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30EE00A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3E5B17">
        <w:rPr>
          <w:rFonts w:hint="eastAsia"/>
          <w:sz w:val="21"/>
          <w:szCs w:val="21"/>
        </w:rPr>
        <w:t>7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E38B99F" w:rsidR="00280ACC" w:rsidRDefault="008E26BE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函数模块化开发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25628FA4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765CC9" w:rsidRPr="00765CC9">
              <w:rPr>
                <w:rFonts w:ascii="仿宋" w:eastAsia="仿宋" w:hAnsi="仿宋" w:cs="仿宋"/>
                <w:sz w:val="24"/>
              </w:rPr>
              <w:t>掌握</w:t>
            </w:r>
            <w:r w:rsidR="00514C09" w:rsidRPr="00514C09">
              <w:rPr>
                <w:rFonts w:ascii="仿宋" w:eastAsia="仿宋" w:hAnsi="仿宋" w:cs="仿宋"/>
                <w:sz w:val="24"/>
              </w:rPr>
              <w:t>函数的定义、声明、调用方式及参数传递机制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765CC9" w:rsidRPr="00765CC9">
              <w:rPr>
                <w:rFonts w:ascii="仿宋" w:eastAsia="仿宋" w:hAnsi="仿宋" w:cs="仿宋"/>
                <w:sz w:val="24"/>
              </w:rPr>
              <w:t>理解</w:t>
            </w:r>
            <w:r w:rsidR="00514C09">
              <w:rPr>
                <w:rFonts w:ascii="仿宋" w:eastAsia="仿宋" w:hAnsi="仿宋" w:cs="仿宋" w:hint="eastAsia"/>
                <w:sz w:val="24"/>
              </w:rPr>
              <w:t>变量</w:t>
            </w:r>
            <w:r w:rsidR="00514C09" w:rsidRPr="00514C09">
              <w:rPr>
                <w:rFonts w:ascii="仿宋" w:eastAsia="仿宋" w:hAnsi="仿宋" w:cs="仿宋"/>
                <w:sz w:val="24"/>
              </w:rPr>
              <w:t>作用域、存储类型及生命周期</w:t>
            </w:r>
            <w:r w:rsidR="007C5576" w:rsidRPr="007C5576">
              <w:rPr>
                <w:rFonts w:ascii="仿宋" w:eastAsia="仿宋" w:hAnsi="仿宋" w:cs="仿宋" w:hint="eastAsia"/>
                <w:sz w:val="24"/>
              </w:rPr>
              <w:t>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1B532CA0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514C09" w:rsidRPr="00514C09">
              <w:rPr>
                <w:rFonts w:ascii="仿宋" w:eastAsia="仿宋" w:hAnsi="仿宋" w:cs="仿宋"/>
                <w:sz w:val="24"/>
              </w:rPr>
              <w:t>能够正确编写并调用函数，提高程序的可读性与可维护性</w:t>
            </w:r>
            <w:r w:rsidR="00897CAD" w:rsidRPr="00897CAD">
              <w:rPr>
                <w:rFonts w:ascii="仿宋" w:eastAsia="仿宋" w:hAnsi="仿宋" w:cs="仿宋"/>
                <w:sz w:val="24"/>
              </w:rPr>
              <w:t>；</w:t>
            </w:r>
          </w:p>
          <w:p w14:paraId="4CAA5E0E" w14:textId="3AFB6B85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514C09" w:rsidRPr="00514C09">
              <w:rPr>
                <w:rFonts w:ascii="仿宋" w:eastAsia="仿宋" w:hAnsi="仿宋" w:cs="仿宋"/>
                <w:sz w:val="24"/>
              </w:rPr>
              <w:t>能够使用头文件</w:t>
            </w:r>
            <w:r w:rsidR="00514C09">
              <w:rPr>
                <w:rFonts w:ascii="仿宋" w:eastAsia="仿宋" w:hAnsi="仿宋" w:cs="仿宋" w:hint="eastAsia"/>
                <w:sz w:val="24"/>
              </w:rPr>
              <w:t>编写</w:t>
            </w:r>
            <w:r w:rsidR="00514C09" w:rsidRPr="00514C09">
              <w:rPr>
                <w:rFonts w:ascii="仿宋" w:eastAsia="仿宋" w:hAnsi="仿宋" w:cs="仿宋"/>
                <w:sz w:val="24"/>
              </w:rPr>
              <w:t>代码，完成简单的模块化项目开发</w:t>
            </w:r>
            <w:r w:rsidR="00897CAD" w:rsidRPr="00897CAD">
              <w:rPr>
                <w:rFonts w:ascii="仿宋" w:eastAsia="仿宋" w:hAnsi="仿宋" w:cs="仿宋"/>
                <w:sz w:val="24"/>
              </w:rPr>
              <w:t>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4C067942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</w:t>
            </w:r>
            <w:r w:rsidR="00514C09" w:rsidRPr="00514C09">
              <w:rPr>
                <w:rFonts w:ascii="仿宋" w:eastAsia="仿宋" w:hAnsi="仿宋" w:cs="仿宋"/>
                <w:sz w:val="24"/>
              </w:rPr>
              <w:t>养成良好的代码编写习惯，遵循函数命名规则与代码模块化设计原则</w:t>
            </w:r>
            <w:r w:rsidR="00514C09">
              <w:rPr>
                <w:rFonts w:ascii="仿宋" w:eastAsia="仿宋" w:hAnsi="仿宋" w:cs="仿宋" w:hint="eastAsia"/>
                <w:sz w:val="24"/>
              </w:rPr>
              <w:t>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45FBC831" w14:textId="60DF2058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1.</w:t>
            </w:r>
            <w:r w:rsidR="00447D82" w:rsidRPr="00447D82">
              <w:rPr>
                <w:rFonts w:ascii="仿宋" w:eastAsia="仿宋" w:hAnsi="仿宋" w:cs="仿宋"/>
                <w:sz w:val="24"/>
              </w:rPr>
              <w:t>树立严谨的科学态度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2.培养严谨细致的学习态度；</w:t>
            </w: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703BEB5D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470F8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514C09">
              <w:rPr>
                <w:rFonts w:ascii="仿宋" w:eastAsia="仿宋" w:hAnsi="仿宋" w:cs="仿宋" w:hint="eastAsia"/>
                <w:sz w:val="24"/>
              </w:rPr>
              <w:t>10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514C09">
        <w:trPr>
          <w:trHeight w:val="1850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7D0F9DE5" w:rsidR="00280ACC" w:rsidRDefault="00514C09">
            <w:pPr>
              <w:rPr>
                <w:rFonts w:ascii="仿宋" w:eastAsia="仿宋" w:hAnsi="仿宋" w:cs="仿宋"/>
                <w:sz w:val="24"/>
              </w:rPr>
            </w:pPr>
            <w:r w:rsidRPr="00514C09">
              <w:rPr>
                <w:rFonts w:ascii="仿宋" w:eastAsia="仿宋" w:hAnsi="仿宋" w:cs="仿宋"/>
                <w:sz w:val="24"/>
              </w:rPr>
              <w:t>函数的定义、声明、调用方式及参数传递机制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E2E7124" w:rsidR="00280ACC" w:rsidRDefault="00514C0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变量</w:t>
            </w:r>
            <w:r w:rsidRPr="00514C09">
              <w:rPr>
                <w:rFonts w:ascii="仿宋" w:eastAsia="仿宋" w:hAnsi="仿宋" w:cs="仿宋"/>
                <w:sz w:val="24"/>
              </w:rPr>
              <w:t>作用域、存储类型及生命周期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672321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301753C3" w14:textId="77777777" w:rsidR="00672321" w:rsidRPr="00645F5F" w:rsidRDefault="00672321" w:rsidP="00672321">
            <w:pPr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09F51B56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 xml:space="preserve">   5min</w:t>
            </w:r>
          </w:p>
        </w:tc>
        <w:tc>
          <w:tcPr>
            <w:tcW w:w="2632" w:type="dxa"/>
            <w:vAlign w:val="center"/>
          </w:tcPr>
          <w:p w14:paraId="2C9F1F34" w14:textId="1B266E43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2C60C6C6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17B669E2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4C08AF4F" w14:textId="77777777" w:rsidR="00672321" w:rsidRPr="00645F5F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043A49FC" w14:textId="77777777" w:rsidR="00672321" w:rsidRPr="00645F5F" w:rsidRDefault="00672321" w:rsidP="00672321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4B350BAF" w:rsidR="00672321" w:rsidRPr="00645F5F" w:rsidRDefault="00672321" w:rsidP="00672321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470F89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7195867F" w:rsidR="00470F89" w:rsidRPr="00645F5F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导入（1</w:t>
            </w:r>
            <w:r w:rsidR="00672321" w:rsidRPr="00645F5F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0</w:t>
            </w: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分钟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2EA085E" w14:textId="23BF3547" w:rsidR="00470F89" w:rsidRPr="00645F5F" w:rsidRDefault="00514C0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1. 通过现实案例（如计算器程序）引入函数的重要性。 2. 介绍模块化开发在软件工程中的应用。</w:t>
            </w:r>
          </w:p>
        </w:tc>
        <w:tc>
          <w:tcPr>
            <w:tcW w:w="2178" w:type="dxa"/>
            <w:vAlign w:val="center"/>
          </w:tcPr>
          <w:p w14:paraId="1D509C84" w14:textId="6425D7D3" w:rsidR="00470F89" w:rsidRPr="00645F5F" w:rsidRDefault="00514C0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微软雅黑"/>
                <w:color w:val="404040"/>
                <w:sz w:val="24"/>
              </w:rPr>
              <w:t>1. 思考并讨论函数的作用。 2. 观看示例代码，分析代码结构。</w:t>
            </w:r>
          </w:p>
        </w:tc>
        <w:tc>
          <w:tcPr>
            <w:tcW w:w="2154" w:type="dxa"/>
            <w:vAlign w:val="center"/>
          </w:tcPr>
          <w:p w14:paraId="7A0F64F8" w14:textId="51FD3133" w:rsidR="00470F89" w:rsidRPr="00645F5F" w:rsidRDefault="00514C0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提出问题：如果没有函数，代码会变得如何？ 2. 展示未使用函数的代码，让学生感受冗长与重复。</w:t>
            </w:r>
          </w:p>
        </w:tc>
        <w:tc>
          <w:tcPr>
            <w:tcW w:w="1545" w:type="dxa"/>
            <w:vAlign w:val="center"/>
          </w:tcPr>
          <w:p w14:paraId="6CE6B215" w14:textId="2BFB0DEE" w:rsidR="00470F89" w:rsidRPr="00645F5F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通过案例建立直观认知，引发学生对</w:t>
            </w:r>
            <w:r w:rsidR="00634C57">
              <w:rPr>
                <w:rFonts w:ascii="仿宋" w:eastAsia="仿宋" w:hAnsi="仿宋" w:cs="微软雅黑" w:hint="eastAsia"/>
                <w:color w:val="404040"/>
                <w:sz w:val="24"/>
              </w:rPr>
              <w:t>函数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结构价值的思考</w:t>
            </w:r>
          </w:p>
        </w:tc>
      </w:tr>
      <w:tr w:rsidR="00470F89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46D5A2D1" w:rsidR="00470F89" w:rsidRPr="00645F5F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2.</w:t>
            </w:r>
            <w:r w:rsidR="00575C25" w:rsidRPr="00645F5F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理论讲解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（</w:t>
            </w: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40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3E95BD4D" w:rsidR="00470F89" w:rsidRPr="00645F5F" w:rsidRDefault="00514C0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微软雅黑"/>
                <w:color w:val="404040"/>
                <w:sz w:val="24"/>
              </w:rPr>
              <w:t>1. 函数的定义、声明、调用。 2. 参数传递方式（值传递与指针传递）。 3. 作用域与存储类型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BD84720" w:rsidR="00470F89" w:rsidRPr="00645F5F" w:rsidRDefault="00575C25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记录笔记，标记重点知识。 2. 通过小练习测试参数传递方式。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554AE5FE" w:rsidR="00470F89" w:rsidRPr="00645F5F" w:rsidRDefault="00575C25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讲解函数的语法规则与参数传递方式。 2. 设计课堂练习，引导学生思考不同参数传递方式的影响。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794DE4F6" w:rsidR="00470F89" w:rsidRPr="00645F5F" w:rsidRDefault="00470F89" w:rsidP="00470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对比教学法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代码对比，强化逻辑理解；动态演示帮助学生直观掌握</w:t>
            </w:r>
            <w:proofErr w:type="gramStart"/>
            <w:r w:rsidR="00575C25"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传参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规律</w:t>
            </w:r>
            <w:proofErr w:type="gramEnd"/>
          </w:p>
        </w:tc>
      </w:tr>
      <w:tr w:rsidR="00470F89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01068BAE" w:rsidR="00470F89" w:rsidRPr="00645F5F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="00575C25"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课堂练习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（</w:t>
            </w: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25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502F3C8E" w:rsidR="00470F89" w:rsidRPr="00645F5F" w:rsidRDefault="00575C25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/>
                <w:sz w:val="24"/>
              </w:rPr>
              <w:t>1. 递归函数的应用场景（如阶乘、斐波那契数列）。 2. 递归与迭代的对比。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59D5301" w:rsidR="00470F89" w:rsidRPr="00645F5F" w:rsidRDefault="00575C25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运行递归函数，分析函数调用栈。 2. 讨论递归与迭代的优缺点。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10FEA7AB" w:rsidR="00470F89" w:rsidRPr="00645F5F" w:rsidRDefault="00575C25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讲解递归函数的执行过程。 2. 用可视化工具展示递归调用栈变化。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7A77F3C1" w:rsidR="00470F89" w:rsidRPr="00645F5F" w:rsidRDefault="00575C25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微软雅黑"/>
                <w:color w:val="404040"/>
                <w:sz w:val="24"/>
              </w:rPr>
              <w:t>实践练习+讨论法：让学生动手实践，提高编程能力。</w:t>
            </w:r>
          </w:p>
        </w:tc>
      </w:tr>
      <w:tr w:rsidR="00470F89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427202AA" w:rsidR="00470F89" w:rsidRPr="00645F5F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>4. 分组实践（</w:t>
            </w:r>
            <w:r w:rsidR="00672321" w:rsidRPr="00645F5F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6</w:t>
            </w: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0分钟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46997E31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/>
                <w:sz w:val="24"/>
              </w:rPr>
              <w:t>1. 讨论如何优化递归代码。 2. 介绍递归优化及其应用。</w:t>
            </w:r>
            <w:r w:rsidRPr="00645F5F">
              <w:rPr>
                <w:rFonts w:ascii="仿宋" w:eastAsia="仿宋" w:hAnsi="仿宋" w:cs="仿宋"/>
                <w:sz w:val="24"/>
              </w:rPr>
              <w:br/>
            </w:r>
            <w:r w:rsidRPr="00645F5F">
              <w:rPr>
                <w:rFonts w:ascii="仿宋" w:eastAsia="仿宋" w:hAnsi="仿宋" w:cs="仿宋" w:hint="eastAsia"/>
                <w:sz w:val="24"/>
              </w:rPr>
              <w:t>3.</w:t>
            </w:r>
            <w:r w:rsidRPr="00645F5F">
              <w:rPr>
                <w:rFonts w:ascii="仿宋" w:eastAsia="仿宋" w:hAnsi="仿宋" w:cs="仿宋"/>
                <w:sz w:val="24"/>
              </w:rPr>
              <w:t>编写一个小型项目（如计算器），使用多个</w:t>
            </w:r>
            <w:r w:rsidRPr="00645F5F">
              <w:rPr>
                <w:rFonts w:ascii="仿宋" w:eastAsia="仿宋" w:hAnsi="仿宋" w:cs="仿宋" w:hint="eastAsia"/>
                <w:sz w:val="24"/>
              </w:rPr>
              <w:t>函数</w:t>
            </w:r>
            <w:r w:rsidRPr="00645F5F">
              <w:rPr>
                <w:rFonts w:ascii="仿宋" w:eastAsia="仿宋" w:hAnsi="仿宋" w:cs="仿宋"/>
                <w:sz w:val="24"/>
              </w:rPr>
              <w:t>进行模块化设计。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626DCE4C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/>
                <w:sz w:val="24"/>
              </w:rPr>
              <w:t>1. 小组讨论优化方案。 2. 书写改进版代码并测试。</w:t>
            </w:r>
            <w:r w:rsidRPr="00645F5F">
              <w:rPr>
                <w:rFonts w:ascii="仿宋" w:eastAsia="仿宋" w:hAnsi="仿宋" w:cs="仿宋" w:hint="eastAsia"/>
                <w:sz w:val="24"/>
              </w:rPr>
              <w:t>3.</w:t>
            </w:r>
            <w:r w:rsidRPr="00645F5F">
              <w:rPr>
                <w:rFonts w:ascii="Calibri" w:eastAsia="宋体" w:hAnsi="Calibri"/>
                <w:color w:val="auto"/>
                <w:kern w:val="2"/>
                <w:sz w:val="21"/>
              </w:rPr>
              <w:t xml:space="preserve"> </w:t>
            </w:r>
            <w:r w:rsidRPr="00645F5F">
              <w:rPr>
                <w:rFonts w:ascii="仿宋" w:eastAsia="仿宋" w:hAnsi="仿宋" w:cs="仿宋"/>
                <w:sz w:val="24"/>
              </w:rPr>
              <w:t>观察模块化代码结构。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68DF0B5A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仿宋"/>
                <w:sz w:val="24"/>
              </w:rPr>
              <w:t>1. 指导学生优化递归函数。 2. 点评优化代码，讲解尾递归的概念</w:t>
            </w:r>
            <w:r w:rsidRPr="00645F5F">
              <w:rPr>
                <w:rFonts w:ascii="仿宋" w:eastAsia="仿宋" w:hAnsi="仿宋" w:cs="仿宋" w:hint="eastAsia"/>
                <w:sz w:val="24"/>
              </w:rPr>
              <w:t>、</w:t>
            </w:r>
            <w:r w:rsidRPr="00645F5F">
              <w:rPr>
                <w:rFonts w:ascii="仿宋" w:eastAsia="仿宋" w:hAnsi="仿宋" w:cs="仿宋"/>
                <w:sz w:val="24"/>
              </w:rPr>
              <w:t>展示实际项目中的模块化结构。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075CAB5E" w:rsidR="00470F89" w:rsidRPr="00645F5F" w:rsidRDefault="001B28D1" w:rsidP="00470F89">
            <w:pPr>
              <w:pStyle w:val="a4"/>
              <w:rPr>
                <w:rFonts w:ascii="仿宋" w:eastAsia="仿宋" w:hAnsi="仿宋" w:cs="仿宋" w:hint="eastAsia"/>
                <w:sz w:val="24"/>
              </w:rPr>
            </w:pPr>
            <w:r w:rsidRPr="00645F5F">
              <w:rPr>
                <w:rFonts w:ascii="仿宋" w:eastAsia="仿宋" w:hAnsi="仿宋" w:cs="仿宋"/>
                <w:sz w:val="24"/>
              </w:rPr>
              <w:t>合作探究法：通过小组讨论，提升学生的代码优化能力</w:t>
            </w:r>
            <w:r w:rsidRPr="00645F5F">
              <w:rPr>
                <w:rFonts w:ascii="仿宋" w:eastAsia="仿宋" w:hAnsi="仿宋" w:cs="仿宋" w:hint="eastAsia"/>
                <w:sz w:val="24"/>
              </w:rPr>
              <w:t>，</w:t>
            </w:r>
            <w:r w:rsidRPr="00645F5F">
              <w:rPr>
                <w:rFonts w:ascii="仿宋" w:eastAsia="仿宋" w:hAnsi="仿宋" w:cs="仿宋"/>
                <w:sz w:val="24"/>
              </w:rPr>
              <w:t>让学生理解模块化开发的重要性。</w:t>
            </w:r>
          </w:p>
        </w:tc>
      </w:tr>
      <w:tr w:rsidR="00470F89" w14:paraId="7C614D72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F284D" w14:textId="086A3ED7" w:rsidR="00470F89" w:rsidRPr="00645F5F" w:rsidRDefault="00470F89" w:rsidP="00470F89">
            <w:pPr>
              <w:pStyle w:val="a4"/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</w:pP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5.</w:t>
            </w:r>
            <w:r w:rsidR="00FC311B" w:rsidRPr="00645F5F">
              <w:rPr>
                <w:rStyle w:val="a7"/>
                <w:rFonts w:ascii="仿宋" w:eastAsia="仿宋" w:hAnsi="仿宋" w:cs="Segoe UI" w:hint="eastAsia"/>
                <w:b w:val="0"/>
                <w:bCs w:val="0"/>
                <w:color w:val="404040"/>
                <w:sz w:val="24"/>
              </w:rPr>
              <w:t>代码实践</w:t>
            </w: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（20分钟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1373" w14:textId="0D04AC8F" w:rsidR="00470F89" w:rsidRPr="00645F5F" w:rsidRDefault="00645F5F" w:rsidP="00470F89">
            <w:pPr>
              <w:pStyle w:val="a4"/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</w:pP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1.编写函数求两数之和</w:t>
            </w:r>
            <w:r w:rsidRPr="00645F5F"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  <w:br/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2.使用return语句返回函数值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8F7D1" w14:textId="5A9EA656" w:rsidR="00470F89" w:rsidRPr="00645F5F" w:rsidRDefault="00470F89" w:rsidP="00470F89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分析错误代码，提出修正方案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81359" w14:textId="653BEA54" w:rsidR="00470F89" w:rsidRPr="00645F5F" w:rsidRDefault="00470F89" w:rsidP="00470F89">
            <w:pPr>
              <w:pStyle w:val="a4"/>
              <w:rPr>
                <w:rFonts w:ascii="仿宋" w:eastAsia="仿宋" w:hAnsi="仿宋" w:cs="Segoe UI"/>
                <w:color w:val="404040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引导学生用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逐行追踪法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定位错误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1213" w14:textId="66C1145C" w:rsidR="00470F89" w:rsidRPr="00645F5F" w:rsidRDefault="00470F89" w:rsidP="00470F89">
            <w:pPr>
              <w:pStyle w:val="a4"/>
              <w:rPr>
                <w:rStyle w:val="a7"/>
                <w:rFonts w:ascii="仿宋" w:eastAsia="仿宋" w:hAnsi="仿宋" w:cs="微软雅黑"/>
                <w:b w:val="0"/>
                <w:bCs w:val="0"/>
                <w:color w:val="404040"/>
                <w:sz w:val="24"/>
              </w:rPr>
            </w:pP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问题导向法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通过典型错误强化代码严谨性；建立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错误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解决方案</w:t>
            </w: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645F5F">
              <w:rPr>
                <w:rFonts w:ascii="仿宋" w:eastAsia="仿宋" w:hAnsi="仿宋" w:cs="微软雅黑" w:hint="eastAsia"/>
                <w:color w:val="404040"/>
                <w:sz w:val="24"/>
              </w:rPr>
              <w:t>映射表，提升自主调试能力</w:t>
            </w:r>
          </w:p>
        </w:tc>
      </w:tr>
      <w:tr w:rsidR="00470F89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36882C08" w:rsidR="00470F89" w:rsidRPr="00645F5F" w:rsidRDefault="00470F89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6. 总结拓展（20分钟</w:t>
            </w:r>
            <w:r w:rsidRPr="00645F5F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128FA96A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微软雅黑"/>
                <w:color w:val="404040"/>
                <w:sz w:val="24"/>
              </w:rPr>
              <w:t>1. 复习今日重点内容。 2. 讨论模块化开发的优势。 3. 介绍 C 语言在大型项目中的应用。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4AAC8A1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总结自己的学习收获。 2. 提出疑问并进行讨论。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115C0C07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Segoe UI"/>
                <w:color w:val="404040"/>
                <w:sz w:val="24"/>
              </w:rPr>
              <w:t>1. 回顾课程内容，回答学生问题。 2. 介绍模块化开发的进一步学习方向。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3A78F0F" w:rsidR="00470F89" w:rsidRPr="00645F5F" w:rsidRDefault="001B28D1" w:rsidP="00470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645F5F">
              <w:rPr>
                <w:rFonts w:ascii="仿宋" w:eastAsia="仿宋" w:hAnsi="仿宋" w:cs="微软雅黑"/>
                <w:color w:val="404040"/>
                <w:sz w:val="24"/>
              </w:rPr>
              <w:t>总结归纳+展望法：帮助学生系统整理知识，并激发深入学习的兴趣。</w:t>
            </w:r>
          </w:p>
        </w:tc>
      </w:tr>
      <w:tr w:rsidR="007C5576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7C5576" w:rsidRDefault="007C5576" w:rsidP="007C5576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7D05E067" w:rsidR="007C5576" w:rsidRPr="006B0D1C" w:rsidRDefault="00470F89" w:rsidP="007C5576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编程作业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A343E" w14:textId="77777777" w:rsidR="00143747" w:rsidRDefault="00143747" w:rsidP="00B25FBF">
      <w:r>
        <w:separator/>
      </w:r>
    </w:p>
  </w:endnote>
  <w:endnote w:type="continuationSeparator" w:id="0">
    <w:p w14:paraId="236FC785" w14:textId="77777777" w:rsidR="00143747" w:rsidRDefault="00143747" w:rsidP="00B2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812AF" w14:textId="77777777" w:rsidR="00143747" w:rsidRDefault="00143747" w:rsidP="00B25FBF">
      <w:r>
        <w:separator/>
      </w:r>
    </w:p>
  </w:footnote>
  <w:footnote w:type="continuationSeparator" w:id="0">
    <w:p w14:paraId="745AD213" w14:textId="77777777" w:rsidR="00143747" w:rsidRDefault="00143747" w:rsidP="00B25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0200F"/>
    <w:rsid w:val="0007760C"/>
    <w:rsid w:val="00091478"/>
    <w:rsid w:val="0009199E"/>
    <w:rsid w:val="000B3EEE"/>
    <w:rsid w:val="000C5903"/>
    <w:rsid w:val="00130213"/>
    <w:rsid w:val="00143747"/>
    <w:rsid w:val="001713A1"/>
    <w:rsid w:val="00175AB0"/>
    <w:rsid w:val="001A53B5"/>
    <w:rsid w:val="001B28D1"/>
    <w:rsid w:val="00262A3A"/>
    <w:rsid w:val="00280ACC"/>
    <w:rsid w:val="002C0ED8"/>
    <w:rsid w:val="002C13E9"/>
    <w:rsid w:val="002E21A0"/>
    <w:rsid w:val="00316A23"/>
    <w:rsid w:val="003406A6"/>
    <w:rsid w:val="00345455"/>
    <w:rsid w:val="003548E1"/>
    <w:rsid w:val="003E5B17"/>
    <w:rsid w:val="00447D82"/>
    <w:rsid w:val="00470F89"/>
    <w:rsid w:val="00473E24"/>
    <w:rsid w:val="00492B59"/>
    <w:rsid w:val="004B6FE6"/>
    <w:rsid w:val="00514C09"/>
    <w:rsid w:val="00537EFF"/>
    <w:rsid w:val="005418D7"/>
    <w:rsid w:val="00575C25"/>
    <w:rsid w:val="005B1CE6"/>
    <w:rsid w:val="005E7BB6"/>
    <w:rsid w:val="00634C57"/>
    <w:rsid w:val="00645F5F"/>
    <w:rsid w:val="00672321"/>
    <w:rsid w:val="00696215"/>
    <w:rsid w:val="006B0D1C"/>
    <w:rsid w:val="00700D95"/>
    <w:rsid w:val="00701EAE"/>
    <w:rsid w:val="00714801"/>
    <w:rsid w:val="0072741C"/>
    <w:rsid w:val="00765CC9"/>
    <w:rsid w:val="007C5576"/>
    <w:rsid w:val="00811DAB"/>
    <w:rsid w:val="008272FB"/>
    <w:rsid w:val="008609C7"/>
    <w:rsid w:val="0086690C"/>
    <w:rsid w:val="00872825"/>
    <w:rsid w:val="00897CAD"/>
    <w:rsid w:val="008A2E76"/>
    <w:rsid w:val="008B2F54"/>
    <w:rsid w:val="008D7F85"/>
    <w:rsid w:val="008E26BE"/>
    <w:rsid w:val="009273BD"/>
    <w:rsid w:val="00934307"/>
    <w:rsid w:val="00946471"/>
    <w:rsid w:val="00A13E1F"/>
    <w:rsid w:val="00A33F3B"/>
    <w:rsid w:val="00A533FA"/>
    <w:rsid w:val="00B25FBF"/>
    <w:rsid w:val="00B60E31"/>
    <w:rsid w:val="00B71FA3"/>
    <w:rsid w:val="00BB6B06"/>
    <w:rsid w:val="00C21EAA"/>
    <w:rsid w:val="00C64A96"/>
    <w:rsid w:val="00C70EC6"/>
    <w:rsid w:val="00C74F84"/>
    <w:rsid w:val="00D20002"/>
    <w:rsid w:val="00D33B22"/>
    <w:rsid w:val="00D3781B"/>
    <w:rsid w:val="00D7000D"/>
    <w:rsid w:val="00DC3B45"/>
    <w:rsid w:val="00DF2FDE"/>
    <w:rsid w:val="00E65809"/>
    <w:rsid w:val="00ED56BC"/>
    <w:rsid w:val="00ED6C8B"/>
    <w:rsid w:val="00F1500F"/>
    <w:rsid w:val="00FC311B"/>
    <w:rsid w:val="00FC787F"/>
    <w:rsid w:val="00FE2ACA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  <w:style w:type="paragraph" w:styleId="a8">
    <w:name w:val="footer"/>
    <w:basedOn w:val="a"/>
    <w:link w:val="a9"/>
    <w:rsid w:val="00B25FBF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B25FBF"/>
    <w:rPr>
      <w:rFonts w:ascii="Calibri" w:eastAsia="宋体" w:hAnsi="Calibri" w:cs="Times New Roman"/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46</cp:revision>
  <cp:lastPrinted>2025-03-10T00:47:00Z</cp:lastPrinted>
  <dcterms:created xsi:type="dcterms:W3CDTF">2023-12-10T06:20:00Z</dcterms:created>
  <dcterms:modified xsi:type="dcterms:W3CDTF">2025-04-02T11:39:00Z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