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14F9B56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425A81">
        <w:rPr>
          <w:rFonts w:hint="eastAsia"/>
          <w:sz w:val="21"/>
          <w:szCs w:val="21"/>
        </w:rPr>
        <w:t>2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77FC1A43" w:rsidR="00280ACC" w:rsidRDefault="00047616">
            <w:pPr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仿宋" w:hint="eastAsia"/>
                <w:sz w:val="24"/>
              </w:rPr>
              <w:t>数据采集爬虫基础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6D9FB0C8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仿宋"/>
                <w:sz w:val="24"/>
              </w:rPr>
              <w:t>Scrapy数据采集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46EEEA44" w14:textId="733ECD57" w:rsidR="00280ACC" w:rsidRDefault="00000000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047616" w:rsidRPr="00047616">
              <w:rPr>
                <w:rFonts w:ascii="仿宋" w:eastAsia="仿宋" w:hAnsi="仿宋" w:cs="仿宋"/>
                <w:sz w:val="24"/>
              </w:rPr>
              <w:t>掌握Scrapy框架的</w:t>
            </w:r>
            <w:r w:rsidR="00047616">
              <w:rPr>
                <w:rFonts w:ascii="仿宋" w:eastAsia="仿宋" w:hAnsi="仿宋" w:cs="仿宋" w:hint="eastAsia"/>
                <w:sz w:val="24"/>
              </w:rPr>
              <w:t>安装使用；</w:t>
            </w:r>
          </w:p>
          <w:p w14:paraId="3F807B1B" w14:textId="6CC426E8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047616" w:rsidRPr="00047616">
              <w:rPr>
                <w:rFonts w:ascii="仿宋" w:eastAsia="仿宋" w:hAnsi="仿宋" w:cs="仿宋"/>
                <w:sz w:val="24"/>
              </w:rPr>
              <w:t>熟悉反爬机制应对策略（User-Agent、延迟设置）</w:t>
            </w:r>
          </w:p>
          <w:p w14:paraId="718F890E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754361D8" w14:textId="5F1D99E5" w:rsidR="00280ACC" w:rsidRDefault="00047616">
            <w:pPr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仿宋"/>
                <w:sz w:val="24"/>
              </w:rPr>
              <w:t>1. 能独立创建Scrapy项目并配置爬虫文件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047616">
              <w:rPr>
                <w:rFonts w:ascii="仿宋" w:eastAsia="仿宋" w:hAnsi="仿宋" w:cs="仿宋"/>
                <w:sz w:val="24"/>
              </w:rPr>
              <w:br/>
              <w:t>2. 能通过调试工具定位并修复数据提取错误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68A0628" w14:textId="02375E2E" w:rsidR="00280ACC" w:rsidRDefault="0004761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047616">
              <w:rPr>
                <w:rFonts w:ascii="仿宋" w:eastAsia="仿宋" w:hAnsi="仿宋" w:cs="仿宋"/>
                <w:sz w:val="24"/>
              </w:rPr>
              <w:t>强化网络安全与隐私保护观念</w:t>
            </w:r>
            <w:r w:rsidRPr="00047616">
              <w:rPr>
                <w:rFonts w:ascii="仿宋" w:eastAsia="仿宋" w:hAnsi="仿宋" w:cs="仿宋"/>
                <w:sz w:val="24"/>
              </w:rPr>
              <w:br/>
            </w: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047616">
              <w:rPr>
                <w:rFonts w:ascii="仿宋" w:eastAsia="仿宋" w:hAnsi="仿宋" w:cs="仿宋"/>
                <w:sz w:val="24"/>
              </w:rPr>
              <w:t>.提升技术文档阅读能力（Scrapy官方文档）</w:t>
            </w:r>
          </w:p>
          <w:p w14:paraId="692D90D2" w14:textId="77777777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B75953B" w14:textId="783505C2" w:rsidR="00280ACC" w:rsidRDefault="00047616">
            <w:pPr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仿宋"/>
                <w:sz w:val="24"/>
              </w:rPr>
              <w:t>1. 树立合法合规的数据采集意识（《网络安全法》解读）</w:t>
            </w:r>
            <w:r w:rsidRPr="00047616">
              <w:rPr>
                <w:rFonts w:ascii="仿宋" w:eastAsia="仿宋" w:hAnsi="仿宋" w:cs="仿宋"/>
                <w:sz w:val="24"/>
              </w:rPr>
              <w:br/>
              <w:t>2. 培养技术伦理观念（拒绝爬取敏感信息）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401188E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2025.2.2</w:t>
            </w:r>
            <w:r w:rsidR="00EC416E">
              <w:rPr>
                <w:rFonts w:ascii="仿宋" w:eastAsia="仿宋" w:hAnsi="仿宋" w:cs="仿宋" w:hint="eastAsia"/>
                <w:sz w:val="24"/>
              </w:rPr>
              <w:t>6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51406C33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2025.2.2</w:t>
            </w:r>
            <w:r w:rsidR="00EC416E">
              <w:rPr>
                <w:rFonts w:ascii="仿宋" w:eastAsia="仿宋" w:hAnsi="仿宋" w:cs="仿宋" w:hint="eastAsia"/>
                <w:sz w:val="24"/>
              </w:rPr>
              <w:t>6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2C41E6E9" w:rsidR="00280ACC" w:rsidRPr="00FF3A4E" w:rsidRDefault="00FF3A4E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 w:rsidRPr="00FF3A4E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案例导入法</w:t>
            </w:r>
            <w:r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图示教学法</w:t>
            </w:r>
            <w:r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反思教学法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3D6666C6" w:rsidR="00280ACC" w:rsidRDefault="00FF3A4E">
            <w:pPr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仿宋"/>
                <w:sz w:val="24"/>
              </w:rPr>
              <w:t>Scrapy框架的</w:t>
            </w:r>
            <w:r>
              <w:rPr>
                <w:rFonts w:ascii="仿宋" w:eastAsia="仿宋" w:hAnsi="仿宋" w:cs="仿宋" w:hint="eastAsia"/>
                <w:sz w:val="24"/>
              </w:rPr>
              <w:t>安装使用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7E3BAB49" w14:textId="1CF3509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仿宋"/>
                <w:sz w:val="24"/>
              </w:rPr>
              <w:t>Scrapy项目并配置爬虫文件</w:t>
            </w:r>
          </w:p>
          <w:p w14:paraId="456FB813" w14:textId="77777777" w:rsidR="00280ACC" w:rsidRDefault="00280ACC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04761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6C412DA0" w14:textId="6E5ED02B" w:rsidR="00047616" w:rsidRPr="00047616" w:rsidRDefault="00047616" w:rsidP="0004761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Style w:val="a9"/>
                <w:rFonts w:ascii="仿宋" w:eastAsia="仿宋" w:hAnsi="仿宋" w:cs="Segoe UI"/>
                <w:color w:val="404040"/>
                <w:sz w:val="24"/>
              </w:rPr>
              <w:t>1. 导入环节（</w:t>
            </w:r>
            <w:r w:rsidR="00C239E5">
              <w:rPr>
                <w:rStyle w:val="a9"/>
                <w:rFonts w:ascii="仿宋" w:eastAsia="仿宋" w:hAnsi="仿宋" w:cs="Segoe UI" w:hint="eastAsia"/>
                <w:color w:val="404040"/>
                <w:sz w:val="24"/>
              </w:rPr>
              <w:t>10</w:t>
            </w:r>
            <w:r w:rsidRPr="00047616">
              <w:rPr>
                <w:rStyle w:val="a9"/>
                <w:rFonts w:ascii="仿宋" w:eastAsia="仿宋" w:hAnsi="仿宋" w:cs="Segoe UI"/>
                <w:color w:val="404040"/>
                <w:sz w:val="24"/>
              </w:rPr>
              <w:t>分钟</w:t>
            </w:r>
            <w:r w:rsidRPr="00047616">
              <w:rPr>
                <w:rStyle w:val="a9"/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C9F1F34" w14:textId="2A87014D" w:rsidR="00047616" w:rsidRPr="00047616" w:rsidRDefault="00047616" w:rsidP="0004761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数据采集的行业应用场景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《网络安全法》核心条款解读</w:t>
            </w:r>
          </w:p>
        </w:tc>
        <w:tc>
          <w:tcPr>
            <w:tcW w:w="2178" w:type="dxa"/>
            <w:vAlign w:val="center"/>
          </w:tcPr>
          <w:p w14:paraId="47E2906B" w14:textId="1849B8DF" w:rsidR="00047616" w:rsidRPr="00047616" w:rsidRDefault="00047616" w:rsidP="0004761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观看电商价格监控案例视频，分组讨论数据采集对商业决策的影响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针对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未经授权爬取用户数据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案例，提出合法合规的替代方案</w:t>
            </w:r>
          </w:p>
        </w:tc>
        <w:tc>
          <w:tcPr>
            <w:tcW w:w="2154" w:type="dxa"/>
            <w:vAlign w:val="center"/>
          </w:tcPr>
          <w:p w14:paraId="4A90388B" w14:textId="5F460AF1" w:rsidR="00047616" w:rsidRPr="00047616" w:rsidRDefault="00047616" w:rsidP="0004761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展示近期因违规爬虫被判罚的真实法律文书（如某公司非法爬取用户信息案）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发放《网络安全法》数据采集相关条款速查手册，引导学生快速标注重点</w:t>
            </w:r>
          </w:p>
        </w:tc>
        <w:tc>
          <w:tcPr>
            <w:tcW w:w="1545" w:type="dxa"/>
            <w:vAlign w:val="center"/>
          </w:tcPr>
          <w:p w14:paraId="755B15F1" w14:textId="1D1EA7C7" w:rsidR="00047616" w:rsidRPr="00047616" w:rsidRDefault="00047616" w:rsidP="0004761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Style w:val="a9"/>
                <w:rFonts w:ascii="仿宋" w:eastAsia="仿宋" w:hAnsi="仿宋" w:cs="微软雅黑" w:hint="eastAsia"/>
                <w:color w:val="404040"/>
                <w:sz w:val="24"/>
              </w:rPr>
              <w:t>案例导入法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通过真实判例与法律条文结合，快速建立法律意识，明确数据采集的合法边界</w:t>
            </w:r>
          </w:p>
        </w:tc>
      </w:tr>
      <w:tr w:rsidR="00047616" w14:paraId="0EACDCEB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3C174A2C" w:rsidR="00047616" w:rsidRPr="00047616" w:rsidRDefault="00047616" w:rsidP="0004761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Style w:val="a9"/>
                <w:rFonts w:ascii="仿宋" w:eastAsia="仿宋" w:hAnsi="仿宋" w:cs="Segoe UI"/>
                <w:color w:val="404040"/>
                <w:sz w:val="24"/>
              </w:rPr>
              <w:t xml:space="preserve">2. </w:t>
            </w:r>
            <w:r w:rsidRPr="00047616">
              <w:rPr>
                <w:rStyle w:val="a9"/>
                <w:rFonts w:ascii="仿宋" w:eastAsia="仿宋" w:hAnsi="仿宋" w:cs="微软雅黑" w:hint="eastAsia"/>
                <w:color w:val="404040"/>
                <w:sz w:val="24"/>
              </w:rPr>
              <w:t>理论讲解（</w:t>
            </w:r>
            <w:r w:rsidRPr="00047616">
              <w:rPr>
                <w:rStyle w:val="a9"/>
                <w:rFonts w:ascii="仿宋" w:eastAsia="仿宋" w:hAnsi="仿宋" w:cs="Segoe UI"/>
                <w:color w:val="404040"/>
                <w:sz w:val="24"/>
              </w:rPr>
              <w:t>20</w:t>
            </w:r>
            <w:r w:rsidRPr="00047616">
              <w:rPr>
                <w:rStyle w:val="a9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2EA085E" w14:textId="64853B65" w:rsidR="00047616" w:rsidRPr="00047616" w:rsidRDefault="00047616" w:rsidP="0004761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- Scrapy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框架核心组件（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Engine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、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Scheduler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、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Downloader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、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Spider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>- XPath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语法进阶</w:t>
            </w:r>
          </w:p>
        </w:tc>
        <w:tc>
          <w:tcPr>
            <w:tcW w:w="2178" w:type="dxa"/>
            <w:vAlign w:val="center"/>
          </w:tcPr>
          <w:p w14:paraId="1D509C84" w14:textId="6644817B" w:rsidR="00047616" w:rsidRPr="00047616" w:rsidRDefault="00047616" w:rsidP="0004761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根据架构图标注各组件间的数据流向，完成流程图填空练习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通过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Chrome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开发者工具提取豆瓣电影评分，对比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与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CSS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选择器效率差异</w:t>
            </w:r>
          </w:p>
        </w:tc>
        <w:tc>
          <w:tcPr>
            <w:tcW w:w="2154" w:type="dxa"/>
            <w:vAlign w:val="center"/>
          </w:tcPr>
          <w:p w14:paraId="7A0F64F8" w14:textId="6D284C2F" w:rsidR="00047616" w:rsidRPr="00047616" w:rsidRDefault="00047616" w:rsidP="0004761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使用动态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PPT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演示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Scrapy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请求响应生命周期（从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Spider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生成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Request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到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Pipeline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存储数据）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对比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Scrapy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与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Requests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库的性能差异，强调框架化开发优势</w:t>
            </w:r>
          </w:p>
        </w:tc>
        <w:tc>
          <w:tcPr>
            <w:tcW w:w="1545" w:type="dxa"/>
            <w:vAlign w:val="center"/>
          </w:tcPr>
          <w:p w14:paraId="6CE6B215" w14:textId="3DFF949F" w:rsidR="00047616" w:rsidRPr="00047616" w:rsidRDefault="00047616" w:rsidP="0004761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Style w:val="a9"/>
                <w:rFonts w:ascii="仿宋" w:eastAsia="仿宋" w:hAnsi="仿宋" w:cs="微软雅黑" w:hint="eastAsia"/>
                <w:color w:val="404040"/>
                <w:sz w:val="24"/>
              </w:rPr>
              <w:t>图示教学法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通过可视化架构图与流程图，降低框架抽象概念的理解门槛，结合工具实操强化选择器应用能力</w:t>
            </w:r>
          </w:p>
        </w:tc>
      </w:tr>
      <w:tr w:rsidR="00047616" w14:paraId="65312458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10F560D2" w:rsidR="00047616" w:rsidRPr="00047616" w:rsidRDefault="00047616" w:rsidP="0004761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Style w:val="a9"/>
                <w:rFonts w:ascii="仿宋" w:eastAsia="仿宋" w:hAnsi="仿宋" w:cs="Segoe UI"/>
                <w:color w:val="404040"/>
                <w:sz w:val="24"/>
              </w:rPr>
              <w:t xml:space="preserve">3. </w:t>
            </w:r>
            <w:r w:rsidRPr="00047616">
              <w:rPr>
                <w:rStyle w:val="a9"/>
                <w:rFonts w:ascii="仿宋" w:eastAsia="仿宋" w:hAnsi="仿宋" w:cs="微软雅黑" w:hint="eastAsia"/>
                <w:color w:val="404040"/>
                <w:sz w:val="24"/>
              </w:rPr>
              <w:t>案例演示（</w:t>
            </w:r>
            <w:r w:rsidRPr="00047616">
              <w:rPr>
                <w:rStyle w:val="a9"/>
                <w:rFonts w:ascii="仿宋" w:eastAsia="仿宋" w:hAnsi="仿宋" w:cs="Segoe UI"/>
                <w:color w:val="404040"/>
                <w:sz w:val="24"/>
              </w:rPr>
              <w:t>15</w:t>
            </w:r>
            <w:r w:rsidRPr="00047616">
              <w:rPr>
                <w:rStyle w:val="a9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30900F96" w:rsidR="00047616" w:rsidRPr="00047616" w:rsidRDefault="00047616" w:rsidP="00047616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豆瓣图书爬虫开发实战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反爬策略：随机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User-Agent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与延迟设置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0B2650B7" w:rsidR="00047616" w:rsidRPr="00047616" w:rsidRDefault="00047616" w:rsidP="00047616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在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pycharm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中运行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Scrapy Shell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调试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表达式，保存有效提取结果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模拟网站返回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403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状态码，尝试调整下载延迟参数观察响应变化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62E09630" w:rsidR="00047616" w:rsidRPr="00047616" w:rsidRDefault="00047616" w:rsidP="00047616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分步骤演示爬虫创建过程：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>1.</w:t>
            </w:r>
            <w:r w:rsidRPr="00047616">
              <w:rPr>
                <w:rFonts w:eastAsia="仿宋" w:cs="Calibri"/>
                <w:color w:val="404040"/>
                <w:sz w:val="24"/>
              </w:rPr>
              <w:t> </w:t>
            </w:r>
            <w:r w:rsidRPr="00047616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scrapy startproject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项目初始化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通过</w:t>
            </w:r>
            <w:r w:rsidRPr="00047616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scrapy genspider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生成爬虫类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编写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Item Pipeline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存储数据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故意触发反爬机制，展示调试技巧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5CEE90C5" w:rsidR="00047616" w:rsidRPr="00047616" w:rsidRDefault="00047616" w:rsidP="0004761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Style w:val="a9"/>
                <w:rFonts w:ascii="仿宋" w:eastAsia="仿宋" w:hAnsi="仿宋" w:cs="微软雅黑" w:hint="eastAsia"/>
                <w:color w:val="404040"/>
                <w:sz w:val="24"/>
              </w:rPr>
              <w:t>示范教学法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通过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编码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-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报错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-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调试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完整流程演示，培养学生工程化思维，暴露典型错误增强排错能力</w:t>
            </w:r>
          </w:p>
        </w:tc>
      </w:tr>
      <w:tr w:rsidR="00047616" w14:paraId="76E74E6A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4734AD88" w:rsidR="00047616" w:rsidRPr="00047616" w:rsidRDefault="00047616" w:rsidP="0004761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Style w:val="a9"/>
                <w:rFonts w:ascii="仿宋" w:eastAsia="仿宋" w:hAnsi="仿宋" w:cs="Segoe UI"/>
                <w:color w:val="404040"/>
                <w:sz w:val="24"/>
              </w:rPr>
              <w:lastRenderedPageBreak/>
              <w:t xml:space="preserve">4. </w:t>
            </w:r>
            <w:r w:rsidRPr="00047616">
              <w:rPr>
                <w:rStyle w:val="a9"/>
                <w:rFonts w:ascii="仿宋" w:eastAsia="仿宋" w:hAnsi="仿宋" w:cs="微软雅黑" w:hint="eastAsia"/>
                <w:color w:val="404040"/>
                <w:sz w:val="24"/>
              </w:rPr>
              <w:t>实践训练（</w:t>
            </w:r>
            <w:r w:rsidRPr="00047616">
              <w:rPr>
                <w:rStyle w:val="a9"/>
                <w:rFonts w:ascii="仿宋" w:eastAsia="仿宋" w:hAnsi="仿宋" w:cs="Segoe UI"/>
                <w:color w:val="404040"/>
                <w:sz w:val="24"/>
              </w:rPr>
              <w:t>30</w:t>
            </w:r>
            <w:r w:rsidRPr="00047616">
              <w:rPr>
                <w:rStyle w:val="a9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4AF21DB0" w:rsidR="00047616" w:rsidRPr="00047616" w:rsidRDefault="00047616" w:rsidP="0004761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新闻网站爬虫开发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数据清洗与存储（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CSV/MongoDB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4569B643" w:rsidR="00047616" w:rsidRPr="00047616" w:rsidRDefault="00047616" w:rsidP="0004761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- 3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人一组完成：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1.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使用</w:t>
            </w:r>
            <w:r w:rsidRPr="00047616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scrapy crawl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命令运行爬虫并导出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JSON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数据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编写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Pipeline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去重模块（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MD5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哈希去重）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通过日志系统分析下载失败原因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03821391" w:rsidR="00047616" w:rsidRPr="00047616" w:rsidRDefault="00047616" w:rsidP="0004761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提供预配置的虚拟机环境（含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Scrapy+PyCharm+MongoDB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巡视指导：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1.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检查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路径闭合问题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纠正未遵守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robots.txt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的代码写法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演示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MongoDB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索引优化技巧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30355261" w:rsidR="00047616" w:rsidRPr="00047616" w:rsidRDefault="00047616" w:rsidP="0004761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Style w:val="a9"/>
                <w:rFonts w:ascii="仿宋" w:eastAsia="仿宋" w:hAnsi="仿宋" w:cs="微软雅黑" w:hint="eastAsia"/>
                <w:color w:val="404040"/>
                <w:sz w:val="24"/>
              </w:rPr>
              <w:t>任务驱动法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通过小组协作完成完整项目闭环，培养工程实践能力；强制代码审查强化规范意识</w:t>
            </w:r>
          </w:p>
        </w:tc>
      </w:tr>
      <w:tr w:rsidR="00047616" w14:paraId="7F62E106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276F022A" w:rsidR="00047616" w:rsidRPr="00047616" w:rsidRDefault="00047616" w:rsidP="0004761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Style w:val="a9"/>
                <w:rFonts w:ascii="仿宋" w:eastAsia="仿宋" w:hAnsi="仿宋" w:cs="Segoe UI"/>
                <w:color w:val="404040"/>
                <w:sz w:val="24"/>
              </w:rPr>
              <w:t>5.</w:t>
            </w:r>
            <w:r w:rsidRPr="00047616">
              <w:rPr>
                <w:rStyle w:val="a9"/>
                <w:rFonts w:ascii="仿宋" w:eastAsia="仿宋" w:hAnsi="仿宋" w:cs="微软雅黑" w:hint="eastAsia"/>
                <w:color w:val="404040"/>
                <w:sz w:val="24"/>
              </w:rPr>
              <w:t>总结提升（</w:t>
            </w:r>
            <w:r w:rsidRPr="00047616">
              <w:rPr>
                <w:rStyle w:val="a9"/>
                <w:rFonts w:ascii="仿宋" w:eastAsia="仿宋" w:hAnsi="仿宋" w:cs="Segoe UI"/>
                <w:color w:val="404040"/>
                <w:sz w:val="24"/>
              </w:rPr>
              <w:t>1</w:t>
            </w:r>
            <w:r w:rsidR="00C239E5">
              <w:rPr>
                <w:rStyle w:val="a9"/>
                <w:rFonts w:ascii="仿宋" w:eastAsia="仿宋" w:hAnsi="仿宋" w:cs="Segoe UI" w:hint="eastAsia"/>
                <w:color w:val="404040"/>
                <w:sz w:val="24"/>
              </w:rPr>
              <w:t>5</w:t>
            </w:r>
            <w:r w:rsidRPr="00047616">
              <w:rPr>
                <w:rStyle w:val="a9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6A7DE58A" w:rsidR="00047616" w:rsidRPr="00047616" w:rsidRDefault="00047616" w:rsidP="0004761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常见错误解决方案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数据伦理与社会责任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7ADBC5DB" w:rsidR="00047616" w:rsidRPr="00047616" w:rsidRDefault="00047616" w:rsidP="0004761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填写自评表（知识掌握度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操作熟练度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法律认知度）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针对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医疗数据爬取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场景，撰写伦理风险分析报告（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>100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字）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5C4263E2" w:rsidR="00047616" w:rsidRPr="00047616" w:rsidRDefault="00047616" w:rsidP="0004761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Segoe UI"/>
                <w:color w:val="404040"/>
                <w:sz w:val="24"/>
              </w:rPr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播放《数据安全法》专家解读视频（重点：个人信息保护章节）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展示招聘网站对爬虫工程师的合规性要求，强调职业红线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79FEC2B8" w:rsidR="00047616" w:rsidRPr="00047616" w:rsidRDefault="00047616" w:rsidP="0004761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Style w:val="a9"/>
                <w:rFonts w:ascii="仿宋" w:eastAsia="仿宋" w:hAnsi="仿宋" w:cs="微软雅黑" w:hint="eastAsia"/>
                <w:color w:val="404040"/>
                <w:sz w:val="24"/>
              </w:rPr>
              <w:t>反思教学法</w:t>
            </w:r>
            <w:r w:rsidRPr="0004761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47616">
              <w:rPr>
                <w:rFonts w:ascii="仿宋" w:eastAsia="仿宋" w:hAnsi="仿宋" w:cs="微软雅黑" w:hint="eastAsia"/>
                <w:color w:val="404040"/>
                <w:sz w:val="24"/>
              </w:rPr>
              <w:t>通过法律条款与职场要求双重强化，将技术伦理内化为职业素养；自评表实现教学反馈闭环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531EA9BD" w:rsidR="00280ACC" w:rsidRDefault="00C239E5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7E2B5" w14:textId="77777777" w:rsidR="00D328E7" w:rsidRDefault="00D328E7" w:rsidP="00047616">
      <w:r>
        <w:separator/>
      </w:r>
    </w:p>
  </w:endnote>
  <w:endnote w:type="continuationSeparator" w:id="0">
    <w:p w14:paraId="0F258628" w14:textId="77777777" w:rsidR="00D328E7" w:rsidRDefault="00D328E7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EF583" w14:textId="77777777" w:rsidR="00D328E7" w:rsidRDefault="00D328E7" w:rsidP="00047616">
      <w:r>
        <w:separator/>
      </w:r>
    </w:p>
  </w:footnote>
  <w:footnote w:type="continuationSeparator" w:id="0">
    <w:p w14:paraId="016FFF83" w14:textId="77777777" w:rsidR="00D328E7" w:rsidRDefault="00D328E7" w:rsidP="000476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47616"/>
    <w:rsid w:val="00175AB0"/>
    <w:rsid w:val="001B5461"/>
    <w:rsid w:val="00280ACC"/>
    <w:rsid w:val="00425A81"/>
    <w:rsid w:val="00504B43"/>
    <w:rsid w:val="00811DAB"/>
    <w:rsid w:val="008466E1"/>
    <w:rsid w:val="00A52F44"/>
    <w:rsid w:val="00B45235"/>
    <w:rsid w:val="00BB6B06"/>
    <w:rsid w:val="00C239E5"/>
    <w:rsid w:val="00D328E7"/>
    <w:rsid w:val="00D33B22"/>
    <w:rsid w:val="00D51F1D"/>
    <w:rsid w:val="00E24669"/>
    <w:rsid w:val="00EC416E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annotation reference"/>
    <w:basedOn w:val="a0"/>
    <w:rPr>
      <w:sz w:val="16"/>
      <w:szCs w:val="16"/>
    </w:rPr>
  </w:style>
  <w:style w:type="paragraph" w:styleId="a7">
    <w:name w:val="footer"/>
    <w:basedOn w:val="a"/>
    <w:link w:val="a8"/>
    <w:rsid w:val="00047616"/>
    <w:pPr>
      <w:tabs>
        <w:tab w:val="center" w:pos="4153"/>
        <w:tab w:val="right" w:pos="8306"/>
      </w:tabs>
    </w:pPr>
  </w:style>
  <w:style w:type="character" w:customStyle="1" w:styleId="a8">
    <w:name w:val="页脚 字符"/>
    <w:basedOn w:val="a0"/>
    <w:link w:val="a7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9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11</cp:revision>
  <dcterms:created xsi:type="dcterms:W3CDTF">2023-12-10T06:20:00Z</dcterms:created>
  <dcterms:modified xsi:type="dcterms:W3CDTF">2025-02-22T16:37:00Z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