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32C65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EA6C6D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18215C0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C2B1827" w:rsidR="00AC08D1" w:rsidRDefault="00D9577B" w:rsidP="00AC08D1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</w:t>
            </w:r>
            <w:r w:rsidR="00230045">
              <w:rPr>
                <w:rFonts w:ascii="仿宋" w:eastAsia="仿宋" w:hAnsi="仿宋" w:cs="仿宋" w:hint="eastAsia"/>
                <w:sz w:val="24"/>
              </w:rPr>
              <w:t>小说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0F9D4F07" w14:textId="5FDED3DD" w:rsidR="00230045" w:rsidRDefault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1.掌握动态页面渲染原理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2.理解反爬机制进阶策略（IP代理）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09BF6BF5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A591F6C" w14:textId="63413586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</w:t>
            </w:r>
            <w:r w:rsidR="00230045" w:rsidRPr="00230045">
              <w:rPr>
                <w:rFonts w:ascii="仿宋" w:eastAsia="仿宋" w:hAnsi="仿宋" w:cs="仿宋"/>
                <w:sz w:val="24"/>
              </w:rPr>
              <w:t>能应对复杂反爬策略（IP封禁）</w:t>
            </w:r>
            <w:r w:rsidR="00230045"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2.能</w:t>
            </w:r>
            <w:r w:rsidR="00230045">
              <w:rPr>
                <w:rFonts w:ascii="仿宋" w:eastAsia="仿宋" w:hAnsi="仿宋" w:cs="仿宋" w:hint="eastAsia"/>
                <w:sz w:val="24"/>
              </w:rPr>
              <w:t>爬取网络小说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F42556C" w14:textId="06066734" w:rsidR="00230045" w:rsidRDefault="00230045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 培养应对技术挑战的耐心与创新能力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 强化数据安全意识与规范化操作习惯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5B087A22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3D85B88A" w14:textId="27925AAF" w:rsidR="00230045" w:rsidRPr="00230045" w:rsidRDefault="00230045" w:rsidP="00230045">
            <w:pPr>
              <w:rPr>
                <w:rFonts w:ascii="仿宋" w:eastAsia="仿宋" w:hAnsi="仿宋" w:cs="仿宋" w:hint="eastAsia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1. 深化对网络信息安全的责任意识</w:t>
            </w:r>
          </w:p>
          <w:p w14:paraId="4E0550B0" w14:textId="77777777" w:rsidR="00230045" w:rsidRPr="00230045" w:rsidRDefault="00230045" w:rsidP="00230045">
            <w:pPr>
              <w:rPr>
                <w:rFonts w:ascii="仿宋" w:eastAsia="仿宋" w:hAnsi="仿宋" w:cs="仿宋" w:hint="eastAsia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2. 倡导技术应用中的诚信与公平竞争</w:t>
            </w:r>
          </w:p>
          <w:p w14:paraId="2B75953B" w14:textId="3CF53F83" w:rsidR="00280ACC" w:rsidRPr="00230045" w:rsidRDefault="00230045" w:rsidP="00230045">
            <w:pPr>
              <w:rPr>
                <w:rFonts w:ascii="仿宋" w:eastAsia="仿宋" w:hAnsi="仿宋" w:cs="仿宋"/>
                <w:sz w:val="24"/>
                <w:lang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3. 培养对技术边界的敬畏与自律性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FC86243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A2C87"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BED30D9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A2C87"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5E91D98" w:rsidR="00AC08D1" w:rsidRDefault="00230045" w:rsidP="00AC08D1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应对反爬</w:t>
            </w:r>
            <w:r>
              <w:rPr>
                <w:rFonts w:ascii="仿宋" w:eastAsia="仿宋" w:hAnsi="仿宋" w:cs="仿宋" w:hint="eastAsia"/>
                <w:sz w:val="24"/>
              </w:rPr>
              <w:t>的</w:t>
            </w:r>
            <w:r w:rsidRPr="00230045">
              <w:rPr>
                <w:rFonts w:ascii="仿宋" w:eastAsia="仿宋" w:hAnsi="仿宋" w:cs="仿宋"/>
                <w:sz w:val="24"/>
              </w:rPr>
              <w:t>策略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1985600" w:rsidR="00AC08D1" w:rsidRDefault="00230045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爬取网络小说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05E8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3A2AAB23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导入与回顾（10分钟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83F6B87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回顾第一部分核心内容（静态页面爬取、数据存储）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展示动态加载小说网站的采集难点（如登录、异步加载）</w:t>
            </w:r>
          </w:p>
        </w:tc>
        <w:tc>
          <w:tcPr>
            <w:tcW w:w="2178" w:type="dxa"/>
            <w:vAlign w:val="center"/>
          </w:tcPr>
          <w:p w14:paraId="47E2906B" w14:textId="3EC01E9C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讨论静态与动态页面差异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提出动态爬取可能遇到的问题</w:t>
            </w:r>
          </w:p>
        </w:tc>
        <w:tc>
          <w:tcPr>
            <w:tcW w:w="2154" w:type="dxa"/>
            <w:vAlign w:val="center"/>
          </w:tcPr>
          <w:p w14:paraId="4A90388B" w14:textId="5745CEF8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演示动态页面与静态页面的对比案例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引导思考动态内容抓取方案</w:t>
            </w:r>
          </w:p>
        </w:tc>
        <w:tc>
          <w:tcPr>
            <w:tcW w:w="1545" w:type="dxa"/>
            <w:vAlign w:val="center"/>
          </w:tcPr>
          <w:p w14:paraId="755B15F1" w14:textId="09316B7A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案例导入法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衔接旧知，明确本课技术挑战与学习方向。</w:t>
            </w:r>
          </w:p>
        </w:tc>
      </w:tr>
      <w:tr w:rsidR="00C305E8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47F4EFC7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动态页面处理（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2DC68106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Selenium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库安装与基础使用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Headless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浏览器配置（</w:t>
            </w:r>
            <w:proofErr w:type="spellStart"/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ChromeDriver</w:t>
            </w:r>
            <w:proofErr w:type="spellEnd"/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定位动态元素（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XPath/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等待机制）</w:t>
            </w:r>
          </w:p>
        </w:tc>
        <w:tc>
          <w:tcPr>
            <w:tcW w:w="2178" w:type="dxa"/>
            <w:vAlign w:val="center"/>
          </w:tcPr>
          <w:p w14:paraId="1D509C84" w14:textId="769CCE37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编写代码模拟浏览器操作（滚动、点击分页）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调试动态加载章节内容的抓取</w:t>
            </w:r>
          </w:p>
        </w:tc>
        <w:tc>
          <w:tcPr>
            <w:tcW w:w="2154" w:type="dxa"/>
            <w:vAlign w:val="center"/>
          </w:tcPr>
          <w:p w14:paraId="7A0F64F8" w14:textId="1732007C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分步骤演示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Selenium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操作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提供动态页面爬取代码模板</w:t>
            </w:r>
          </w:p>
        </w:tc>
        <w:tc>
          <w:tcPr>
            <w:tcW w:w="1545" w:type="dxa"/>
            <w:vAlign w:val="center"/>
          </w:tcPr>
          <w:p w14:paraId="6CE6B215" w14:textId="02AE9291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解决动态渲染难题，培养复杂场景问题解决能力。</w:t>
            </w:r>
          </w:p>
        </w:tc>
      </w:tr>
      <w:tr w:rsidR="00C305E8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7E3981AA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反爬策略进阶（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31D86A3" w:rsidR="00C305E8" w:rsidRPr="00C305E8" w:rsidRDefault="00C305E8" w:rsidP="000F5C5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代理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池的配置与使用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请求频率控制（随机延迟）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验证码识别（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OCR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工具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/Tesseract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用户代理随机化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1C0E5FEB" w:rsidR="00C305E8" w:rsidRPr="00C305E8" w:rsidRDefault="00C305E8" w:rsidP="000F5C5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编写代理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切换代码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模拟人类操作行为（随机延迟、滑动验证）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F65403A" w:rsidR="00C305E8" w:rsidRPr="00C305E8" w:rsidRDefault="00C305E8" w:rsidP="00006BC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讲解反爬机制原理与应对策略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提供免费代理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资源与验证码绕过案例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535CBC8" w:rsidR="00C305E8" w:rsidRPr="00C305E8" w:rsidRDefault="00C305E8" w:rsidP="00C305E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提升学生应对真实反爬场景的能力，强化安全意识。</w:t>
            </w:r>
          </w:p>
        </w:tc>
      </w:tr>
      <w:tr w:rsidR="00C305E8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BD77E3D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数据清洗与数据库存储（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4B27FB4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正则表达式清洗脏数据（广告、乱码）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优化提取效率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SQLite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数据库建表与数据批量插入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B630CB9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编写数据清洗代码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设计数据库表结构并存储数据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55D42E14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演示正则表达式与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高级用法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指导数据库连接与事务操作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76C3FA8C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培养数据规范化处理能力，掌握企业级数据存储流程。</w:t>
            </w:r>
          </w:p>
        </w:tc>
      </w:tr>
      <w:tr w:rsidR="00C305E8" w14:paraId="7F62E106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76FC09F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总结与拓展（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10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2D3308BC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总结动态爬虫技术栈（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Selenium+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代理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数据库）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法律风险再警示（避免高频请求与隐私侵犯）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1B4F8430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分享动态爬虫实现难点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75C8A370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总结技术要点与伦理规范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5F1CD1B5" w:rsidR="00C305E8" w:rsidRPr="00C305E8" w:rsidRDefault="00C305E8" w:rsidP="00C305E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C305E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C305E8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拓展延伸</w:t>
            </w:r>
            <w:r w:rsidRPr="00C305E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305E8">
              <w:rPr>
                <w:rFonts w:ascii="仿宋" w:eastAsia="仿宋" w:hAnsi="仿宋" w:cs="微软雅黑" w:hint="eastAsia"/>
                <w:color w:val="404040"/>
                <w:sz w:val="24"/>
              </w:rPr>
              <w:t>巩固技术体系，强化合法合规意识，培养持续学习习惯。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E94DC47" w:rsidR="00D9577B" w:rsidRDefault="003753F2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12A8" w14:textId="77777777" w:rsidR="00392B21" w:rsidRDefault="00392B21" w:rsidP="00D9577B">
      <w:r>
        <w:separator/>
      </w:r>
    </w:p>
  </w:endnote>
  <w:endnote w:type="continuationSeparator" w:id="0">
    <w:p w14:paraId="51FAB1EE" w14:textId="77777777" w:rsidR="00392B21" w:rsidRDefault="00392B21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DC0F" w14:textId="77777777" w:rsidR="00392B21" w:rsidRDefault="00392B21" w:rsidP="00D9577B">
      <w:r>
        <w:separator/>
      </w:r>
    </w:p>
  </w:footnote>
  <w:footnote w:type="continuationSeparator" w:id="0">
    <w:p w14:paraId="58BA1D1A" w14:textId="77777777" w:rsidR="00392B21" w:rsidRDefault="00392B21" w:rsidP="00D95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BC7"/>
    <w:rsid w:val="000A2C87"/>
    <w:rsid w:val="000E7D5F"/>
    <w:rsid w:val="000F3F4C"/>
    <w:rsid w:val="000F5C5C"/>
    <w:rsid w:val="00175AB0"/>
    <w:rsid w:val="00230045"/>
    <w:rsid w:val="00280ACC"/>
    <w:rsid w:val="002F175F"/>
    <w:rsid w:val="003753F2"/>
    <w:rsid w:val="00376BEF"/>
    <w:rsid w:val="00392B21"/>
    <w:rsid w:val="007B679F"/>
    <w:rsid w:val="00811DAB"/>
    <w:rsid w:val="00955C7E"/>
    <w:rsid w:val="00A46DA6"/>
    <w:rsid w:val="00A96539"/>
    <w:rsid w:val="00AC08D1"/>
    <w:rsid w:val="00AF1596"/>
    <w:rsid w:val="00B3515B"/>
    <w:rsid w:val="00B90A24"/>
    <w:rsid w:val="00BB6B06"/>
    <w:rsid w:val="00BC3625"/>
    <w:rsid w:val="00C305E8"/>
    <w:rsid w:val="00CC6E61"/>
    <w:rsid w:val="00D33B22"/>
    <w:rsid w:val="00D9577B"/>
    <w:rsid w:val="00DE3AF6"/>
    <w:rsid w:val="00EA6C6D"/>
    <w:rsid w:val="00EE4C86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22</cp:revision>
  <dcterms:created xsi:type="dcterms:W3CDTF">2023-12-10T06:20:00Z</dcterms:created>
  <dcterms:modified xsi:type="dcterms:W3CDTF">2025-03-07T10:21:00Z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