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1E41B503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990499">
        <w:rPr>
          <w:rFonts w:hint="eastAsia"/>
          <w:sz w:val="21"/>
          <w:szCs w:val="21"/>
        </w:rPr>
        <w:t>21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AC08D1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0B229683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1B9D736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0CFAB7CB" w:rsidR="00AC08D1" w:rsidRDefault="004D7921" w:rsidP="00AC08D1">
            <w:pPr>
              <w:rPr>
                <w:rFonts w:ascii="仿宋" w:eastAsia="仿宋" w:hAnsi="仿宋" w:cs="仿宋"/>
                <w:sz w:val="24"/>
              </w:rPr>
            </w:pPr>
            <w:r w:rsidRPr="004D7921">
              <w:rPr>
                <w:rFonts w:ascii="仿宋" w:eastAsia="仿宋" w:hAnsi="仿宋" w:cs="仿宋" w:hint="eastAsia"/>
                <w:sz w:val="24"/>
              </w:rPr>
              <w:t>八爪鱼采集器</w:t>
            </w:r>
          </w:p>
        </w:tc>
        <w:tc>
          <w:tcPr>
            <w:tcW w:w="1468" w:type="dxa"/>
            <w:vAlign w:val="center"/>
          </w:tcPr>
          <w:p w14:paraId="668C5E7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348DA1EA" w:rsidR="00AC08D1" w:rsidRDefault="00990499" w:rsidP="003314B1">
            <w:pPr>
              <w:rPr>
                <w:rFonts w:ascii="仿宋" w:eastAsia="仿宋" w:hAnsi="仿宋" w:cs="仿宋"/>
                <w:sz w:val="24"/>
              </w:rPr>
            </w:pPr>
            <w:r w:rsidRPr="00990499">
              <w:rPr>
                <w:rFonts w:ascii="仿宋" w:eastAsia="仿宋" w:hAnsi="仿宋" w:cs="仿宋" w:hint="eastAsia"/>
                <w:sz w:val="24"/>
              </w:rPr>
              <w:t>八爪鱼【百度图片】采集与导出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0F9D4F07" w14:textId="1B1E1DCB" w:rsidR="00230045" w:rsidRPr="0066600E" w:rsidRDefault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/>
                <w:sz w:val="24"/>
              </w:rPr>
              <w:t>1.</w:t>
            </w:r>
            <w:r w:rsidR="00D4554F" w:rsidRPr="00D4554F">
              <w:rPr>
                <w:rFonts w:ascii="仿宋" w:eastAsia="仿宋" w:hAnsi="仿宋" w:cs="仿宋"/>
                <w:sz w:val="24"/>
              </w:rPr>
              <w:t>理解网页图片采集的核心步骤（采集URL→批量下载）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230045">
              <w:rPr>
                <w:rFonts w:ascii="仿宋" w:eastAsia="仿宋" w:hAnsi="仿宋" w:cs="仿宋"/>
                <w:sz w:val="24"/>
              </w:rPr>
              <w:br/>
              <w:t>2.</w:t>
            </w:r>
            <w:r w:rsidR="00D4554F" w:rsidRPr="00D4554F">
              <w:rPr>
                <w:rFonts w:ascii="仿宋" w:eastAsia="仿宋" w:hAnsi="仿宋" w:cs="仿宋"/>
                <w:sz w:val="24"/>
              </w:rPr>
              <w:t>熟悉百度图片的网页结构及瀑布流加载机制，了解数据采集中的反爬策略</w:t>
            </w:r>
            <w:r w:rsidR="0066600E" w:rsidRPr="0066600E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09BF6BF5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7A591F6C" w14:textId="158CC48E" w:rsidR="00DE3AF6" w:rsidRDefault="00DE3AF6">
            <w:pPr>
              <w:rPr>
                <w:rFonts w:ascii="仿宋" w:eastAsia="仿宋" w:hAnsi="仿宋" w:cs="仿宋"/>
                <w:sz w:val="24"/>
              </w:rPr>
            </w:pPr>
            <w:r w:rsidRPr="00DE3AF6">
              <w:rPr>
                <w:rFonts w:ascii="仿宋" w:eastAsia="仿宋" w:hAnsi="仿宋" w:cs="仿宋"/>
                <w:sz w:val="24"/>
              </w:rPr>
              <w:t>1.</w:t>
            </w:r>
            <w:r w:rsidR="00D4554F" w:rsidRPr="00D4554F">
              <w:rPr>
                <w:rFonts w:ascii="仿宋" w:eastAsia="仿宋" w:hAnsi="仿宋" w:cs="仿宋"/>
                <w:sz w:val="24"/>
              </w:rPr>
              <w:t>能够独立配置采集规则，完成图片URL的提取与批量导出</w:t>
            </w:r>
            <w:r w:rsidR="0066600E">
              <w:rPr>
                <w:rFonts w:ascii="仿宋" w:eastAsia="仿宋" w:hAnsi="仿宋" w:cs="仿宋" w:hint="eastAsia"/>
                <w:sz w:val="24"/>
              </w:rPr>
              <w:t>；</w:t>
            </w:r>
            <w:r w:rsidRPr="00DE3AF6">
              <w:rPr>
                <w:rFonts w:ascii="仿宋" w:eastAsia="仿宋" w:hAnsi="仿宋" w:cs="仿宋"/>
                <w:sz w:val="24"/>
              </w:rPr>
              <w:br/>
              <w:t>2.</w:t>
            </w:r>
            <w:r w:rsidR="00D4554F" w:rsidRPr="00D4554F">
              <w:rPr>
                <w:rFonts w:ascii="仿宋" w:eastAsia="仿宋" w:hAnsi="仿宋" w:cs="仿宋"/>
                <w:sz w:val="24"/>
              </w:rPr>
              <w:t>掌握处理动态加载（如滚动翻页）和复杂网页结构（如瀑布流）的采集技巧</w:t>
            </w:r>
            <w:r w:rsidR="00D4554F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0279164C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6F42556C" w14:textId="16E9D104" w:rsidR="00230045" w:rsidRDefault="00230045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/>
                <w:sz w:val="24"/>
              </w:rPr>
              <w:t>1</w:t>
            </w:r>
            <w:r w:rsidR="005C1638">
              <w:rPr>
                <w:rFonts w:ascii="仿宋" w:eastAsia="仿宋" w:hAnsi="仿宋" w:cs="仿宋"/>
                <w:sz w:val="24"/>
              </w:rPr>
              <w:t>.</w:t>
            </w:r>
            <w:r w:rsidR="0066600E" w:rsidRPr="0066600E">
              <w:rPr>
                <w:rFonts w:ascii="仿宋" w:eastAsia="仿宋" w:hAnsi="仿宋" w:cs="仿宋" w:hint="eastAsia"/>
                <w:sz w:val="24"/>
              </w:rPr>
              <w:t>培养学生在数据采集工作中的严谨态度和规范操作习惯</w:t>
            </w:r>
            <w:r w:rsidR="0066600E">
              <w:rPr>
                <w:rFonts w:ascii="仿宋" w:eastAsia="仿宋" w:hAnsi="仿宋" w:cs="仿宋" w:hint="eastAsia"/>
                <w:sz w:val="24"/>
              </w:rPr>
              <w:t>；</w:t>
            </w:r>
            <w:r w:rsidRPr="00230045">
              <w:rPr>
                <w:rFonts w:ascii="仿宋" w:eastAsia="仿宋" w:hAnsi="仿宋" w:cs="仿宋"/>
                <w:sz w:val="24"/>
              </w:rPr>
              <w:br/>
              <w:t>2</w:t>
            </w:r>
            <w:r w:rsidR="005C1638">
              <w:rPr>
                <w:rFonts w:ascii="仿宋" w:eastAsia="仿宋" w:hAnsi="仿宋" w:cs="仿宋"/>
                <w:sz w:val="24"/>
              </w:rPr>
              <w:t>.</w:t>
            </w:r>
            <w:r w:rsidR="0066600E" w:rsidRPr="0066600E">
              <w:rPr>
                <w:rFonts w:ascii="仿宋" w:eastAsia="仿宋" w:hAnsi="仿宋" w:cs="仿宋" w:hint="eastAsia"/>
                <w:sz w:val="24"/>
              </w:rPr>
              <w:t>强调数据准确性的重要性，树立对数据负责的职业道德观念。</w:t>
            </w:r>
          </w:p>
          <w:p w14:paraId="692D90D2" w14:textId="5B087A22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3D85B88A" w14:textId="0C1832EA" w:rsidR="00230045" w:rsidRPr="00230045" w:rsidRDefault="00230045" w:rsidP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1</w:t>
            </w:r>
            <w:r w:rsidR="005C1638">
              <w:rPr>
                <w:rFonts w:ascii="仿宋" w:eastAsia="仿宋" w:hAnsi="仿宋" w:cs="仿宋" w:hint="eastAsia"/>
                <w:sz w:val="24"/>
              </w:rPr>
              <w:t>.</w:t>
            </w:r>
            <w:r w:rsidR="003E6605" w:rsidRPr="003E6605">
              <w:rPr>
                <w:rFonts w:ascii="仿宋" w:eastAsia="仿宋" w:hAnsi="仿宋" w:cs="仿宋"/>
                <w:sz w:val="24"/>
              </w:rPr>
              <w:t>强化网络安全意识与法律法规认知</w:t>
            </w:r>
            <w:r w:rsidR="003E6605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E0550B0" w14:textId="1765E844" w:rsidR="00230045" w:rsidRPr="00230045" w:rsidRDefault="00230045" w:rsidP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2</w:t>
            </w:r>
            <w:r w:rsidR="005C1638">
              <w:rPr>
                <w:rFonts w:ascii="仿宋" w:eastAsia="仿宋" w:hAnsi="仿宋" w:cs="仿宋" w:hint="eastAsia"/>
                <w:sz w:val="24"/>
              </w:rPr>
              <w:t>.</w:t>
            </w:r>
            <w:r w:rsidR="003E6605" w:rsidRPr="003E6605">
              <w:rPr>
                <w:rFonts w:ascii="仿宋" w:eastAsia="仿宋" w:hAnsi="仿宋" w:cs="仿宋"/>
                <w:sz w:val="24"/>
              </w:rPr>
              <w:t>践行知识产权保护理念</w:t>
            </w:r>
            <w:r w:rsidR="003E6605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B75953B" w14:textId="3B8C4774" w:rsidR="00280ACC" w:rsidRPr="00230045" w:rsidRDefault="00230045" w:rsidP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3</w:t>
            </w:r>
            <w:r w:rsidR="005C1638">
              <w:rPr>
                <w:rFonts w:ascii="仿宋" w:eastAsia="仿宋" w:hAnsi="仿宋" w:cs="仿宋" w:hint="eastAsia"/>
                <w:sz w:val="24"/>
              </w:rPr>
              <w:t>.</w:t>
            </w:r>
            <w:r w:rsidRPr="00230045">
              <w:rPr>
                <w:rFonts w:ascii="仿宋" w:eastAsia="仿宋" w:hAnsi="仿宋" w:cs="仿宋" w:hint="eastAsia"/>
                <w:sz w:val="24"/>
              </w:rPr>
              <w:t>培养对技术边界的敬畏与自律性</w:t>
            </w:r>
            <w:r w:rsidR="003E6605"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AC08D1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7C16F1F2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174CC940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7CB01875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9B40AF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EB5882">
              <w:rPr>
                <w:rFonts w:ascii="仿宋" w:eastAsia="仿宋" w:hAnsi="仿宋" w:cs="仿宋" w:hint="eastAsia"/>
                <w:sz w:val="24"/>
              </w:rPr>
              <w:t>11</w:t>
            </w:r>
          </w:p>
        </w:tc>
      </w:tr>
      <w:tr w:rsidR="00AC08D1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80E34A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406AFD4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60579911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9B40AF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EB5882">
              <w:rPr>
                <w:rFonts w:ascii="仿宋" w:eastAsia="仿宋" w:hAnsi="仿宋" w:cs="仿宋" w:hint="eastAsia"/>
                <w:sz w:val="24"/>
              </w:rPr>
              <w:t>11</w:t>
            </w:r>
          </w:p>
        </w:tc>
      </w:tr>
      <w:tr w:rsidR="00AC08D1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0FF63028" w14:textId="77777777" w:rsidTr="00BC3625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A06FEC9" w14:textId="77777777" w:rsidTr="00BC3625">
        <w:trPr>
          <w:cantSplit/>
          <w:trHeight w:val="581"/>
        </w:trPr>
        <w:tc>
          <w:tcPr>
            <w:tcW w:w="1062" w:type="dxa"/>
            <w:vAlign w:val="center"/>
          </w:tcPr>
          <w:p w14:paraId="08A64E6D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7E3360D" w:rsidR="00AC08D1" w:rsidRDefault="00AF1596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AC08D1" w:rsidRDefault="00AC08D1" w:rsidP="00AC08D1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AC08D1" w14:paraId="0095A7B6" w14:textId="77777777" w:rsidTr="00BC3625">
        <w:trPr>
          <w:cantSplit/>
          <w:trHeight w:val="481"/>
        </w:trPr>
        <w:tc>
          <w:tcPr>
            <w:tcW w:w="1062" w:type="dxa"/>
            <w:vAlign w:val="center"/>
          </w:tcPr>
          <w:p w14:paraId="3F91F28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4E3D5486" w:rsidR="00AC08D1" w:rsidRPr="00AF1596" w:rsidRDefault="00AF1596" w:rsidP="00AC08D1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案例教学法、任务驱动法</w:t>
            </w:r>
            <w:r w:rsidRPr="00AF1596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、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小组合作法、演示法、归纳法</w:t>
            </w:r>
            <w:r w:rsidRPr="00AF1596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br/>
            </w:r>
          </w:p>
        </w:tc>
      </w:tr>
      <w:tr w:rsidR="00AC08D1" w14:paraId="138F7BDA" w14:textId="77777777" w:rsidTr="00BC3625">
        <w:trPr>
          <w:cantSplit/>
          <w:trHeight w:val="405"/>
        </w:trPr>
        <w:tc>
          <w:tcPr>
            <w:tcW w:w="1062" w:type="dxa"/>
            <w:vAlign w:val="center"/>
          </w:tcPr>
          <w:p w14:paraId="37D912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2E19B22A" w:rsidR="00AC08D1" w:rsidRDefault="00713863" w:rsidP="00AC08D1">
            <w:pPr>
              <w:rPr>
                <w:rFonts w:ascii="仿宋" w:eastAsia="仿宋" w:hAnsi="仿宋" w:cs="仿宋"/>
                <w:sz w:val="24"/>
              </w:rPr>
            </w:pPr>
            <w:r w:rsidRPr="00D4554F">
              <w:rPr>
                <w:rFonts w:ascii="仿宋" w:eastAsia="仿宋" w:hAnsi="仿宋" w:cs="仿宋"/>
                <w:sz w:val="24"/>
              </w:rPr>
              <w:t>网页图片采集的核心步骤</w:t>
            </w:r>
          </w:p>
        </w:tc>
      </w:tr>
      <w:tr w:rsidR="00AC08D1" w14:paraId="27C0D137" w14:textId="77777777" w:rsidTr="00BC3625">
        <w:trPr>
          <w:cantSplit/>
          <w:trHeight w:val="429"/>
        </w:trPr>
        <w:tc>
          <w:tcPr>
            <w:tcW w:w="1062" w:type="dxa"/>
            <w:vAlign w:val="center"/>
          </w:tcPr>
          <w:p w14:paraId="4DE165F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273EC27C" w:rsidR="00AC08D1" w:rsidRDefault="00713863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4554F">
              <w:rPr>
                <w:rFonts w:ascii="仿宋" w:eastAsia="仿宋" w:hAnsi="仿宋" w:cs="仿宋"/>
                <w:sz w:val="24"/>
              </w:rPr>
              <w:t>网页结构及瀑布流加载机制</w:t>
            </w:r>
          </w:p>
        </w:tc>
      </w:tr>
      <w:tr w:rsidR="00AC08D1" w14:paraId="2405514B" w14:textId="77777777" w:rsidTr="00BC3625">
        <w:trPr>
          <w:cantSplit/>
          <w:trHeight w:val="1132"/>
        </w:trPr>
        <w:tc>
          <w:tcPr>
            <w:tcW w:w="1062" w:type="dxa"/>
            <w:vAlign w:val="center"/>
          </w:tcPr>
          <w:p w14:paraId="3A14276A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AC08D1" w:rsidRDefault="00AC08D1" w:rsidP="00AC08D1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AC08D1" w:rsidRDefault="00AC08D1" w:rsidP="00AC08D1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D9577B" w14:paraId="40A9D434" w14:textId="77777777" w:rsidTr="00D9577B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07FF4C90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D2BEF" w14:paraId="16ACECF6" w14:textId="77777777" w:rsidTr="00D9577B">
        <w:trPr>
          <w:trHeight w:val="2177"/>
          <w:jc w:val="center"/>
        </w:trPr>
        <w:tc>
          <w:tcPr>
            <w:tcW w:w="1641" w:type="dxa"/>
            <w:vAlign w:val="center"/>
          </w:tcPr>
          <w:p w14:paraId="662FA66C" w14:textId="77777777" w:rsidR="000D2BEF" w:rsidRPr="00C16CC2" w:rsidRDefault="000D2BEF" w:rsidP="000D2BEF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4D106203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24755D5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194EDE16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0BDF8FA8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265FB4DA" w14:textId="77777777" w:rsidR="000D2BEF" w:rsidRPr="00C16CC2" w:rsidRDefault="000D2BEF" w:rsidP="000D2BEF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40A9DAB0" w14:textId="77777777" w:rsidR="000D2BEF" w:rsidRPr="00C16CC2" w:rsidRDefault="000D2BEF" w:rsidP="000D2BEF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4F3758B5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FB5C8F" w14:paraId="0EACDCEB" w14:textId="77777777" w:rsidTr="00D9577B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5DE46DCD" w:rsidR="00FB5C8F" w:rsidRPr="00FB5C8F" w:rsidRDefault="00FB5C8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案例导入（10分钟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260318D8" w:rsidR="00FB5C8F" w:rsidRPr="00FB5C8F" w:rsidRDefault="00FB5C8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以电商竞品图片分析为案例，展示百度图片采集的实际应用场景。</w:t>
            </w:r>
          </w:p>
        </w:tc>
        <w:tc>
          <w:tcPr>
            <w:tcW w:w="2178" w:type="dxa"/>
            <w:vAlign w:val="center"/>
          </w:tcPr>
          <w:p w14:paraId="1D509C84" w14:textId="3489B718" w:rsidR="00FB5C8F" w:rsidRPr="00FB5C8F" w:rsidRDefault="00FB5C8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观看案例演示，思考数据采集的价值及技术难点。</w:t>
            </w:r>
          </w:p>
        </w:tc>
        <w:tc>
          <w:tcPr>
            <w:tcW w:w="2154" w:type="dxa"/>
            <w:vAlign w:val="center"/>
          </w:tcPr>
          <w:p w14:paraId="7A0F64F8" w14:textId="56C4B2CD" w:rsidR="00FB5C8F" w:rsidRPr="00FB5C8F" w:rsidRDefault="00FB5C8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展示电商平台竞品图片分析报告，提出问题：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如何快速获取海量图片数据？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1545" w:type="dxa"/>
            <w:vAlign w:val="center"/>
          </w:tcPr>
          <w:p w14:paraId="6CE6B215" w14:textId="607C8572" w:rsidR="00FB5C8F" w:rsidRPr="00FB5C8F" w:rsidRDefault="00FB5C8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：通过真实场景激发学习兴趣，明确教学目标。</w:t>
            </w:r>
          </w:p>
        </w:tc>
      </w:tr>
      <w:tr w:rsidR="00FB5C8F" w14:paraId="65312458" w14:textId="77777777" w:rsidTr="00D9577B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7F05A92D" w:rsidR="00FB5C8F" w:rsidRPr="00FB5C8F" w:rsidRDefault="00FB5C8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理论讲解（</w:t>
            </w: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61E930D3" w:rsidR="00FB5C8F" w:rsidRPr="00FB5C8F" w:rsidRDefault="00FB5C8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八爪鱼采集器的工作原理及操作界面。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百度图片的网页结构及瀑布流加载机制。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6EF100AC" w:rsidR="00FB5C8F" w:rsidRPr="00FB5C8F" w:rsidRDefault="00FB5C8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记录关键知识点，理解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>URL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提取与动态加载的关联。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406D1009" w:rsidR="00FB5C8F" w:rsidRPr="00FB5C8F" w:rsidRDefault="00FB5C8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讲解八爪鱼的核心功能模块（流程设计、数据导出）。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演示瀑布流网页的滚动设置技巧。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5FC159FE" w:rsidR="00FB5C8F" w:rsidRPr="00FB5C8F" w:rsidRDefault="00FB5C8F" w:rsidP="00FB5C8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讲授法</w:t>
            </w: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：结合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与流程图，帮助学生建立系统认知。</w:t>
            </w:r>
          </w:p>
        </w:tc>
      </w:tr>
      <w:tr w:rsidR="00FB5C8F" w14:paraId="58863BEA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F2AC" w14:textId="7098F4D2" w:rsidR="00FB5C8F" w:rsidRPr="00FB5C8F" w:rsidRDefault="00FB5C8F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实操演示（</w:t>
            </w: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81EE" w14:textId="743BE08D" w:rsidR="00FB5C8F" w:rsidRPr="00FB5C8F" w:rsidRDefault="00FB5C8F" w:rsidP="00FB5C8F">
            <w:pPr>
              <w:pStyle w:val="a4"/>
              <w:rPr>
                <w:rFonts w:ascii="仿宋" w:eastAsia="仿宋" w:hAnsi="仿宋" w:cs="Helvetica"/>
                <w:color w:val="060607"/>
                <w:spacing w:val="4"/>
                <w:sz w:val="24"/>
              </w:rPr>
            </w:pP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分步演示百度图片采集规则配置：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FB5C8F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输入关键词并打开网页；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FB5C8F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设置滚动加载规则；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FB5C8F">
              <w:rPr>
                <w:rFonts w:ascii="仿宋" w:eastAsia="仿宋" w:hAnsi="仿宋" w:cs="Cambria Math"/>
                <w:color w:val="404040"/>
                <w:sz w:val="24"/>
              </w:rPr>
              <w:t>③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提取图片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>URL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并导出。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47250" w14:textId="1EF7227B" w:rsidR="00FB5C8F" w:rsidRPr="00FB5C8F" w:rsidRDefault="00FB5C8F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跟随教师操作，记录关键步骤（如滚动次数设置、字段命名规则）。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21B70" w14:textId="20AC697B" w:rsidR="00FB5C8F" w:rsidRPr="00FB5C8F" w:rsidRDefault="00FB5C8F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屏幕共享演示操作流程，强调滚动间隔、循环翻页等参数设置对采集效率的影响。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37040" w14:textId="1CAF6D40" w:rsidR="00FB5C8F" w:rsidRPr="00FB5C8F" w:rsidRDefault="00FB5C8F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：通过分步操作降低学习难度，突出实践重点。</w:t>
            </w:r>
          </w:p>
        </w:tc>
      </w:tr>
      <w:tr w:rsidR="00FB5C8F" w14:paraId="2EEB9A3C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E64A" w14:textId="224A1081" w:rsidR="00FB5C8F" w:rsidRPr="00FB5C8F" w:rsidRDefault="00FB5C8F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学生实践（</w:t>
            </w: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04E52" w14:textId="79698A91" w:rsidR="00FB5C8F" w:rsidRPr="00FB5C8F" w:rsidRDefault="00FB5C8F" w:rsidP="00FB5C8F">
            <w:pPr>
              <w:pStyle w:val="a4"/>
              <w:rPr>
                <w:rFonts w:ascii="仿宋" w:eastAsia="仿宋" w:hAnsi="仿宋" w:cs="Helvetica"/>
                <w:color w:val="060607"/>
                <w:spacing w:val="4"/>
                <w:sz w:val="24"/>
              </w:rPr>
            </w:pP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分组完成以下任务：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FB5C8F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采集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新能源汽车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相关图片；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FB5C8F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导出数据。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9646C" w14:textId="2F2804E1" w:rsidR="00FB5C8F" w:rsidRPr="00FB5C8F" w:rsidRDefault="00FB5C8F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小组协作配置采集规则，处理动态加载问题，导出数据并验证完整性。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E6BC2" w14:textId="6D864364" w:rsidR="00FB5C8F" w:rsidRPr="00FB5C8F" w:rsidRDefault="00FB5C8F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巡回指导，解答技术难点（如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>Ajax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加载失败、字段匹配错误），记录共性问题。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8DA4D" w14:textId="2E5AB142" w:rsidR="00FB5C8F" w:rsidRPr="00FB5C8F" w:rsidRDefault="00FB5C8F" w:rsidP="00FB5C8F">
            <w:pPr>
              <w:pStyle w:val="a4"/>
              <w:rPr>
                <w:rFonts w:ascii="仿宋" w:eastAsia="仿宋" w:hAnsi="仿宋" w:cs="宋体"/>
                <w:color w:val="060607"/>
                <w:spacing w:val="4"/>
                <w:sz w:val="24"/>
              </w:rPr>
            </w:pP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项目教学法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：通过团队协作提升问题解决能力，强化技能应用。</w:t>
            </w:r>
          </w:p>
        </w:tc>
      </w:tr>
      <w:tr w:rsidR="00FB5C8F" w14:paraId="76E74E6A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3B174CCF" w:rsidR="00FB5C8F" w:rsidRPr="00FB5C8F" w:rsidRDefault="00FB5C8F" w:rsidP="00FB5C8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总结与拓展（</w:t>
            </w:r>
            <w:r w:rsidR="003714F5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5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41BCE229" w:rsidR="00FB5C8F" w:rsidRPr="00FB5C8F" w:rsidRDefault="00FB5C8F" w:rsidP="00FB5C8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总结采集流程中的关键点（滚动设置、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t>URL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转换）。</w:t>
            </w:r>
            <w:r w:rsidRPr="00FB5C8F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探讨数据合法性与应用场景。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6E3BB4E0" w:rsidR="00FB5C8F" w:rsidRPr="00FB5C8F" w:rsidRDefault="00FB5C8F" w:rsidP="00FB5C8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分享实践心得，讨论如何优化采集效率或规避法律风险。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2990629C" w:rsidR="00FB5C8F" w:rsidRPr="00FB5C8F" w:rsidRDefault="00FB5C8F" w:rsidP="00FB5C8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点评学生成果，拓展讲解数据清洗与图像识别的结合应用（如商品标签自动分类）。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62065FA7" w:rsidR="00FB5C8F" w:rsidRPr="00FB5C8F" w:rsidRDefault="00FB5C8F" w:rsidP="00FB5C8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讨论法</w:t>
            </w:r>
            <w:r w:rsidRPr="00FB5C8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FB5C8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归纳法</w:t>
            </w:r>
            <w:r w:rsidRPr="00FB5C8F">
              <w:rPr>
                <w:rFonts w:ascii="仿宋" w:eastAsia="仿宋" w:hAnsi="仿宋" w:cs="微软雅黑" w:hint="eastAsia"/>
                <w:color w:val="404040"/>
                <w:sz w:val="24"/>
              </w:rPr>
              <w:t>：深化职业素养与思政目标，引导学生思考技术伦理。</w:t>
            </w:r>
          </w:p>
        </w:tc>
      </w:tr>
      <w:tr w:rsidR="00D9577B" w14:paraId="7D5389CF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D9577B" w:rsidRDefault="00D9577B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DF7C3D1" w:rsidR="00D9577B" w:rsidRDefault="00EB72BE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6748C" w14:textId="77777777" w:rsidR="00AB3AA8" w:rsidRDefault="00AB3AA8" w:rsidP="00D9577B">
      <w:r>
        <w:separator/>
      </w:r>
    </w:p>
  </w:endnote>
  <w:endnote w:type="continuationSeparator" w:id="0">
    <w:p w14:paraId="1BFACF45" w14:textId="77777777" w:rsidR="00AB3AA8" w:rsidRDefault="00AB3AA8" w:rsidP="00D9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591DD" w14:textId="77777777" w:rsidR="00AB3AA8" w:rsidRDefault="00AB3AA8" w:rsidP="00D9577B">
      <w:r>
        <w:separator/>
      </w:r>
    </w:p>
  </w:footnote>
  <w:footnote w:type="continuationSeparator" w:id="0">
    <w:p w14:paraId="369AA74C" w14:textId="77777777" w:rsidR="00AB3AA8" w:rsidRDefault="00AB3AA8" w:rsidP="00D95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6BC7"/>
    <w:rsid w:val="000A24F5"/>
    <w:rsid w:val="000A2C87"/>
    <w:rsid w:val="000D2BEF"/>
    <w:rsid w:val="000E7D5F"/>
    <w:rsid w:val="000F3F4C"/>
    <w:rsid w:val="000F5C5C"/>
    <w:rsid w:val="00175AB0"/>
    <w:rsid w:val="00230045"/>
    <w:rsid w:val="00280ACC"/>
    <w:rsid w:val="002C4FF4"/>
    <w:rsid w:val="002F175F"/>
    <w:rsid w:val="00315EF0"/>
    <w:rsid w:val="003314B1"/>
    <w:rsid w:val="003714F5"/>
    <w:rsid w:val="003753F2"/>
    <w:rsid w:val="00376BEF"/>
    <w:rsid w:val="00392B21"/>
    <w:rsid w:val="003938D6"/>
    <w:rsid w:val="00396891"/>
    <w:rsid w:val="003E6605"/>
    <w:rsid w:val="004D7921"/>
    <w:rsid w:val="004F4A41"/>
    <w:rsid w:val="005670F5"/>
    <w:rsid w:val="005C0F4D"/>
    <w:rsid w:val="005C1638"/>
    <w:rsid w:val="005E3026"/>
    <w:rsid w:val="0066600E"/>
    <w:rsid w:val="006B3DBE"/>
    <w:rsid w:val="006C65C1"/>
    <w:rsid w:val="00713863"/>
    <w:rsid w:val="00716AC4"/>
    <w:rsid w:val="007B679F"/>
    <w:rsid w:val="007E12C6"/>
    <w:rsid w:val="00811DAB"/>
    <w:rsid w:val="00866E92"/>
    <w:rsid w:val="00880580"/>
    <w:rsid w:val="008E60E2"/>
    <w:rsid w:val="0093219B"/>
    <w:rsid w:val="00955C7E"/>
    <w:rsid w:val="00990499"/>
    <w:rsid w:val="009B40AF"/>
    <w:rsid w:val="009F5503"/>
    <w:rsid w:val="00A17E7D"/>
    <w:rsid w:val="00A46DA6"/>
    <w:rsid w:val="00A96539"/>
    <w:rsid w:val="00AB3AA8"/>
    <w:rsid w:val="00AC08D1"/>
    <w:rsid w:val="00AD1BD8"/>
    <w:rsid w:val="00AF1596"/>
    <w:rsid w:val="00B3515B"/>
    <w:rsid w:val="00B90A24"/>
    <w:rsid w:val="00BB6B06"/>
    <w:rsid w:val="00BC3625"/>
    <w:rsid w:val="00C04CDD"/>
    <w:rsid w:val="00C305E8"/>
    <w:rsid w:val="00CC2DFF"/>
    <w:rsid w:val="00CC6E61"/>
    <w:rsid w:val="00D21095"/>
    <w:rsid w:val="00D33B22"/>
    <w:rsid w:val="00D4554F"/>
    <w:rsid w:val="00D9577B"/>
    <w:rsid w:val="00DD6E9B"/>
    <w:rsid w:val="00DE3AF6"/>
    <w:rsid w:val="00EA6C6D"/>
    <w:rsid w:val="00EB5882"/>
    <w:rsid w:val="00EB72BE"/>
    <w:rsid w:val="00EE4C86"/>
    <w:rsid w:val="00FB5C8F"/>
    <w:rsid w:val="00FC4881"/>
    <w:rsid w:val="00FD3A00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BC3625"/>
    <w:rPr>
      <w:b/>
      <w:bCs/>
    </w:rPr>
  </w:style>
  <w:style w:type="paragraph" w:styleId="a8">
    <w:name w:val="footer"/>
    <w:basedOn w:val="a"/>
    <w:link w:val="a9"/>
    <w:rsid w:val="00D9577B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D9577B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HTML">
    <w:name w:val="HTML Code"/>
    <w:basedOn w:val="a0"/>
    <w:uiPriority w:val="99"/>
    <w:unhideWhenUsed/>
    <w:rsid w:val="00D9577B"/>
    <w:rPr>
      <w:rFonts w:ascii="Courier New" w:eastAsia="Times New Roman" w:hAnsi="Courier New" w:cs="Courier New"/>
      <w:sz w:val="20"/>
      <w:szCs w:val="20"/>
    </w:rPr>
  </w:style>
  <w:style w:type="character" w:customStyle="1" w:styleId="ds-markdown-cite">
    <w:name w:val="ds-markdown-cite"/>
    <w:basedOn w:val="a0"/>
    <w:rsid w:val="00FB5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4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44</cp:revision>
  <dcterms:created xsi:type="dcterms:W3CDTF">2023-12-10T06:20:00Z</dcterms:created>
  <dcterms:modified xsi:type="dcterms:W3CDTF">2025-04-02T11:55:00Z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