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深圳市携创高级技工学校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4857DAAF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7D505E">
        <w:rPr>
          <w:rFonts w:hint="eastAsia"/>
          <w:sz w:val="21"/>
          <w:szCs w:val="21"/>
        </w:rPr>
        <w:t>2</w:t>
      </w:r>
      <w:r w:rsidR="00015153">
        <w:rPr>
          <w:rFonts w:hint="eastAsia"/>
          <w:sz w:val="21"/>
          <w:szCs w:val="21"/>
        </w:rPr>
        <w:t>5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280ACC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105C90D5" w:rsidR="00280ACC" w:rsidRDefault="003D4C2B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3D4C2B">
              <w:rPr>
                <w:rFonts w:ascii="仿宋" w:eastAsia="仿宋" w:hAnsi="仿宋" w:cs="仿宋" w:hint="eastAsia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1506EBE6" w:rsidR="00280ACC" w:rsidRDefault="00525EAA">
            <w:pPr>
              <w:rPr>
                <w:rFonts w:ascii="仿宋" w:eastAsia="仿宋" w:hAnsi="仿宋" w:cs="仿宋"/>
                <w:sz w:val="24"/>
              </w:rPr>
            </w:pPr>
            <w:r w:rsidRPr="00525EAA">
              <w:rPr>
                <w:rFonts w:ascii="仿宋" w:eastAsia="仿宋" w:hAnsi="仿宋" w:cs="仿宋" w:hint="eastAsia"/>
                <w:sz w:val="24"/>
              </w:rPr>
              <w:t>八爪鱼采集器</w:t>
            </w:r>
          </w:p>
        </w:tc>
        <w:tc>
          <w:tcPr>
            <w:tcW w:w="1468" w:type="dxa"/>
            <w:vAlign w:val="center"/>
          </w:tcPr>
          <w:p w14:paraId="668C5E7F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7182EBFA" w:rsidR="00280ACC" w:rsidRPr="00015153" w:rsidRDefault="005B7CE7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5B7CE7">
              <w:rPr>
                <w:rFonts w:ascii="仿宋" w:eastAsia="仿宋" w:hAnsi="仿宋" w:cs="仿宋" w:hint="eastAsia"/>
                <w:sz w:val="24"/>
              </w:rPr>
              <w:t>八爪鱼</w:t>
            </w:r>
            <w:r w:rsidR="00DD5D91" w:rsidRPr="00DD5D91">
              <w:rPr>
                <w:rFonts w:ascii="仿宋" w:eastAsia="仿宋" w:hAnsi="仿宋" w:cs="仿宋" w:hint="eastAsia"/>
                <w:sz w:val="24"/>
              </w:rPr>
              <w:t>【房天下】二手房数据采集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694C0CCE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1A4BEA07" w14:textId="46F5AD09" w:rsidR="00BA6641" w:rsidRDefault="00BA6641">
            <w:pPr>
              <w:rPr>
                <w:rFonts w:ascii="仿宋" w:eastAsia="仿宋" w:hAnsi="仿宋" w:cs="仿宋"/>
                <w:sz w:val="24"/>
              </w:rPr>
            </w:pPr>
            <w:r w:rsidRPr="00BA6641">
              <w:rPr>
                <w:rFonts w:ascii="仿宋" w:eastAsia="仿宋" w:hAnsi="仿宋" w:cs="仿宋"/>
                <w:sz w:val="24"/>
              </w:rPr>
              <w:t>1</w:t>
            </w:r>
            <w:r w:rsidR="00612AFE">
              <w:rPr>
                <w:rFonts w:ascii="仿宋" w:eastAsia="仿宋" w:hAnsi="仿宋" w:cs="仿宋" w:hint="eastAsia"/>
                <w:sz w:val="24"/>
              </w:rPr>
              <w:t>.</w:t>
            </w:r>
            <w:r w:rsidR="00612AFE" w:rsidRPr="00612AFE">
              <w:rPr>
                <w:rFonts w:ascii="仿宋" w:eastAsia="仿宋" w:hAnsi="仿宋" w:cs="仿宋"/>
                <w:sz w:val="24"/>
              </w:rPr>
              <w:t>掌握房天下网站二手房数据采集的流程与字段定义</w:t>
            </w:r>
            <w:r w:rsidR="00621D67">
              <w:rPr>
                <w:rFonts w:ascii="仿宋" w:eastAsia="仿宋" w:hAnsi="仿宋" w:cs="仿宋" w:hint="eastAsia"/>
                <w:sz w:val="24"/>
              </w:rPr>
              <w:t>；</w:t>
            </w:r>
            <w:r w:rsidRPr="00BA6641">
              <w:rPr>
                <w:rFonts w:ascii="仿宋" w:eastAsia="仿宋" w:hAnsi="仿宋" w:cs="仿宋"/>
                <w:sz w:val="24"/>
              </w:rPr>
              <w:br/>
              <w:t>2.</w:t>
            </w:r>
            <w:r w:rsidR="00612AFE" w:rsidRPr="00612AFE">
              <w:rPr>
                <w:rFonts w:ascii="仿宋" w:eastAsia="仿宋" w:hAnsi="仿宋" w:cs="仿宋"/>
                <w:sz w:val="24"/>
              </w:rPr>
              <w:t>理解智能识别、滚动加载和翻页功能的实现</w:t>
            </w:r>
            <w:r w:rsidR="0024224F" w:rsidRPr="0024224F">
              <w:rPr>
                <w:rFonts w:ascii="仿宋" w:eastAsia="仿宋" w:hAnsi="仿宋" w:cs="仿宋"/>
                <w:sz w:val="24"/>
              </w:rPr>
              <w:t>。</w:t>
            </w:r>
          </w:p>
          <w:p w14:paraId="718F890E" w14:textId="59EDFE91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2D00E54A" w14:textId="1E678CE2" w:rsidR="00BA6641" w:rsidRDefault="00BA6641">
            <w:pPr>
              <w:rPr>
                <w:rFonts w:ascii="仿宋" w:eastAsia="仿宋" w:hAnsi="仿宋" w:cs="仿宋"/>
                <w:sz w:val="24"/>
              </w:rPr>
            </w:pPr>
            <w:r w:rsidRPr="00BA6641">
              <w:rPr>
                <w:rFonts w:ascii="仿宋" w:eastAsia="仿宋" w:hAnsi="仿宋" w:cs="仿宋"/>
                <w:sz w:val="24"/>
              </w:rPr>
              <w:t>1.</w:t>
            </w:r>
            <w:r w:rsidR="00612AFE" w:rsidRPr="00612AFE">
              <w:rPr>
                <w:rFonts w:ascii="仿宋" w:eastAsia="仿宋" w:hAnsi="仿宋" w:cs="仿宋"/>
                <w:sz w:val="24"/>
              </w:rPr>
              <w:t>能独立完成二手房数据的采集与字段优化</w:t>
            </w:r>
            <w:r w:rsidR="0024224F">
              <w:rPr>
                <w:rFonts w:ascii="仿宋" w:eastAsia="仿宋" w:hAnsi="仿宋" w:cs="仿宋" w:hint="eastAsia"/>
                <w:sz w:val="24"/>
              </w:rPr>
              <w:t>；</w:t>
            </w:r>
            <w:r w:rsidRPr="00BA6641">
              <w:rPr>
                <w:rFonts w:ascii="仿宋" w:eastAsia="仿宋" w:hAnsi="仿宋" w:cs="仿宋"/>
                <w:sz w:val="24"/>
              </w:rPr>
              <w:br/>
              <w:t>2.</w:t>
            </w:r>
            <w:r w:rsidR="00612AFE" w:rsidRPr="00612AFE">
              <w:rPr>
                <w:rFonts w:ascii="仿宋" w:eastAsia="仿宋" w:hAnsi="仿宋" w:cs="仿宋"/>
                <w:sz w:val="24"/>
              </w:rPr>
              <w:t>能处理分页、滚动加载等动态网页问题</w:t>
            </w:r>
            <w:r w:rsidR="00621D67" w:rsidRPr="00621D67">
              <w:rPr>
                <w:rFonts w:ascii="仿宋" w:eastAsia="仿宋" w:hAnsi="仿宋" w:cs="仿宋"/>
                <w:sz w:val="24"/>
              </w:rPr>
              <w:t>。</w:t>
            </w:r>
          </w:p>
          <w:p w14:paraId="3246C9BF" w14:textId="63CC3B04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511EAC32" w14:textId="35F2B9F5" w:rsidR="00E26900" w:rsidRDefault="00E26900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 w:rsidRPr="00E26900">
              <w:rPr>
                <w:rFonts w:ascii="仿宋" w:eastAsia="仿宋" w:hAnsi="仿宋" w:cs="仿宋"/>
                <w:sz w:val="24"/>
              </w:rPr>
              <w:t>1</w:t>
            </w:r>
            <w:r w:rsidR="00BA6641" w:rsidRPr="00BA6641">
              <w:rPr>
                <w:rFonts w:ascii="仿宋" w:eastAsia="仿宋" w:hAnsi="仿宋" w:cs="仿宋"/>
                <w:sz w:val="24"/>
              </w:rPr>
              <w:t>.</w:t>
            </w:r>
            <w:r w:rsidR="00612AFE" w:rsidRPr="00612AFE">
              <w:rPr>
                <w:rFonts w:ascii="仿宋" w:eastAsia="仿宋" w:hAnsi="仿宋" w:cs="仿宋"/>
                <w:sz w:val="24"/>
              </w:rPr>
              <w:t>培养数据采集的规范性与准确性</w:t>
            </w:r>
            <w:r w:rsidR="00BA6641">
              <w:rPr>
                <w:rFonts w:ascii="仿宋" w:eastAsia="仿宋" w:hAnsi="仿宋" w:cs="仿宋" w:hint="eastAsia"/>
                <w:sz w:val="24"/>
              </w:rPr>
              <w:t>；</w:t>
            </w:r>
            <w:r w:rsidR="00BA6641" w:rsidRPr="00BA6641">
              <w:rPr>
                <w:rFonts w:ascii="仿宋" w:eastAsia="仿宋" w:hAnsi="仿宋" w:cs="仿宋"/>
                <w:sz w:val="24"/>
              </w:rPr>
              <w:br/>
              <w:t>2.</w:t>
            </w:r>
            <w:r w:rsidR="00A31F7C" w:rsidRPr="00A31F7C">
              <w:rPr>
                <w:rFonts w:ascii="仿宋" w:eastAsia="仿宋" w:hAnsi="仿宋" w:cs="仿宋"/>
                <w:sz w:val="24"/>
              </w:rPr>
              <w:t>强化数据安全意识与合法合规意识</w:t>
            </w:r>
            <w:r w:rsidR="00BA6641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692D90D2" w14:textId="57862AA4" w:rsidR="00280ACC" w:rsidRDefault="00000000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思政目标：</w:t>
            </w:r>
          </w:p>
          <w:p w14:paraId="62333CF5" w14:textId="75965EB7" w:rsidR="00E26900" w:rsidRPr="00E26900" w:rsidRDefault="00E26900" w:rsidP="00E26900">
            <w:pPr>
              <w:rPr>
                <w:rFonts w:ascii="仿宋" w:eastAsia="仿宋" w:hAnsi="仿宋" w:cs="仿宋"/>
                <w:sz w:val="24"/>
              </w:rPr>
            </w:pPr>
            <w:r w:rsidRPr="00E26900">
              <w:rPr>
                <w:rFonts w:ascii="仿宋" w:eastAsia="仿宋" w:hAnsi="仿宋" w:cs="仿宋" w:hint="eastAsia"/>
                <w:sz w:val="24"/>
              </w:rPr>
              <w:t>1.</w:t>
            </w:r>
            <w:r w:rsidR="00A31F7C" w:rsidRPr="00A31F7C">
              <w:rPr>
                <w:rFonts w:ascii="仿宋" w:eastAsia="仿宋" w:hAnsi="仿宋" w:cs="仿宋"/>
                <w:sz w:val="24"/>
              </w:rPr>
              <w:t>强调网络数据使用的伦理规范</w:t>
            </w:r>
            <w:r w:rsidRPr="00E26900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2B75953B" w14:textId="1067B4F9" w:rsidR="00280ACC" w:rsidRPr="00E26900" w:rsidRDefault="00E26900" w:rsidP="00E26900">
            <w:pPr>
              <w:rPr>
                <w:rFonts w:ascii="仿宋" w:eastAsia="仿宋" w:hAnsi="仿宋" w:cs="仿宋"/>
                <w:sz w:val="24"/>
              </w:rPr>
            </w:pPr>
            <w:r w:rsidRPr="00E26900">
              <w:rPr>
                <w:rFonts w:ascii="仿宋" w:eastAsia="仿宋" w:hAnsi="仿宋" w:cs="仿宋" w:hint="eastAsia"/>
                <w:sz w:val="24"/>
              </w:rPr>
              <w:t>2.</w:t>
            </w:r>
            <w:r w:rsidR="00A31F7C" w:rsidRPr="00A31F7C">
              <w:rPr>
                <w:rFonts w:ascii="仿宋" w:eastAsia="仿宋" w:hAnsi="仿宋" w:cs="仿宋"/>
                <w:sz w:val="24"/>
              </w:rPr>
              <w:t>结合房地产行业案例，理解数据驱动决策的社会价值</w:t>
            </w:r>
            <w:r w:rsidRPr="00E26900">
              <w:rPr>
                <w:rFonts w:ascii="仿宋" w:eastAsia="仿宋" w:hAnsi="仿宋" w:cs="仿宋" w:hint="eastAsia"/>
                <w:sz w:val="24"/>
              </w:rPr>
              <w:t>。</w:t>
            </w: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061C33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139E3506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3B4917A8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 w14:textId="336B1FB2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484C68">
              <w:rPr>
                <w:rFonts w:ascii="仿宋" w:eastAsia="仿宋" w:hAnsi="仿宋" w:cs="仿宋" w:hint="eastAsia"/>
                <w:sz w:val="24"/>
              </w:rPr>
              <w:t>4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A31F7C">
              <w:rPr>
                <w:rFonts w:ascii="仿宋" w:eastAsia="仿宋" w:hAnsi="仿宋" w:cs="仿宋" w:hint="eastAsia"/>
                <w:sz w:val="24"/>
              </w:rPr>
              <w:t>22</w:t>
            </w:r>
          </w:p>
        </w:tc>
      </w:tr>
      <w:tr w:rsidR="00061C33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3764F482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 w14:textId="455DBAEC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 w14:textId="404F4179" w:rsidR="00061C33" w:rsidRDefault="00D078D7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484C68">
              <w:rPr>
                <w:rFonts w:ascii="仿宋" w:eastAsia="仿宋" w:hAnsi="仿宋" w:cs="仿宋" w:hint="eastAsia"/>
                <w:sz w:val="24"/>
              </w:rPr>
              <w:t>4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A31F7C">
              <w:rPr>
                <w:rFonts w:ascii="仿宋" w:eastAsia="仿宋" w:hAnsi="仿宋" w:cs="仿宋" w:hint="eastAsia"/>
                <w:sz w:val="24"/>
              </w:rPr>
              <w:t>21</w:t>
            </w:r>
          </w:p>
        </w:tc>
      </w:tr>
      <w:tr w:rsidR="00061C33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0FF63028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2905593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061C33" w:rsidRDefault="00061C33" w:rsidP="00061C33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5A06FEC9" w14:textId="77777777">
        <w:trPr>
          <w:cantSplit/>
          <w:trHeight w:val="888"/>
        </w:trPr>
        <w:tc>
          <w:tcPr>
            <w:tcW w:w="1062" w:type="dxa"/>
            <w:vAlign w:val="center"/>
          </w:tcPr>
          <w:p w14:paraId="08A64E6D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59D45043" w:rsidR="00061C33" w:rsidRDefault="00061C33" w:rsidP="00061C33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FA600C1" w:rsidR="00061C33" w:rsidRDefault="00061C33" w:rsidP="00061C33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BB6B06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061C33" w14:paraId="0095A7B6" w14:textId="77777777" w:rsidTr="00621D67">
        <w:trPr>
          <w:cantSplit/>
          <w:trHeight w:val="560"/>
        </w:trPr>
        <w:tc>
          <w:tcPr>
            <w:tcW w:w="1062" w:type="dxa"/>
            <w:vAlign w:val="center"/>
          </w:tcPr>
          <w:p w14:paraId="3F91F28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3C588F14" w:rsidR="00061C33" w:rsidRPr="00511B39" w:rsidRDefault="00511B39" w:rsidP="00511B39">
            <w:pPr>
              <w:pStyle w:val="a4"/>
              <w:rPr>
                <w:rFonts w:cs="仿宋"/>
                <w:color w:val="000000"/>
              </w:rPr>
            </w:pPr>
            <w:r w:rsidRPr="00511B39">
              <w:rPr>
                <w:rStyle w:val="a8"/>
                <w:rFonts w:hint="eastAsia"/>
                <w:b w:val="0"/>
                <w:bCs w:val="0"/>
              </w:rPr>
              <w:t>案例教学法、讲授法、</w:t>
            </w:r>
            <w:r w:rsidRPr="00511B39">
              <w:rPr>
                <w:rFonts w:cs="仿宋" w:hint="eastAsia"/>
              </w:rPr>
              <w:t>任务驱动法</w:t>
            </w:r>
            <w:r w:rsidRPr="00511B39">
              <w:rPr>
                <w:rFonts w:hint="eastAsia"/>
              </w:rPr>
              <w:t>、讨论法</w:t>
            </w:r>
            <w:r w:rsidR="00A77EA8">
              <w:rPr>
                <w:rFonts w:hint="eastAsia"/>
              </w:rPr>
              <w:t>、归纳法</w:t>
            </w:r>
          </w:p>
        </w:tc>
      </w:tr>
      <w:tr w:rsidR="00061C33" w14:paraId="138F7BDA" w14:textId="77777777" w:rsidTr="00621D67">
        <w:trPr>
          <w:cantSplit/>
          <w:trHeight w:val="769"/>
        </w:trPr>
        <w:tc>
          <w:tcPr>
            <w:tcW w:w="1062" w:type="dxa"/>
            <w:vAlign w:val="center"/>
          </w:tcPr>
          <w:p w14:paraId="37D9129C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5951AF23" w:rsidR="00061C33" w:rsidRDefault="00A31F7C" w:rsidP="00061C33">
            <w:pPr>
              <w:rPr>
                <w:rFonts w:ascii="仿宋" w:eastAsia="仿宋" w:hAnsi="仿宋" w:cs="仿宋"/>
                <w:sz w:val="24"/>
              </w:rPr>
            </w:pPr>
            <w:r w:rsidRPr="00612AFE">
              <w:rPr>
                <w:rFonts w:ascii="仿宋" w:eastAsia="仿宋" w:hAnsi="仿宋" w:cs="仿宋"/>
                <w:sz w:val="24"/>
              </w:rPr>
              <w:t>房天下网站二手房数据采集的流程与字段定义</w:t>
            </w:r>
          </w:p>
        </w:tc>
      </w:tr>
      <w:tr w:rsidR="00061C33" w14:paraId="27C0D137" w14:textId="77777777" w:rsidTr="00621D67">
        <w:trPr>
          <w:cantSplit/>
          <w:trHeight w:val="581"/>
        </w:trPr>
        <w:tc>
          <w:tcPr>
            <w:tcW w:w="1062" w:type="dxa"/>
            <w:vAlign w:val="center"/>
          </w:tcPr>
          <w:p w14:paraId="4DE165FE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386E244D" w:rsidR="00061C33" w:rsidRDefault="00A31F7C" w:rsidP="00061C3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12AFE">
              <w:rPr>
                <w:rFonts w:ascii="仿宋" w:eastAsia="仿宋" w:hAnsi="仿宋" w:cs="仿宋"/>
                <w:sz w:val="24"/>
              </w:rPr>
              <w:t>独立完成二手房数据的采集与字段优化</w:t>
            </w:r>
          </w:p>
        </w:tc>
      </w:tr>
      <w:tr w:rsidR="00061C33" w14:paraId="2405514B" w14:textId="77777777" w:rsidTr="00C36FA4">
        <w:trPr>
          <w:cantSplit/>
          <w:trHeight w:val="984"/>
        </w:trPr>
        <w:tc>
          <w:tcPr>
            <w:tcW w:w="1062" w:type="dxa"/>
            <w:vAlign w:val="center"/>
          </w:tcPr>
          <w:p w14:paraId="3A14276A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061C33" w:rsidRDefault="00061C33" w:rsidP="00061C33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061C33" w14:paraId="7BB704E3" w14:textId="77777777" w:rsidTr="00C36FA4">
        <w:trPr>
          <w:cantSplit/>
          <w:trHeight w:val="58"/>
        </w:trPr>
        <w:tc>
          <w:tcPr>
            <w:tcW w:w="1062" w:type="dxa"/>
            <w:vAlign w:val="center"/>
          </w:tcPr>
          <w:p w14:paraId="0B0ECC22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061C33" w:rsidRDefault="00061C33" w:rsidP="00061C33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061C33" w:rsidRDefault="00061C33" w:rsidP="00061C33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280ACC" w14:paraId="2D6E9137" w14:textId="77777777">
        <w:trPr>
          <w:trHeight w:val="601"/>
          <w:jc w:val="center"/>
        </w:trPr>
        <w:tc>
          <w:tcPr>
            <w:tcW w:w="10150" w:type="dxa"/>
            <w:gridSpan w:val="5"/>
            <w:vAlign w:val="center"/>
          </w:tcPr>
          <w:p w14:paraId="735DB3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32"/>
                <w:szCs w:val="32"/>
              </w:rPr>
              <w:lastRenderedPageBreak/>
              <w:t>教学过程设计</w:t>
            </w:r>
          </w:p>
        </w:tc>
      </w:tr>
      <w:tr w:rsidR="00280ACC" w14:paraId="40A9D434" w14:textId="77777777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46DBC93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872BFB" w14:paraId="16ACECF6" w14:textId="77777777" w:rsidTr="00CC445F">
        <w:trPr>
          <w:trHeight w:val="2177"/>
          <w:jc w:val="center"/>
        </w:trPr>
        <w:tc>
          <w:tcPr>
            <w:tcW w:w="1641" w:type="dxa"/>
            <w:vAlign w:val="center"/>
          </w:tcPr>
          <w:p w14:paraId="3EFE4E2C" w14:textId="77777777" w:rsidR="00872BFB" w:rsidRPr="00C16CC2" w:rsidRDefault="00872BFB" w:rsidP="00872BFB">
            <w:pPr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 xml:space="preserve">  组织教学</w:t>
            </w:r>
          </w:p>
          <w:p w14:paraId="6C412DA0" w14:textId="6474F5C0" w:rsidR="00872BFB" w:rsidRPr="003C215D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 xml:space="preserve">  </w:t>
            </w:r>
            <w:r w:rsidR="005274CE">
              <w:rPr>
                <w:rFonts w:ascii="仿宋" w:eastAsia="仿宋" w:hAnsi="仿宋" w:cs="仿宋" w:hint="eastAsia"/>
                <w:sz w:val="24"/>
              </w:rPr>
              <w:t>（</w:t>
            </w:r>
            <w:r w:rsidRPr="00C16CC2">
              <w:rPr>
                <w:rFonts w:ascii="仿宋" w:eastAsia="仿宋" w:hAnsi="仿宋" w:cs="仿宋" w:hint="eastAsia"/>
                <w:sz w:val="24"/>
              </w:rPr>
              <w:t>5min</w:t>
            </w:r>
            <w:r w:rsidR="005274CE">
              <w:rPr>
                <w:rFonts w:ascii="仿宋" w:eastAsia="仿宋" w:hAnsi="仿宋" w:cs="仿宋" w:hint="eastAsia"/>
                <w:sz w:val="24"/>
              </w:rPr>
              <w:t>）</w:t>
            </w:r>
          </w:p>
        </w:tc>
        <w:tc>
          <w:tcPr>
            <w:tcW w:w="2632" w:type="dxa"/>
            <w:vAlign w:val="center"/>
          </w:tcPr>
          <w:p w14:paraId="2C9F1F34" w14:textId="3E8123A1" w:rsidR="00872BFB" w:rsidRPr="003C215D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hint="eastAsia"/>
                <w:sz w:val="24"/>
              </w:rPr>
              <w:t>1.课堂纪律</w:t>
            </w:r>
          </w:p>
        </w:tc>
        <w:tc>
          <w:tcPr>
            <w:tcW w:w="2178" w:type="dxa"/>
            <w:vAlign w:val="center"/>
          </w:tcPr>
          <w:p w14:paraId="47E2906B" w14:textId="7DE23E09" w:rsidR="00872BFB" w:rsidRPr="003C215D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1.检查周围同学是否在位置</w:t>
            </w:r>
          </w:p>
        </w:tc>
        <w:tc>
          <w:tcPr>
            <w:tcW w:w="2154" w:type="dxa"/>
            <w:vAlign w:val="center"/>
          </w:tcPr>
          <w:p w14:paraId="4A90388B" w14:textId="2F95467C" w:rsidR="00872BFB" w:rsidRPr="003C215D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1.点名，问好，讲纪律</w:t>
            </w:r>
          </w:p>
        </w:tc>
        <w:tc>
          <w:tcPr>
            <w:tcW w:w="1545" w:type="dxa"/>
            <w:vAlign w:val="center"/>
          </w:tcPr>
          <w:p w14:paraId="66A831FC" w14:textId="77777777" w:rsidR="00872BFB" w:rsidRPr="00C16CC2" w:rsidRDefault="00872BFB" w:rsidP="00872BFB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5D92868F" w14:textId="77777777" w:rsidR="00872BFB" w:rsidRPr="00C16CC2" w:rsidRDefault="00872BFB" w:rsidP="00872BFB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关闭与课堂无关的页面：避免学生上课分神不听讲。</w:t>
            </w:r>
          </w:p>
          <w:p w14:paraId="755B15F1" w14:textId="5940F902" w:rsidR="00872BFB" w:rsidRPr="003C215D" w:rsidRDefault="00872BFB" w:rsidP="00872BF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C16CC2">
              <w:rPr>
                <w:rFonts w:ascii="仿宋" w:eastAsia="仿宋" w:hAnsi="仿宋" w:cs="仿宋" w:hint="eastAsia"/>
                <w:sz w:val="24"/>
              </w:rPr>
              <w:t>3.检查学生精神状态：关怀学生，增进师生感情。</w:t>
            </w:r>
          </w:p>
        </w:tc>
      </w:tr>
      <w:tr w:rsidR="00AE0B03" w14:paraId="13B0D312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79BA4093" w14:textId="78700330" w:rsidR="00AE0B03" w:rsidRDefault="00AE0B03" w:rsidP="00AE0B03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>
              <w:rPr>
                <w:rFonts w:ascii="仿宋" w:eastAsia="仿宋" w:hAnsi="仿宋" w:cs="Segoe UI" w:hint="eastAsia"/>
                <w:color w:val="404040"/>
                <w:sz w:val="24"/>
              </w:rPr>
              <w:t xml:space="preserve"> 一、课程</w:t>
            </w:r>
            <w:r w:rsidRPr="001E041B">
              <w:rPr>
                <w:rFonts w:ascii="仿宋" w:eastAsia="仿宋" w:hAnsi="仿宋" w:cs="Segoe UI"/>
                <w:color w:val="404040"/>
                <w:sz w:val="24"/>
              </w:rPr>
              <w:t>导入</w:t>
            </w:r>
          </w:p>
          <w:p w14:paraId="591C21CA" w14:textId="5AE0B630" w:rsidR="00AE0B03" w:rsidRPr="001E041B" w:rsidRDefault="00AE0B03" w:rsidP="00AE0B03">
            <w:pPr>
              <w:jc w:val="left"/>
              <w:rPr>
                <w:rStyle w:val="a8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</w:pPr>
            <w:r w:rsidRPr="001E041B">
              <w:rPr>
                <w:rFonts w:ascii="仿宋" w:eastAsia="仿宋" w:hAnsi="仿宋" w:cs="Segoe UI"/>
                <w:color w:val="404040"/>
                <w:sz w:val="24"/>
              </w:rPr>
              <w:t>（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t>5</w:t>
            </w:r>
            <w:r w:rsidRPr="001E041B">
              <w:rPr>
                <w:rFonts w:ascii="仿宋" w:eastAsia="仿宋" w:hAnsi="仿宋" w:cs="Segoe UI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vAlign w:val="center"/>
          </w:tcPr>
          <w:p w14:paraId="47300618" w14:textId="77777777" w:rsidR="00AE0B03" w:rsidRDefault="00AE0B03" w:rsidP="00AE0B03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AE0B03">
              <w:rPr>
                <w:rFonts w:ascii="仿宋" w:eastAsia="仿宋" w:hAnsi="仿宋" w:cs="Segoe UI" w:hint="eastAsia"/>
                <w:color w:val="404040"/>
                <w:sz w:val="24"/>
              </w:rPr>
              <w:t>1. 展示采集结果示例（Excel表格）</w:t>
            </w:r>
          </w:p>
          <w:p w14:paraId="27492930" w14:textId="18669878" w:rsidR="00AE0B03" w:rsidRPr="001A6FD1" w:rsidRDefault="00AE0B03" w:rsidP="00AE0B03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AE0B03">
              <w:rPr>
                <w:rFonts w:ascii="仿宋" w:eastAsia="仿宋" w:hAnsi="仿宋" w:cs="Segoe UI" w:hint="eastAsia"/>
                <w:color w:val="404040"/>
                <w:sz w:val="24"/>
              </w:rPr>
              <w:t>2. 明确本次任务的目标与价值</w:t>
            </w:r>
          </w:p>
        </w:tc>
        <w:tc>
          <w:tcPr>
            <w:tcW w:w="2178" w:type="dxa"/>
            <w:vAlign w:val="center"/>
          </w:tcPr>
          <w:p w14:paraId="3CBDD202" w14:textId="52EE83F5" w:rsidR="00AE0B03" w:rsidRPr="001E041B" w:rsidRDefault="00AE0B03" w:rsidP="00AE0B03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AE0B03">
              <w:rPr>
                <w:rFonts w:ascii="仿宋" w:eastAsia="仿宋" w:hAnsi="仿宋" w:cs="Segoe UI" w:hint="eastAsia"/>
                <w:color w:val="404040"/>
                <w:sz w:val="24"/>
              </w:rPr>
              <w:t>观察示例数据，思考数据应用场景（如房价分析、房源推荐）</w:t>
            </w:r>
          </w:p>
        </w:tc>
        <w:tc>
          <w:tcPr>
            <w:tcW w:w="2154" w:type="dxa"/>
            <w:vAlign w:val="center"/>
          </w:tcPr>
          <w:p w14:paraId="592E59B6" w14:textId="61D6D587" w:rsidR="00AE0B03" w:rsidRPr="001A6FD1" w:rsidRDefault="00AE0B03" w:rsidP="00AE0B03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AE0B03">
              <w:rPr>
                <w:rFonts w:ascii="仿宋" w:eastAsia="仿宋" w:hAnsi="仿宋" w:cs="Segoe UI" w:hint="eastAsia"/>
                <w:color w:val="404040"/>
                <w:sz w:val="24"/>
              </w:rPr>
              <w:t>通过案例引入课题，提问引导：“如何高效获取二手房市场数据？”</w:t>
            </w:r>
          </w:p>
        </w:tc>
        <w:tc>
          <w:tcPr>
            <w:tcW w:w="1545" w:type="dxa"/>
            <w:vAlign w:val="center"/>
          </w:tcPr>
          <w:p w14:paraId="623483CA" w14:textId="4D6155D3" w:rsidR="00AE0B03" w:rsidRPr="001A6FD1" w:rsidRDefault="00AE0B03" w:rsidP="00AE0B03">
            <w:pPr>
              <w:jc w:val="left"/>
              <w:rPr>
                <w:rStyle w:val="a8"/>
                <w:rFonts w:ascii="仿宋" w:eastAsia="仿宋" w:hAnsi="仿宋" w:cs="微软雅黑"/>
                <w:b w:val="0"/>
                <w:bCs w:val="0"/>
                <w:color w:val="404040"/>
                <w:sz w:val="24"/>
              </w:rPr>
            </w:pPr>
            <w:r w:rsidRPr="00AE0B03">
              <w:rPr>
                <w:rFonts w:ascii="仿宋" w:eastAsia="仿宋" w:hAnsi="仿宋" w:cs="微软雅黑" w:hint="eastAsia"/>
                <w:color w:val="404040"/>
                <w:sz w:val="24"/>
              </w:rPr>
              <w:t>案例导入法：激发兴趣，明确学习意义。</w:t>
            </w:r>
          </w:p>
        </w:tc>
      </w:tr>
      <w:tr w:rsidR="00AE0B03" w14:paraId="0D36DBCE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34C54AF9" w14:textId="71BCBBBC" w:rsidR="00AE0B03" w:rsidRPr="001E041B" w:rsidRDefault="00AE0B03" w:rsidP="00AE0B03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二、</w:t>
            </w:r>
            <w:r w:rsidRPr="00AE0B03">
              <w:rPr>
                <w:rFonts w:ascii="仿宋" w:eastAsia="仿宋" w:hAnsi="仿宋" w:hint="eastAsia"/>
                <w:color w:val="000000"/>
                <w:sz w:val="24"/>
              </w:rPr>
              <w:t>任务分析与流程拆解（10分钟）</w:t>
            </w:r>
          </w:p>
        </w:tc>
        <w:tc>
          <w:tcPr>
            <w:tcW w:w="2632" w:type="dxa"/>
            <w:vAlign w:val="center"/>
          </w:tcPr>
          <w:p w14:paraId="548BED68" w14:textId="77777777" w:rsidR="00AE0B03" w:rsidRDefault="00AE0B03" w:rsidP="00AE0B03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AE0B03">
              <w:rPr>
                <w:rFonts w:ascii="仿宋" w:eastAsia="仿宋" w:hAnsi="仿宋" w:hint="eastAsia"/>
                <w:color w:val="000000"/>
                <w:sz w:val="24"/>
              </w:rPr>
              <w:t>1. 房天下网站结构分析（城市切换、房源列表、字段分布）</w:t>
            </w:r>
          </w:p>
          <w:p w14:paraId="0FD9FF1D" w14:textId="36A82C33" w:rsidR="00AE0B03" w:rsidRPr="00A4325A" w:rsidRDefault="00AE0B03" w:rsidP="00AE0B03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AE0B03">
              <w:rPr>
                <w:rFonts w:ascii="仿宋" w:eastAsia="仿宋" w:hAnsi="仿宋" w:cs="Segoe UI" w:hint="eastAsia"/>
                <w:color w:val="404040"/>
                <w:sz w:val="24"/>
              </w:rPr>
              <w:t>2. 采集流程图</w:t>
            </w:r>
            <w:r>
              <w:rPr>
                <w:rFonts w:ascii="仿宋" w:eastAsia="仿宋" w:hAnsi="仿宋" w:cs="Segoe UI" w:hint="eastAsia"/>
                <w:color w:val="404040"/>
                <w:sz w:val="24"/>
              </w:rPr>
              <w:t>制作</w:t>
            </w:r>
            <w:r w:rsidRPr="00AE0B03">
              <w:rPr>
                <w:rFonts w:ascii="仿宋" w:eastAsia="仿宋" w:hAnsi="仿宋" w:cs="Segoe UI" w:hint="eastAsia"/>
                <w:color w:val="404040"/>
                <w:sz w:val="24"/>
              </w:rPr>
              <w:t>（步骤一至步骤五）</w:t>
            </w:r>
          </w:p>
        </w:tc>
        <w:tc>
          <w:tcPr>
            <w:tcW w:w="2178" w:type="dxa"/>
            <w:vAlign w:val="center"/>
          </w:tcPr>
          <w:p w14:paraId="391CA80B" w14:textId="3C822A04" w:rsidR="00AE0B03" w:rsidRPr="00A4325A" w:rsidRDefault="00AE0B03" w:rsidP="00AE0B03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AE0B03">
              <w:rPr>
                <w:rFonts w:ascii="仿宋" w:eastAsia="仿宋" w:hAnsi="仿宋" w:hint="eastAsia"/>
                <w:color w:val="000000"/>
                <w:sz w:val="24"/>
              </w:rPr>
              <w:t>分组讨论采集难点（如动态加载、字段筛选），绘制流程图</w:t>
            </w:r>
          </w:p>
        </w:tc>
        <w:tc>
          <w:tcPr>
            <w:tcW w:w="2154" w:type="dxa"/>
            <w:vAlign w:val="center"/>
          </w:tcPr>
          <w:p w14:paraId="1B6783CB" w14:textId="42926B0B" w:rsidR="00AE0B03" w:rsidRPr="00A4325A" w:rsidRDefault="00AE0B03" w:rsidP="00AE0B03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AE0B03">
              <w:rPr>
                <w:rFonts w:ascii="仿宋" w:eastAsia="仿宋" w:hAnsi="仿宋" w:cs="Segoe UI" w:hint="eastAsia"/>
                <w:color w:val="404040"/>
                <w:sz w:val="24"/>
              </w:rPr>
              <w:t>提供网站结构图，引导学生分析网页特征，补充关键操作要点</w:t>
            </w:r>
          </w:p>
        </w:tc>
        <w:tc>
          <w:tcPr>
            <w:tcW w:w="1545" w:type="dxa"/>
            <w:vAlign w:val="center"/>
          </w:tcPr>
          <w:p w14:paraId="6D37B565" w14:textId="20566CA4" w:rsidR="00AE0B03" w:rsidRPr="00A4325A" w:rsidRDefault="00AE0B03" w:rsidP="00AE0B03">
            <w:pPr>
              <w:jc w:val="left"/>
              <w:rPr>
                <w:rFonts w:ascii="仿宋" w:eastAsia="仿宋" w:hAnsi="仿宋" w:cs="微软雅黑"/>
                <w:color w:val="404040"/>
                <w:sz w:val="24"/>
              </w:rPr>
            </w:pPr>
            <w:r w:rsidRPr="00AE0B03">
              <w:rPr>
                <w:rFonts w:ascii="仿宋" w:eastAsia="仿宋" w:hAnsi="仿宋" w:hint="eastAsia"/>
                <w:color w:val="000000"/>
                <w:sz w:val="24"/>
              </w:rPr>
              <w:t>任务驱动法：培养学生拆解复杂任务的能力。</w:t>
            </w:r>
          </w:p>
        </w:tc>
      </w:tr>
      <w:tr w:rsidR="00AE0B03" w14:paraId="0EACDCEB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627453D2" w14:textId="2E133490" w:rsidR="00AE0B03" w:rsidRPr="001A6FD1" w:rsidRDefault="00AE0B03" w:rsidP="00AE0B03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三、</w:t>
            </w:r>
            <w:r w:rsidRPr="00AE0B03">
              <w:rPr>
                <w:rFonts w:ascii="仿宋" w:eastAsia="仿宋" w:hAnsi="仿宋" w:cs="仿宋" w:hint="eastAsia"/>
                <w:sz w:val="24"/>
              </w:rPr>
              <w:t>操作演示与重难点突破（20分钟）</w:t>
            </w:r>
          </w:p>
        </w:tc>
        <w:tc>
          <w:tcPr>
            <w:tcW w:w="2632" w:type="dxa"/>
            <w:vAlign w:val="center"/>
          </w:tcPr>
          <w:p w14:paraId="240C9BBB" w14:textId="77777777" w:rsidR="00AE0B03" w:rsidRDefault="00AE0B03" w:rsidP="00AE0B03">
            <w:pPr>
              <w:jc w:val="left"/>
              <w:rPr>
                <w:rFonts w:ascii="仿宋" w:eastAsia="仿宋" w:hAnsi="仿宋" w:cs="Segoe UI"/>
                <w:color w:val="404040"/>
                <w:sz w:val="24"/>
              </w:rPr>
            </w:pPr>
            <w:r w:rsidRPr="00AE0B03">
              <w:rPr>
                <w:rFonts w:ascii="仿宋" w:eastAsia="仿宋" w:hAnsi="仿宋" w:cs="Segoe UI" w:hint="eastAsia"/>
                <w:color w:val="404040"/>
                <w:sz w:val="24"/>
              </w:rPr>
              <w:t>1. 智能识别配置与滚动加载设置</w:t>
            </w:r>
          </w:p>
          <w:p w14:paraId="2088BE2A" w14:textId="77777777" w:rsidR="00AE0B03" w:rsidRDefault="00AE0B03" w:rsidP="00AE0B0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AE0B03">
              <w:rPr>
                <w:rFonts w:ascii="仿宋" w:eastAsia="仿宋" w:hAnsi="仿宋" w:cs="仿宋" w:hint="eastAsia"/>
                <w:sz w:val="24"/>
              </w:rPr>
              <w:t>2. 字段编辑（删除冗余字段、重命名）</w:t>
            </w:r>
          </w:p>
          <w:p w14:paraId="22EA085E" w14:textId="1BBA401C" w:rsidR="00AE0B03" w:rsidRPr="001A6FD1" w:rsidRDefault="00AE0B03" w:rsidP="00AE0B0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AE0B03">
              <w:rPr>
                <w:rFonts w:ascii="仿宋" w:eastAsia="仿宋" w:hAnsi="仿宋" w:cs="仿宋" w:hint="eastAsia"/>
                <w:sz w:val="24"/>
              </w:rPr>
              <w:t>3. 分页规则验证</w:t>
            </w:r>
          </w:p>
        </w:tc>
        <w:tc>
          <w:tcPr>
            <w:tcW w:w="2178" w:type="dxa"/>
            <w:vAlign w:val="center"/>
          </w:tcPr>
          <w:p w14:paraId="1D509C84" w14:textId="069FB4E6" w:rsidR="00AE0B03" w:rsidRPr="001A6FD1" w:rsidRDefault="00AE0B03" w:rsidP="00AE0B0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AE0B03">
              <w:rPr>
                <w:rFonts w:ascii="仿宋" w:eastAsia="仿宋" w:hAnsi="仿宋" w:cs="Segoe UI" w:hint="eastAsia"/>
                <w:color w:val="404040"/>
                <w:sz w:val="24"/>
              </w:rPr>
              <w:t>跟随教师操作同步练习，记录关键参数（如滚动加载触发条件、翻页XPath）</w:t>
            </w:r>
          </w:p>
        </w:tc>
        <w:tc>
          <w:tcPr>
            <w:tcW w:w="2154" w:type="dxa"/>
            <w:vAlign w:val="center"/>
          </w:tcPr>
          <w:p w14:paraId="7A0F64F8" w14:textId="0386ABB8" w:rsidR="00AE0B03" w:rsidRPr="001A6FD1" w:rsidRDefault="00AE0B03" w:rsidP="00AE0B0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AE0B03">
              <w:rPr>
                <w:rFonts w:ascii="仿宋" w:eastAsia="仿宋" w:hAnsi="仿宋" w:cs="Segoe UI" w:hint="eastAsia"/>
                <w:color w:val="404040"/>
                <w:sz w:val="24"/>
              </w:rPr>
              <w:t>逐步演示操作，强调易错点（如取消“加载更多按钮”选项），实时答疑</w:t>
            </w:r>
          </w:p>
        </w:tc>
        <w:tc>
          <w:tcPr>
            <w:tcW w:w="1545" w:type="dxa"/>
            <w:vAlign w:val="center"/>
          </w:tcPr>
          <w:p w14:paraId="6CE6B215" w14:textId="1205A98C" w:rsidR="00AE0B03" w:rsidRPr="001A6FD1" w:rsidRDefault="00A77EA8" w:rsidP="00AE0B03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讲授</w:t>
            </w:r>
            <w:r w:rsidR="00AE0B03" w:rsidRPr="00AE0B03">
              <w:rPr>
                <w:rFonts w:ascii="仿宋" w:eastAsia="仿宋" w:hAnsi="仿宋" w:cs="仿宋" w:hint="eastAsia"/>
                <w:sz w:val="24"/>
              </w:rPr>
              <w:t>法：通过“讲练结合”强化技能，解决动态加载等难点。</w:t>
            </w:r>
          </w:p>
        </w:tc>
      </w:tr>
      <w:tr w:rsidR="00AE0B03" w14:paraId="258019F4" w14:textId="77777777" w:rsidTr="00411699">
        <w:trPr>
          <w:trHeight w:val="2177"/>
          <w:jc w:val="center"/>
        </w:trPr>
        <w:tc>
          <w:tcPr>
            <w:tcW w:w="1641" w:type="dxa"/>
            <w:vAlign w:val="center"/>
          </w:tcPr>
          <w:p w14:paraId="4AA7A6A6" w14:textId="4DA65571" w:rsidR="00AE0B03" w:rsidRPr="001A6FD1" w:rsidRDefault="00AE0B03" w:rsidP="00AE0B03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lastRenderedPageBreak/>
              <w:t>四、</w:t>
            </w:r>
            <w:r w:rsidRPr="00AE0B03">
              <w:rPr>
                <w:rFonts w:ascii="仿宋" w:eastAsia="仿宋" w:hAnsi="仿宋" w:cs="仿宋" w:hint="eastAsia"/>
                <w:sz w:val="24"/>
              </w:rPr>
              <w:t>分组实践与个性化指导（40分钟）</w:t>
            </w:r>
          </w:p>
        </w:tc>
        <w:tc>
          <w:tcPr>
            <w:tcW w:w="2632" w:type="dxa"/>
            <w:vAlign w:val="center"/>
          </w:tcPr>
          <w:p w14:paraId="4EE55081" w14:textId="5DFB82F2" w:rsidR="00AE0B03" w:rsidRDefault="00AE0B03" w:rsidP="00AE0B0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AE0B03">
              <w:rPr>
                <w:rFonts w:ascii="仿宋" w:eastAsia="仿宋" w:hAnsi="仿宋" w:cs="仿宋" w:hint="eastAsia"/>
                <w:sz w:val="24"/>
              </w:rPr>
              <w:t>1.分组采集不同城市数据（如北京、上海）</w:t>
            </w:r>
          </w:p>
          <w:p w14:paraId="1CB11BDA" w14:textId="3B30E630" w:rsidR="00AE0B03" w:rsidRPr="001A6FD1" w:rsidRDefault="00AE0B03" w:rsidP="00AE0B0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AE0B03">
              <w:rPr>
                <w:rFonts w:ascii="仿宋" w:eastAsia="仿宋" w:hAnsi="仿宋" w:cs="仿宋" w:hint="eastAsia"/>
                <w:sz w:val="24"/>
              </w:rPr>
              <w:t>2.导出数据并检查完整性</w:t>
            </w:r>
          </w:p>
        </w:tc>
        <w:tc>
          <w:tcPr>
            <w:tcW w:w="2178" w:type="dxa"/>
            <w:vAlign w:val="center"/>
          </w:tcPr>
          <w:p w14:paraId="5186431A" w14:textId="528D4EB3" w:rsidR="00AE0B03" w:rsidRPr="001A6FD1" w:rsidRDefault="00AE0B03" w:rsidP="00AE0B0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AE0B03">
              <w:rPr>
                <w:rFonts w:ascii="仿宋" w:eastAsia="仿宋" w:hAnsi="仿宋" w:cs="仿宋" w:hint="eastAsia"/>
                <w:sz w:val="24"/>
              </w:rPr>
              <w:t>小组合作完成采集任务，尝试自定义字段（如添加“发布时间”），处理异常情况</w:t>
            </w:r>
          </w:p>
        </w:tc>
        <w:tc>
          <w:tcPr>
            <w:tcW w:w="2154" w:type="dxa"/>
            <w:vAlign w:val="center"/>
          </w:tcPr>
          <w:p w14:paraId="26C90C2C" w14:textId="59259253" w:rsidR="00AE0B03" w:rsidRPr="001A6FD1" w:rsidRDefault="00AE0B03" w:rsidP="00AE0B0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AE0B03">
              <w:rPr>
                <w:rFonts w:ascii="仿宋" w:eastAsia="仿宋" w:hAnsi="仿宋" w:cs="仿宋" w:hint="eastAsia"/>
                <w:sz w:val="24"/>
              </w:rPr>
              <w:t>巡视指导，针对性解决分组问题（如智能识别失败、翻页中断），提供调试技巧</w:t>
            </w:r>
          </w:p>
        </w:tc>
        <w:tc>
          <w:tcPr>
            <w:tcW w:w="1545" w:type="dxa"/>
            <w:vAlign w:val="center"/>
          </w:tcPr>
          <w:p w14:paraId="09E4B1A7" w14:textId="3F14112A" w:rsidR="00AE0B03" w:rsidRPr="001A6FD1" w:rsidRDefault="00AE0B03" w:rsidP="00AE0B0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AE0B03">
              <w:rPr>
                <w:rFonts w:ascii="仿宋" w:eastAsia="仿宋" w:hAnsi="仿宋" w:cs="仿宋" w:hint="eastAsia"/>
                <w:sz w:val="24"/>
              </w:rPr>
              <w:t>探究式学习：通过实践深化技能，培养协作与问题解决能力。</w:t>
            </w:r>
          </w:p>
        </w:tc>
      </w:tr>
      <w:tr w:rsidR="00AE0B03" w14:paraId="65312458" w14:textId="77777777" w:rsidTr="009C63B8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69B99" w14:textId="232B81E4" w:rsidR="00AE0B03" w:rsidRPr="001A6FD1" w:rsidRDefault="00AE0B03" w:rsidP="00AE0B03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五、</w:t>
            </w:r>
            <w:r w:rsidRPr="001E041B">
              <w:rPr>
                <w:rFonts w:ascii="仿宋" w:eastAsia="仿宋" w:hAnsi="仿宋" w:cs="仿宋"/>
                <w:sz w:val="24"/>
              </w:rPr>
              <w:t>结果分析与讨论（10分钟）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4419B" w14:textId="77777777" w:rsidR="00AE0B03" w:rsidRDefault="00AE0B03" w:rsidP="00AE0B0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AE0B03">
              <w:rPr>
                <w:rFonts w:ascii="仿宋" w:eastAsia="仿宋" w:hAnsi="仿宋" w:cs="仿宋" w:hint="eastAsia"/>
                <w:sz w:val="24"/>
              </w:rPr>
              <w:t>1. 数据采集规范与伦理（Robots协议、反爬机制）</w:t>
            </w:r>
            <w:r w:rsidRPr="001E041B">
              <w:rPr>
                <w:rFonts w:ascii="仿宋" w:eastAsia="仿宋" w:hAnsi="仿宋" w:cs="仿宋"/>
                <w:sz w:val="24"/>
              </w:rPr>
              <w:t>。</w:t>
            </w:r>
          </w:p>
          <w:p w14:paraId="103BC476" w14:textId="0E68EDB1" w:rsidR="00AE0B03" w:rsidRPr="00AE0B03" w:rsidRDefault="00AE0B03" w:rsidP="00AE0B0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AE0B03">
              <w:rPr>
                <w:rFonts w:ascii="仿宋" w:eastAsia="仿宋" w:hAnsi="仿宋" w:cs="仿宋" w:hint="eastAsia"/>
                <w:sz w:val="24"/>
              </w:rPr>
              <w:t>2. 数据应用场景分析（如市场趋势预测）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1F4C7" w14:textId="413F59F0" w:rsidR="00AE0B03" w:rsidRPr="001A6FD1" w:rsidRDefault="008B746D" w:rsidP="00AE0B0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B746D">
              <w:rPr>
                <w:rFonts w:ascii="仿宋" w:eastAsia="仿宋" w:hAnsi="仿宋" w:cs="仿宋" w:hint="eastAsia"/>
                <w:sz w:val="24"/>
              </w:rPr>
              <w:t>分享采集成果，讨论数据应用可能性，反思操作中的不足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D749" w14:textId="4E41BEB2" w:rsidR="00AE0B03" w:rsidRPr="001A6FD1" w:rsidRDefault="008B746D" w:rsidP="00AE0B0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B746D">
              <w:rPr>
                <w:rFonts w:ascii="仿宋" w:eastAsia="仿宋" w:hAnsi="仿宋" w:cs="仿宋" w:hint="eastAsia"/>
                <w:sz w:val="24"/>
              </w:rPr>
              <w:t>总结技术要点，点评实践成果，拓展讲解数据清洗与分析工具（如Excel/Python）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8544" w14:textId="28A0ADC3" w:rsidR="00AE0B03" w:rsidRPr="001A6FD1" w:rsidRDefault="008B746D" w:rsidP="00AE0B03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B746D">
              <w:rPr>
                <w:rFonts w:ascii="仿宋" w:eastAsia="仿宋" w:hAnsi="仿宋" w:cs="仿宋" w:hint="eastAsia"/>
                <w:sz w:val="24"/>
              </w:rPr>
              <w:t>归纳法：强化职业规范意识，关联数据分析全流程，提升职业视野。</w:t>
            </w:r>
          </w:p>
        </w:tc>
      </w:tr>
      <w:tr w:rsidR="00AE0B03" w14:paraId="76E74E6A" w14:textId="77777777" w:rsidTr="009C63B8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8205" w14:textId="608297BF" w:rsidR="00AE0B03" w:rsidRPr="001A6FD1" w:rsidRDefault="00015153" w:rsidP="00AE0B03">
            <w:pPr>
              <w:pStyle w:val="a4"/>
            </w:pPr>
            <w:r>
              <w:rPr>
                <w:rFonts w:hint="eastAsia"/>
              </w:rPr>
              <w:t>六、</w:t>
            </w:r>
            <w:r w:rsidR="00AE0B03" w:rsidRPr="001E041B">
              <w:t>总结与答疑（5分钟）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9A387" w14:textId="28AF4250" w:rsidR="00AE0B03" w:rsidRPr="001A6FD1" w:rsidRDefault="00AE0B03" w:rsidP="00AE0B03">
            <w:pPr>
              <w:pStyle w:val="a4"/>
            </w:pPr>
            <w:r w:rsidRPr="001E041B">
              <w:t>回顾本次课程的重点内容，解答学生疑问。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3511" w14:textId="794A6DA9" w:rsidR="00AE0B03" w:rsidRPr="001A6FD1" w:rsidRDefault="00AE0B03" w:rsidP="00AE0B03">
            <w:pPr>
              <w:pStyle w:val="a4"/>
            </w:pPr>
            <w:r w:rsidRPr="001E041B">
              <w:t>提出不清楚的地方，进行总结反思。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7E4CE" w14:textId="73526198" w:rsidR="00AE0B03" w:rsidRPr="001A6FD1" w:rsidRDefault="00AE0B03" w:rsidP="00AE0B03">
            <w:pPr>
              <w:pStyle w:val="a4"/>
            </w:pPr>
            <w:r w:rsidRPr="001E041B">
              <w:t>总结课程内容，解答疑问，布置课后作业，强调数据伦理和法律法规的重要性。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EC7A" w14:textId="01138A3D" w:rsidR="00AE0B03" w:rsidRPr="001A6FD1" w:rsidRDefault="00AE0B03" w:rsidP="00AE0B03">
            <w:pPr>
              <w:pStyle w:val="a4"/>
            </w:pPr>
            <w:r w:rsidRPr="001E041B">
              <w:t>强化知识点，确保学生掌握核心内容，培养自主学习能力。</w:t>
            </w:r>
          </w:p>
        </w:tc>
      </w:tr>
      <w:tr w:rsidR="00AE0B03" w14:paraId="7D5389CF" w14:textId="7777777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AE0B03" w:rsidRDefault="00AE0B03" w:rsidP="00AE0B03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67BC471F" w:rsidR="00AE0B03" w:rsidRDefault="00AE0B03" w:rsidP="00AE0B03">
            <w:pPr>
              <w:pStyle w:val="a4"/>
            </w:pPr>
            <w:r>
              <w:rPr>
                <w:rFonts w:hint="eastAsia"/>
              </w:rPr>
              <w:t>百度地图采集数据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77692" w14:textId="77777777" w:rsidR="00465138" w:rsidRDefault="00465138" w:rsidP="00511B39">
      <w:r>
        <w:separator/>
      </w:r>
    </w:p>
  </w:endnote>
  <w:endnote w:type="continuationSeparator" w:id="0">
    <w:p w14:paraId="6A8BD628" w14:textId="77777777" w:rsidR="00465138" w:rsidRDefault="00465138" w:rsidP="00511B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EF3D2" w14:textId="77777777" w:rsidR="00465138" w:rsidRDefault="00465138" w:rsidP="00511B39">
      <w:r>
        <w:separator/>
      </w:r>
    </w:p>
  </w:footnote>
  <w:footnote w:type="continuationSeparator" w:id="0">
    <w:p w14:paraId="2BE046E7" w14:textId="77777777" w:rsidR="00465138" w:rsidRDefault="00465138" w:rsidP="00511B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D124D"/>
    <w:multiLevelType w:val="multilevel"/>
    <w:tmpl w:val="97B2E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A50BBC"/>
    <w:multiLevelType w:val="multilevel"/>
    <w:tmpl w:val="C04CA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202A74"/>
    <w:multiLevelType w:val="multilevel"/>
    <w:tmpl w:val="B6F21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F03467"/>
    <w:multiLevelType w:val="multilevel"/>
    <w:tmpl w:val="234C6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6AFF10E6"/>
    <w:multiLevelType w:val="multilevel"/>
    <w:tmpl w:val="D954F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072252">
    <w:abstractNumId w:val="4"/>
  </w:num>
  <w:num w:numId="2" w16cid:durableId="846018771">
    <w:abstractNumId w:val="0"/>
  </w:num>
  <w:num w:numId="3" w16cid:durableId="427697875">
    <w:abstractNumId w:val="3"/>
  </w:num>
  <w:num w:numId="4" w16cid:durableId="1860509767">
    <w:abstractNumId w:val="1"/>
  </w:num>
  <w:num w:numId="5" w16cid:durableId="1751341421">
    <w:abstractNumId w:val="5"/>
  </w:num>
  <w:num w:numId="6" w16cid:durableId="347367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06989"/>
    <w:rsid w:val="00012045"/>
    <w:rsid w:val="00015153"/>
    <w:rsid w:val="00022ADA"/>
    <w:rsid w:val="00032030"/>
    <w:rsid w:val="00061C33"/>
    <w:rsid w:val="00071F4B"/>
    <w:rsid w:val="000A1031"/>
    <w:rsid w:val="000C2628"/>
    <w:rsid w:val="000D2FE1"/>
    <w:rsid w:val="00114E1E"/>
    <w:rsid w:val="00162775"/>
    <w:rsid w:val="00175AB0"/>
    <w:rsid w:val="001917AA"/>
    <w:rsid w:val="001A6FD1"/>
    <w:rsid w:val="001E041B"/>
    <w:rsid w:val="002222F9"/>
    <w:rsid w:val="0024224F"/>
    <w:rsid w:val="00255FD5"/>
    <w:rsid w:val="00280ACC"/>
    <w:rsid w:val="00281980"/>
    <w:rsid w:val="002831B6"/>
    <w:rsid w:val="002B3BA0"/>
    <w:rsid w:val="002F175F"/>
    <w:rsid w:val="002F50A9"/>
    <w:rsid w:val="003230A4"/>
    <w:rsid w:val="003324AE"/>
    <w:rsid w:val="00360D49"/>
    <w:rsid w:val="003824F0"/>
    <w:rsid w:val="00384AB7"/>
    <w:rsid w:val="003A2EA1"/>
    <w:rsid w:val="003A6FA6"/>
    <w:rsid w:val="003C215D"/>
    <w:rsid w:val="003D4C2B"/>
    <w:rsid w:val="0042725D"/>
    <w:rsid w:val="00465138"/>
    <w:rsid w:val="00484C68"/>
    <w:rsid w:val="004857DD"/>
    <w:rsid w:val="004C70F6"/>
    <w:rsid w:val="004F4A41"/>
    <w:rsid w:val="00511B39"/>
    <w:rsid w:val="00513F50"/>
    <w:rsid w:val="00525EAA"/>
    <w:rsid w:val="005274CE"/>
    <w:rsid w:val="00564CC1"/>
    <w:rsid w:val="00575A0A"/>
    <w:rsid w:val="005A1FB9"/>
    <w:rsid w:val="005B7CE7"/>
    <w:rsid w:val="005E58C7"/>
    <w:rsid w:val="006053B0"/>
    <w:rsid w:val="00612AFE"/>
    <w:rsid w:val="00621D67"/>
    <w:rsid w:val="00635A80"/>
    <w:rsid w:val="006439DE"/>
    <w:rsid w:val="00686E6E"/>
    <w:rsid w:val="006C0828"/>
    <w:rsid w:val="006D7612"/>
    <w:rsid w:val="00716013"/>
    <w:rsid w:val="0075513E"/>
    <w:rsid w:val="007632A4"/>
    <w:rsid w:val="00774217"/>
    <w:rsid w:val="00775A0F"/>
    <w:rsid w:val="007B669A"/>
    <w:rsid w:val="007D505E"/>
    <w:rsid w:val="00802153"/>
    <w:rsid w:val="00811DAB"/>
    <w:rsid w:val="00822F3F"/>
    <w:rsid w:val="008466E1"/>
    <w:rsid w:val="00851FDE"/>
    <w:rsid w:val="0086208D"/>
    <w:rsid w:val="00872BFB"/>
    <w:rsid w:val="008A491F"/>
    <w:rsid w:val="008B746D"/>
    <w:rsid w:val="008F353A"/>
    <w:rsid w:val="008F687E"/>
    <w:rsid w:val="00931556"/>
    <w:rsid w:val="0093219B"/>
    <w:rsid w:val="00961721"/>
    <w:rsid w:val="009653FF"/>
    <w:rsid w:val="00A31F7C"/>
    <w:rsid w:val="00A4325A"/>
    <w:rsid w:val="00A46DA6"/>
    <w:rsid w:val="00A77EA8"/>
    <w:rsid w:val="00AB1DDA"/>
    <w:rsid w:val="00AE0B03"/>
    <w:rsid w:val="00AF2F52"/>
    <w:rsid w:val="00B4344C"/>
    <w:rsid w:val="00B72621"/>
    <w:rsid w:val="00B82E66"/>
    <w:rsid w:val="00B95ABE"/>
    <w:rsid w:val="00BA0538"/>
    <w:rsid w:val="00BA2E1F"/>
    <w:rsid w:val="00BA6641"/>
    <w:rsid w:val="00BB2BF6"/>
    <w:rsid w:val="00BB604D"/>
    <w:rsid w:val="00BB6B06"/>
    <w:rsid w:val="00C16976"/>
    <w:rsid w:val="00C36FA4"/>
    <w:rsid w:val="00C7120D"/>
    <w:rsid w:val="00CD051E"/>
    <w:rsid w:val="00CD20C5"/>
    <w:rsid w:val="00D078D7"/>
    <w:rsid w:val="00D07D83"/>
    <w:rsid w:val="00D21095"/>
    <w:rsid w:val="00D33B22"/>
    <w:rsid w:val="00D57F32"/>
    <w:rsid w:val="00D7010C"/>
    <w:rsid w:val="00DA468C"/>
    <w:rsid w:val="00DC0AA4"/>
    <w:rsid w:val="00DC3C96"/>
    <w:rsid w:val="00DD5D91"/>
    <w:rsid w:val="00DD6E9B"/>
    <w:rsid w:val="00DE4CD6"/>
    <w:rsid w:val="00E03F27"/>
    <w:rsid w:val="00E26900"/>
    <w:rsid w:val="00E3466C"/>
    <w:rsid w:val="00E57CF9"/>
    <w:rsid w:val="00E77ABA"/>
    <w:rsid w:val="00EB7080"/>
    <w:rsid w:val="00F3651B"/>
    <w:rsid w:val="00F72A82"/>
    <w:rsid w:val="00F87A72"/>
    <w:rsid w:val="00FE33C1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511B39"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link w:val="a5"/>
    <w:autoRedefine/>
    <w:qFormat/>
    <w:rsid w:val="00511B39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" w:eastAsia="仿宋" w:hAnsi="仿宋" w:cs="微软雅黑"/>
      <w:color w:val="404040"/>
      <w:kern w:val="0"/>
      <w:sz w:val="24"/>
    </w:rPr>
  </w:style>
  <w:style w:type="paragraph" w:styleId="a6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7">
    <w:name w:val="annotation reference"/>
    <w:basedOn w:val="a0"/>
    <w:rPr>
      <w:sz w:val="16"/>
      <w:szCs w:val="16"/>
    </w:rPr>
  </w:style>
  <w:style w:type="character" w:styleId="a8">
    <w:name w:val="Strong"/>
    <w:basedOn w:val="a0"/>
    <w:uiPriority w:val="22"/>
    <w:qFormat/>
    <w:rsid w:val="00BB2BF6"/>
    <w:rPr>
      <w:b/>
      <w:bCs/>
    </w:rPr>
  </w:style>
  <w:style w:type="paragraph" w:styleId="a9">
    <w:name w:val="footer"/>
    <w:basedOn w:val="a"/>
    <w:link w:val="aa"/>
    <w:rsid w:val="00511B39"/>
    <w:pPr>
      <w:tabs>
        <w:tab w:val="center" w:pos="4153"/>
        <w:tab w:val="right" w:pos="8306"/>
      </w:tabs>
    </w:pPr>
  </w:style>
  <w:style w:type="character" w:customStyle="1" w:styleId="aa">
    <w:name w:val="页脚 字符"/>
    <w:basedOn w:val="a0"/>
    <w:link w:val="a9"/>
    <w:rsid w:val="00511B39"/>
    <w:rPr>
      <w:rFonts w:ascii="Calibri" w:eastAsia="宋体" w:hAnsi="Calibri" w:cs="Times New Roman"/>
      <w:kern w:val="2"/>
      <w:sz w:val="21"/>
      <w:szCs w:val="24"/>
      <w:lang w:val="en-US"/>
    </w:rPr>
  </w:style>
  <w:style w:type="character" w:customStyle="1" w:styleId="a5">
    <w:name w:val="正文文本 字符"/>
    <w:basedOn w:val="a0"/>
    <w:link w:val="a4"/>
    <w:rsid w:val="00511B39"/>
    <w:rPr>
      <w:rFonts w:ascii="仿宋" w:eastAsia="仿宋" w:hAnsi="仿宋" w:cs="微软雅黑"/>
      <w:color w:val="404040"/>
      <w:sz w:val="24"/>
      <w:szCs w:val="24"/>
      <w:lang w:val="en-US"/>
    </w:rPr>
  </w:style>
  <w:style w:type="character" w:styleId="HTML">
    <w:name w:val="HTML Code"/>
    <w:basedOn w:val="a0"/>
    <w:uiPriority w:val="99"/>
    <w:unhideWhenUsed/>
    <w:rsid w:val="0086208D"/>
    <w:rPr>
      <w:rFonts w:ascii="Courier New" w:eastAsia="Times New Roman" w:hAnsi="Courier New" w:cs="Courier New"/>
      <w:sz w:val="20"/>
      <w:szCs w:val="20"/>
    </w:rPr>
  </w:style>
  <w:style w:type="character" w:styleId="ab">
    <w:name w:val="Hyperlink"/>
    <w:basedOn w:val="a0"/>
    <w:uiPriority w:val="99"/>
    <w:unhideWhenUsed/>
    <w:rsid w:val="0086208D"/>
    <w:rPr>
      <w:color w:val="0000FF"/>
      <w:u w:val="single"/>
    </w:rPr>
  </w:style>
  <w:style w:type="character" w:customStyle="1" w:styleId="relative">
    <w:name w:val="relative"/>
    <w:basedOn w:val="a0"/>
    <w:rsid w:val="001E041B"/>
  </w:style>
  <w:style w:type="paragraph" w:styleId="ac">
    <w:name w:val="List Paragraph"/>
    <w:basedOn w:val="a"/>
    <w:uiPriority w:val="99"/>
    <w:unhideWhenUsed/>
    <w:rsid w:val="00AE0B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3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3</Pages>
  <Words>816</Words>
  <Characters>883</Characters>
  <Application>Microsoft Office Word</Application>
  <DocSecurity>0</DocSecurity>
  <Lines>176</Lines>
  <Paragraphs>121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67</cp:revision>
  <dcterms:created xsi:type="dcterms:W3CDTF">2023-12-10T06:20:00Z</dcterms:created>
  <dcterms:modified xsi:type="dcterms:W3CDTF">2025-04-18T10:05:00Z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