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2025-D-07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界面布局与菜单工具栏设计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基础布局管理技术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说出线性布局的概念与特性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描述网格布局的应用方法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1.学生能独立设计垂直/水平线性布局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2.学生能应用网格布局实现界面排版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养成编程中注重规范与细节的习惯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代码编写的严谨态度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3. 培养团队合作与项目协作能力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在编程实践中强化工匠精神，追求精益求精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团队协作与工匠精神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2025.9.29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线性与网格布局应用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复杂界面布局设计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5min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eastAsia="zh-CN"/>
              </w:rPr>
              <w:t>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导入新课（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分钟）</w:t>
            </w:r>
          </w:p>
        </w:tc>
        <w:tc>
          <w:tcPr>
            <w:tcW w:w="2632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通过展示日常常见的应用界面（如微信、QQ登录界面、新闻客户端界面等），引导学生观察其中不同控件的排列方式，并思考背后的逻辑。让学生意识到界面布局不仅关乎美观，更影响用户体验与操作效率，从而自然引出布局管理技术的重要性。</w:t>
            </w:r>
          </w:p>
        </w:tc>
        <w:tc>
          <w:tcPr>
            <w:tcW w:w="2178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观察案例界面截图。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积极思考布局方式。</w:t>
            </w:r>
          </w:p>
        </w:tc>
        <w:tc>
          <w:tcPr>
            <w:tcW w:w="215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展示软件界面案例。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提问“该界面如何用布局实现？”</w:t>
            </w:r>
          </w:p>
        </w:tc>
        <w:tc>
          <w:tcPr>
            <w:tcW w:w="1545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案例导入法激发学习兴趣，帮助学生联系实际生活理解技术意义，思政渗透“追求细节、精益求精”的工匠精神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重点讲解线性布局（VerticalLayout/HorizontalLayout）的基本原理与特点，说明其在界面设计中的常见应用场景，如登录窗口、列表、按钮排列等。通过图示对比垂直与水平布局效果，让学生直观理解不同方式的差异。同时强调线性布局在编程实践中规范化的重要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认真记录笔记。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在教师提问时积极回答。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系统讲解线性布局原理与特点。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演示不同布局效果图示。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讲授与案例结合，帮助学生在认知上建立完整概念。通过对比与实例展示，强化学生理解并树立规范设计的意识。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实操演练1（40分钟）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学生在Qt Designer中按照教师演示的步骤操作，从创建窗口开始，逐步应用垂直与水平布局，并在其中放置按钮、标签等控件。重点体验不同布局方式的直观效果，并通过修改参数观察控件排列的变化，加深对线性布局特性的理解和记忆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打开Qt Designer并新建项目。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按步骤完成布局操作。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3. 保存并运行界面。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分步演示Designer操作流程。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巡视指导并答疑解惑。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采用“教师演示+学生操作”模式，让学生在实践中掌握技能。动手体验强化了记忆，培养细致入微的职业习惯。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讲授新课2（40分钟）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从代码层面讲解如何使用Python编写线性布局，介绍QVBoxLayout和QHBoxLayout类的基本用法，讲解addWidget方法及其参数设置，结合实际案例说明如何在不同场景中灵活应用。通过代码与运行效果结合，帮助学生深入理解布局的逻辑实现过程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听讲并做好笔记。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在PyCharm中跟随输入示例代码。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演示线性布局的代码实现。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分析各参数与方法的作用。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讲授与实操相结合，强化学生编程思维训练，让学生不仅会用工具，还能理解背后的实现机制，提升逻辑思维。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实操演练2（30分钟）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学生独立编写一段Python代码，使用QVBoxLayout与QHBoxLayout实现窗口中控件的布局。完成后在小组内互相测试，检查运行效果是否符合预期。通过实操巩固课堂所学，并在互评中发现和改正问题。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独立完成线性布局代码。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小组内测试与互评。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巡视指导学生代码实践。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总结常见错误并纠正。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任务驱动，强调独立完成与团队合作结合，帮助学生培养解决问题和合作交流的能力，思政融入“互帮互助”。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讲授新课3（30分钟）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引入网格布局(GridLayout)，讲解其基本原理与使用场景，如表单、计算器界面等。通过对比线性布局与网格布局的优缺点，让学生理解网格布局在控件排列更复杂场景中的优势。强调网格布局灵活性及其在专业软件开发中的应用价值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听讲并做记录。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思考网格与线性布局的区别。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讲解GridLayout概念与特点。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演示案例界面效果。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对比教学帮助学生形成分析能力，理解不同布局的适用场景。教师强调实际意义，引导学生增强职业思维与归纳总结能力。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实操演练3（30分钟）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学生在Qt Designer中尝试创建一个2×2的网格布局窗口，分别在网格中放置按钮、输入框和标签，运行测试观察界面效果。通过练习让学生体验网格布局在多控件排列时的高效性，并逐渐掌握在实践中灵活运用的技巧。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独立完成2×2网格布局。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放置控件并运行测试。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提供任务说明。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指导学生操作并点评。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采用任务驱动方式，强调动手与思考结合，让学生在设计过程中养成注重美观与实用的习惯，培养职业素养。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讲授新课4（20分钟）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通过一个复杂界面案例（如学生信息表单或简易管理系统界面）展示网格布局的综合应用技巧，讲解如何通过合并单元格、调整控件大小策略实现更灵活的布局。引导学生思考在实际开发中如何结合线性布局与网格布局，解决复杂界面问题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听讲并记录要点。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思考复杂界面实现方法。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演示复杂界面案例。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讲解综合布局技巧。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案例教学提升学生的综合应用能力，引导其在面对复杂问题时能灵活运用所学，渗透责任意识与创新精神。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实操演练4（30分钟）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小组合作完成综合项目：设计一个新闻阅读界面或简易计算器，要求合理使用线性布局与网格布局的组合。通过分工协作，学生在实践中锻炼团队合作能力，同时培养项目化思维，理解开发工作中协同的重要性。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小组分工协作完成项目。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展示并互相评价成果。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给出项目任务与评分标准。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巡视指导并点评。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项目驱动方式，强化学生综合能力与协作精神。通过团队任务培养学生责任心与工匠精神，提升职业素养。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巩固练习（20分钟）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独立完成一个登录界面设计，包含标签、输入框和按钮。学生需根据所学布局技术，合理选择线性布局或网格布局进行实现，并提交最终界面。该任务帮助学生巩固知识并验证学习成果。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独立完成界面设计。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提交作业成果。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给出任务与要求。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点评结果并提出改进意见。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独立任务检验学生掌握情况，帮助其在总结中提升。教师点评强化学习目标，渗透精益求精的价值观。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回顾本节课的主要知识点与技能，包括线性布局和网格布局的基本原理、应用场景和实现方法。强调在界面设计中追求细节与规范的重要性，并引导学生思考在团队合作中如何发挥个人价值，形成整体责任感和学习动力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回答教师提问。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总结学习收获。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1. 提问回顾布局要点。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2. 点评学生总结并补充。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>师生互动总结加深印象，帮助学生形成完整的知识框架。通过总结强调职业规范和工匠精神，引导树立终身学习的态度。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5575A45"/>
    <w:rsid w:val="05F01CA9"/>
    <w:rsid w:val="064C75F3"/>
    <w:rsid w:val="083A7C74"/>
    <w:rsid w:val="093E76C7"/>
    <w:rsid w:val="0A5345F0"/>
    <w:rsid w:val="0A786C09"/>
    <w:rsid w:val="10105D3F"/>
    <w:rsid w:val="10CE7FC0"/>
    <w:rsid w:val="10D93E1D"/>
    <w:rsid w:val="138A3509"/>
    <w:rsid w:val="141B41CD"/>
    <w:rsid w:val="148937C0"/>
    <w:rsid w:val="14B83440"/>
    <w:rsid w:val="16E4773A"/>
    <w:rsid w:val="1ABC0BBD"/>
    <w:rsid w:val="1B416BA3"/>
    <w:rsid w:val="1C766D20"/>
    <w:rsid w:val="1DC37908"/>
    <w:rsid w:val="1E0D223E"/>
    <w:rsid w:val="1F281EFA"/>
    <w:rsid w:val="20204865"/>
    <w:rsid w:val="218D2503"/>
    <w:rsid w:val="21E5391D"/>
    <w:rsid w:val="248226B3"/>
    <w:rsid w:val="252E056F"/>
    <w:rsid w:val="25483B32"/>
    <w:rsid w:val="27030C0E"/>
    <w:rsid w:val="2A9C3DF6"/>
    <w:rsid w:val="2C061FF9"/>
    <w:rsid w:val="2C2607E3"/>
    <w:rsid w:val="314E35F6"/>
    <w:rsid w:val="317F1D7B"/>
    <w:rsid w:val="328F076A"/>
    <w:rsid w:val="33E660E2"/>
    <w:rsid w:val="33E87CCB"/>
    <w:rsid w:val="350C46F9"/>
    <w:rsid w:val="35AC4016"/>
    <w:rsid w:val="367B6011"/>
    <w:rsid w:val="395925D8"/>
    <w:rsid w:val="3A44335A"/>
    <w:rsid w:val="3AD128D1"/>
    <w:rsid w:val="3C3F2833"/>
    <w:rsid w:val="3C463DF0"/>
    <w:rsid w:val="3C6127A9"/>
    <w:rsid w:val="3DEC7478"/>
    <w:rsid w:val="3DF5436D"/>
    <w:rsid w:val="3EBF7C5B"/>
    <w:rsid w:val="3FCF7849"/>
    <w:rsid w:val="402E786F"/>
    <w:rsid w:val="42291FBB"/>
    <w:rsid w:val="48013092"/>
    <w:rsid w:val="4A813769"/>
    <w:rsid w:val="4B683B54"/>
    <w:rsid w:val="4B7F50B0"/>
    <w:rsid w:val="4EB470B0"/>
    <w:rsid w:val="51316B8D"/>
    <w:rsid w:val="57917F8F"/>
    <w:rsid w:val="5882168D"/>
    <w:rsid w:val="5BD230F9"/>
    <w:rsid w:val="5C6A0E5C"/>
    <w:rsid w:val="5D7C523D"/>
    <w:rsid w:val="5F36189D"/>
    <w:rsid w:val="61792C4D"/>
    <w:rsid w:val="62195750"/>
    <w:rsid w:val="6238380A"/>
    <w:rsid w:val="65F77B57"/>
    <w:rsid w:val="68D94025"/>
    <w:rsid w:val="6AA67D9D"/>
    <w:rsid w:val="6AF35217"/>
    <w:rsid w:val="6D1F1741"/>
    <w:rsid w:val="6FC07587"/>
    <w:rsid w:val="6FD8740C"/>
    <w:rsid w:val="71A7216A"/>
    <w:rsid w:val="772C6F41"/>
    <w:rsid w:val="790862B6"/>
    <w:rsid w:val="7B767318"/>
    <w:rsid w:val="7C662EE9"/>
    <w:rsid w:val="7CE21B63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1680</Words>
  <Characters>1918</Characters>
  <Lines>0</Lines>
  <Paragraphs>0</Paragraphs>
  <TotalTime>3</TotalTime>
  <ScaleCrop>false</ScaleCrop>
  <LinksUpToDate>false</LinksUpToDate>
  <CharactersWithSpaces>2047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2025-09-28T12:13:13Z</cp:lastPrinted>
  <dcterms:modified xsi:type="dcterms:W3CDTF">2025-09-28T12:15:12Z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