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C65C9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32E57E84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5B66CFA5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7DB85BA8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2025-D-27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27E69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0945DD9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14F0C45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5CA3A1F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 w14:paraId="1792D4B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55AD061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项目开发与程序打包</w:t>
            </w:r>
          </w:p>
        </w:tc>
        <w:tc>
          <w:tcPr>
            <w:tcW w:w="1468" w:type="dxa"/>
            <w:noWrap w:val="0"/>
            <w:vAlign w:val="center"/>
          </w:tcPr>
          <w:p w14:paraId="0E09240D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21D88F97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项目需求分析与设计</w:t>
            </w:r>
          </w:p>
        </w:tc>
      </w:tr>
      <w:tr w14:paraId="41DB5B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60080F9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53D20456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 w14:paraId="2A97125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1.学生能列举智能家居项目的核心需求要素；</w:t>
            </w:r>
          </w:p>
          <w:p w14:paraId="43C8273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2.学生能描述界面与功能设计中页面结构、控件布局等关键术语。</w:t>
            </w:r>
          </w:p>
          <w:p w14:paraId="478315B8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 w14:paraId="5543D3A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1.学生能绘制项目需求表与用例图；</w:t>
            </w:r>
          </w:p>
          <w:p w14:paraId="37D1DA5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2.学生能设计智能家居主界面草图，并构建功能流程图。</w:t>
            </w:r>
          </w:p>
          <w:p w14:paraId="373BDAE2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 w14:paraId="5F19B639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1.执行需求调研步骤，保持严谨表达与规范记录；</w:t>
            </w:r>
          </w:p>
          <w:p w14:paraId="34A037A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在团队讨论中主动协作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 w14:paraId="0D93D1F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思政目标：</w:t>
            </w:r>
          </w:p>
          <w:p w14:paraId="0FDB704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1.在项目分析中融入责任意识，强调智能技术服务社会民生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2081A5F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2.通过成果展示增强职业自信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 w14:paraId="6A6F7086"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46005621"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4105AD37"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34123D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6D67F6D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5640C45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A167A5D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41383357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 w14:paraId="280CA770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2025.12.15</w:t>
            </w:r>
          </w:p>
        </w:tc>
      </w:tr>
      <w:tr w14:paraId="76F305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99503E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E4EF4EF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54D229F2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1CE60162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4398D8D8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 w14:paraId="5BA27F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8577C4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7E23D1B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9EB22B8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DA417DE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3AE65DBA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 w14:paraId="4B1A50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31DE2D2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7AA8BE8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C477DDA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AB0BFB4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65130659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 w14:paraId="13768F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DDA899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E305AA6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30B38B90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641A2DB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7987D95E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 w14:paraId="4F77D4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2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EE0E0F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32732152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C97D9AD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7E5C583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29FA34DA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 w14:paraId="0B6B39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741744CA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47D260E1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64AFB46D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6BF49969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977A54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53B0DE2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6</w:t>
            </w:r>
          </w:p>
        </w:tc>
      </w:tr>
      <w:tr w14:paraId="61BF2E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5" w:hRule="atLeast"/>
        </w:trPr>
        <w:tc>
          <w:tcPr>
            <w:tcW w:w="1062" w:type="dxa"/>
            <w:noWrap w:val="0"/>
            <w:vAlign w:val="center"/>
          </w:tcPr>
          <w:p w14:paraId="5B0BD419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2AB5264B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7D892BF3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案例分析法、讲授法、任务驱动法</w:t>
            </w:r>
          </w:p>
        </w:tc>
      </w:tr>
      <w:tr w14:paraId="39EABF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3561FF2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51DA2A2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1296004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项目需求分解与文档化</w:t>
            </w:r>
          </w:p>
        </w:tc>
      </w:tr>
      <w:tr w14:paraId="5FEB69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3D41EA5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60DA57A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E63139F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界面结构与流程图设计</w:t>
            </w:r>
          </w:p>
        </w:tc>
      </w:tr>
      <w:tr w14:paraId="7B46F5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5290FC7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50CAB74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7FBF2D1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0A91BED1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 w14:paraId="51E060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3CBD2C3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5F08083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332E2C7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134F682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1954DB7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5C41E2E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62A7BDDD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1658CF63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3CB3A1D5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6AE8D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58D9BB35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72733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25853E5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6A0694B6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0B7655D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4E99C9A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7BD0A50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43E904B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6BCEB32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0632A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45D6D2B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 w14:paraId="286DC3D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课堂准备与状态调整。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2. 开发环境检查与问题排查。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</w:p>
        </w:tc>
        <w:tc>
          <w:tcPr>
            <w:tcW w:w="2178" w:type="dxa"/>
            <w:noWrap w:val="0"/>
            <w:vAlign w:val="center"/>
          </w:tcPr>
          <w:p w14:paraId="50B6D0B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迅速就座，开启计算机及PyCharm等开发环境。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2. 运行简单的PyQt5导入测试代码，确保库安装无误。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聆听教师对本课程最终成果的描述，建立宏观学习目标。</w:t>
            </w:r>
          </w:p>
        </w:tc>
        <w:tc>
          <w:tcPr>
            <w:tcW w:w="2154" w:type="dxa"/>
            <w:noWrap w:val="0"/>
            <w:vAlign w:val="center"/>
          </w:tcPr>
          <w:p w14:paraId="4E44400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进行考勤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检查8s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问好，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维持课堂秩序，营造专注的学习氛围。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2. 巡视课堂，快速协助学生解决环境配置问题，确保人人可动手实践。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</w:p>
        </w:tc>
        <w:tc>
          <w:tcPr>
            <w:tcW w:w="1545" w:type="dxa"/>
            <w:noWrap w:val="0"/>
            <w:vAlign w:val="center"/>
          </w:tcPr>
          <w:p w14:paraId="355ED7E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方法： 任务驱动法、直观演示法。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设计意图： 快速收拢学生注意力，确保教学硬件与软件环境万无一失，是实现高效课堂的前提。通过展示高阶成果，让学生明确学习路径的终点，从而在后续环节中保持方向感。思政要素： 强调“工欲善其事，必先利其器”，培养做好一切工作前必须的准备工作意识和遵守课堂规范的习惯。</w:t>
            </w:r>
          </w:p>
        </w:tc>
      </w:tr>
      <w:tr w14:paraId="197A0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0F11767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 w14:paraId="38F6679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播放智能家居示例视频2. 引出项目目标3. 展示完整系统界面案例4. 明确本节任务</w:t>
            </w:r>
          </w:p>
        </w:tc>
        <w:tc>
          <w:tcPr>
            <w:tcW w:w="2178" w:type="dxa"/>
            <w:noWrap w:val="0"/>
            <w:vAlign w:val="center"/>
          </w:tcPr>
          <w:p w14:paraId="288C670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观看视频2. 记录感兴趣功能3. 参与提问互动4. 讨论智能家居的价值</w:t>
            </w:r>
          </w:p>
        </w:tc>
        <w:tc>
          <w:tcPr>
            <w:tcW w:w="2154" w:type="dxa"/>
            <w:noWrap w:val="0"/>
            <w:vAlign w:val="center"/>
          </w:tcPr>
          <w:p w14:paraId="53D2BBB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引导学生观察系统结构2. 提问激发兴趣3. 讲解项目背景（灯光/空调/摄像头）4. 公布学习目标</w:t>
            </w:r>
          </w:p>
        </w:tc>
        <w:tc>
          <w:tcPr>
            <w:tcW w:w="1545" w:type="dxa"/>
            <w:noWrap w:val="0"/>
            <w:vAlign w:val="center"/>
          </w:tcPr>
          <w:p w14:paraId="7A7672A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以真实项目激发学习动力，让学生认识智能家居的社会价值：提升生活质量、节能减排、促进科技创新。引导学生树立科技向善理念，理解智能技术助力智慧城市的发展方向。</w:t>
            </w:r>
          </w:p>
        </w:tc>
      </w:tr>
      <w:tr w14:paraId="0AC13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F783D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6D25F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功能需求定义2. 非功能需求定义3. 用户角色分析（住户/管理员）4. 场景分析与任务拆解5. 用例图结构讲解6. 需求优先级划分（Must/Should/Could）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24716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根据教师示例写需求点2. 识别功能与非功能需求3. 绘制初步用例图4. 小组讨论优先级排序5. 汇报分析结果6. 记录教师补充的标准写法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50574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讲解需求类型与作用2. 展示智能家居控制中心三大模块（灯光控制、空调控制、摄像头查看）3. 示范绘制用例图4. 指导小组讨论5. 指出常见需求错误6. 提供标准化模板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FD895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系统化讲授，让学生掌握规范需求分析流程。加入真实行业范例，培养对智能技术应用场景的理解。思政元素：强调智能家居需求分析必须考虑用户安全、隐私保护与节能理念，引导学生在技术实践中坚持社会责任。</w:t>
            </w:r>
          </w:p>
        </w:tc>
      </w:tr>
      <w:tr w14:paraId="3A836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7A150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279D3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撰写功能需求表2. 撰写非功能需求表3. 用户场景描述写作4. 绘制用例图草图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92493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根据模板填写需求表2. 编写用户场景描述3. 完成用例图4. 小组互评完善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1A512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发放需求文档模板2. 巡视指导用例图绘制3. 指出不合理需求点4. 点评小组呈现结果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9BF46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采用任务驱动方式，让学生通过实际文档编写体验真实企业的需求分析流程。意图培养学生严谨记录习惯，提高规范文档能力。思政点：强调智能家居项目需关注老人、小孩等弱势群体需求，体现科技的人文温度。</w:t>
            </w:r>
          </w:p>
        </w:tc>
      </w:tr>
      <w:tr w14:paraId="3A930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17782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3339F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主界面分区设计（侧边栏 + 主内容区）2. 页面跳转流程3. 功能模块划分（灯光/空调/摄像头）4. 控件布局原则（对齐、分组、视觉层级）5. 功能流程图绘制方法6. 设计规范与可用性原则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BED8F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观察系统示例界面2. 标注界面控件位置3. 绘制主界面草图4. 绘制灯光控制流程图5. 与小组讨论布局合理性6. 提出设计改进点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98E36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展示 PyQt 常见界面结构2. 讲解页面跳转流程规则3. 示范绘制流程图4. 引导学生分析控件分布5. 指出常见设计问题6. 给出优秀界面案例对比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EB750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强调可视化设计思维，训练学生将需求转化为界面与流程的能力。思政设计：强调科技产品必须兼顾易用性与包容性，特别是在智能家居中要适配老人友好界面、节能提醒功能，培养学生以人为本与绿色智能设计理念。</w:t>
            </w:r>
          </w:p>
        </w:tc>
      </w:tr>
      <w:tr w14:paraId="6C08F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76D3E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01DD3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主界面草图绘制2. 功能模块界面绘制3. 侧边栏导航草图4. 灯光控制流程图绘制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4D1F4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使用纸笔或软件绘制界面2. 小组讨论控件布局3. 绘制流程图并标注逻辑4. 准备成果展示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A08EA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指导学生绘制草图布局2. 指出流程图逻辑漏洞3. 协助调整视觉层级4. 点评小组成果展示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1B971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实操加深学生对界面设计流程的掌握，提升信息结构化能力。思政意图：强调技术设计不仅追求美观，更需体现社会责任，如添加紧急报警按钮、节能提示等功能，引导学生树立“科技向善、服务社会”的价值观。</w:t>
            </w:r>
          </w:p>
        </w:tc>
      </w:tr>
      <w:tr w14:paraId="11423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109D6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2C5E8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填写需求检查表2. 完成界面检查表3. 整理草图成果4. 小组互评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EACD6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对照要求修改需求文档2. 根据规范优化界面草图3. 提供互评反馈4. 整理提交成果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1D646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提供检查表模板2. 巡视指导修改3. 点评学生互评质量4. 汇总课堂典型问题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0237F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通过检查表强化标准意识，让学生形成规范化的文档与设计能力。思政元素：培养学生严谨求实的工作态度，强化责任感，理解技术岗位对社会生活质量的提升意义。</w:t>
            </w:r>
          </w:p>
        </w:tc>
      </w:tr>
      <w:tr w14:paraId="5C734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CDC37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(20分钟)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24DFF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总结需求分析流程2. 总结界面设计方法3. 回顾流程图绘制要点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D865C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回答教师提问2. 记录重点3. 提交作品4. 反馈学习感受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57B98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回顾本节核心内容2. 强调规范文档的重要性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F3C86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小结帮助学生形成知识结构，加强对需求与设计重要性的认识。思政点：再次强调智能家居技术对社会安全、节能、便利生活的贡献，引导学生增强科技报国的使命感。</w:t>
            </w:r>
          </w:p>
        </w:tc>
      </w:tr>
      <w:tr w14:paraId="315BE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7E2F3C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50699A8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 w14:paraId="1D652C49">
      <w:pPr>
        <w:rPr>
          <w:rFonts w:hint="eastAsia"/>
        </w:rPr>
      </w:pPr>
    </w:p>
    <w:p w14:paraId="18E5C6D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ZiN2M0NmZjNjE1NWI0ODdjZjQzMTE1Y2M5YzU5ZDQifQ=="/>
  </w:docVars>
  <w:rsids>
    <w:rsidRoot w:val="00172A27"/>
    <w:rsid w:val="003069CA"/>
    <w:rsid w:val="00784E2B"/>
    <w:rsid w:val="0152265C"/>
    <w:rsid w:val="018F4DFD"/>
    <w:rsid w:val="01DB1C83"/>
    <w:rsid w:val="0425374B"/>
    <w:rsid w:val="05575A45"/>
    <w:rsid w:val="064C75F3"/>
    <w:rsid w:val="066174AC"/>
    <w:rsid w:val="08001F42"/>
    <w:rsid w:val="083A7C74"/>
    <w:rsid w:val="08407944"/>
    <w:rsid w:val="093E76C7"/>
    <w:rsid w:val="09E14DD8"/>
    <w:rsid w:val="0A5345F0"/>
    <w:rsid w:val="0A786C09"/>
    <w:rsid w:val="0C912D00"/>
    <w:rsid w:val="0D7D1AE1"/>
    <w:rsid w:val="0DDF6F9F"/>
    <w:rsid w:val="0F6B3158"/>
    <w:rsid w:val="10105D3F"/>
    <w:rsid w:val="105670DD"/>
    <w:rsid w:val="10596B94"/>
    <w:rsid w:val="10CE7FC0"/>
    <w:rsid w:val="10D93E1D"/>
    <w:rsid w:val="138A3509"/>
    <w:rsid w:val="141B41CD"/>
    <w:rsid w:val="148937C0"/>
    <w:rsid w:val="148B578A"/>
    <w:rsid w:val="14B83440"/>
    <w:rsid w:val="16213887"/>
    <w:rsid w:val="16E4773A"/>
    <w:rsid w:val="1B416BA3"/>
    <w:rsid w:val="1C0D136E"/>
    <w:rsid w:val="1C766D20"/>
    <w:rsid w:val="1DC37908"/>
    <w:rsid w:val="1DD627E0"/>
    <w:rsid w:val="1E0D223E"/>
    <w:rsid w:val="1E57048B"/>
    <w:rsid w:val="1F281EFA"/>
    <w:rsid w:val="20204865"/>
    <w:rsid w:val="212E6AFB"/>
    <w:rsid w:val="218D2503"/>
    <w:rsid w:val="21E5391D"/>
    <w:rsid w:val="242D5F16"/>
    <w:rsid w:val="24590970"/>
    <w:rsid w:val="248226B3"/>
    <w:rsid w:val="24D97602"/>
    <w:rsid w:val="252E056F"/>
    <w:rsid w:val="25483B32"/>
    <w:rsid w:val="267D45BE"/>
    <w:rsid w:val="27030C0E"/>
    <w:rsid w:val="2A9C3DF6"/>
    <w:rsid w:val="2ABE1FBE"/>
    <w:rsid w:val="2C061FF9"/>
    <w:rsid w:val="2C2607E3"/>
    <w:rsid w:val="2C602C01"/>
    <w:rsid w:val="2CAB6572"/>
    <w:rsid w:val="30607673"/>
    <w:rsid w:val="314E35F6"/>
    <w:rsid w:val="317F1D7B"/>
    <w:rsid w:val="328F076A"/>
    <w:rsid w:val="32EE5A1E"/>
    <w:rsid w:val="33260700"/>
    <w:rsid w:val="336631F3"/>
    <w:rsid w:val="33C135C3"/>
    <w:rsid w:val="33E660E2"/>
    <w:rsid w:val="33E87CCB"/>
    <w:rsid w:val="35441312"/>
    <w:rsid w:val="35727C2D"/>
    <w:rsid w:val="35AC4016"/>
    <w:rsid w:val="367B6011"/>
    <w:rsid w:val="395925D8"/>
    <w:rsid w:val="39C57C56"/>
    <w:rsid w:val="39C97CB4"/>
    <w:rsid w:val="3A44335A"/>
    <w:rsid w:val="3A8B3978"/>
    <w:rsid w:val="3AA35841"/>
    <w:rsid w:val="3AD128D1"/>
    <w:rsid w:val="3C3F2833"/>
    <w:rsid w:val="3C463DF0"/>
    <w:rsid w:val="3C6127A9"/>
    <w:rsid w:val="3D412AC0"/>
    <w:rsid w:val="3DEC7478"/>
    <w:rsid w:val="3DF5436D"/>
    <w:rsid w:val="3EBF7C5B"/>
    <w:rsid w:val="3FCF7849"/>
    <w:rsid w:val="402E786F"/>
    <w:rsid w:val="41582240"/>
    <w:rsid w:val="42291FBB"/>
    <w:rsid w:val="4269060A"/>
    <w:rsid w:val="43AE2740"/>
    <w:rsid w:val="44ED1BAB"/>
    <w:rsid w:val="451A71AA"/>
    <w:rsid w:val="45652C74"/>
    <w:rsid w:val="48013092"/>
    <w:rsid w:val="49551AC0"/>
    <w:rsid w:val="4A813769"/>
    <w:rsid w:val="4B683B54"/>
    <w:rsid w:val="4B7F50B0"/>
    <w:rsid w:val="4DE316FC"/>
    <w:rsid w:val="52CF02D7"/>
    <w:rsid w:val="54332FA7"/>
    <w:rsid w:val="544A0B7D"/>
    <w:rsid w:val="57917F8F"/>
    <w:rsid w:val="580C7901"/>
    <w:rsid w:val="5882168D"/>
    <w:rsid w:val="58C549D8"/>
    <w:rsid w:val="58E84126"/>
    <w:rsid w:val="5B9444F1"/>
    <w:rsid w:val="5C6A0E5C"/>
    <w:rsid w:val="5CDC243E"/>
    <w:rsid w:val="5D7C523D"/>
    <w:rsid w:val="5F36189D"/>
    <w:rsid w:val="60817E26"/>
    <w:rsid w:val="61792C4D"/>
    <w:rsid w:val="62195750"/>
    <w:rsid w:val="6238380A"/>
    <w:rsid w:val="63B14948"/>
    <w:rsid w:val="649A5429"/>
    <w:rsid w:val="65F77B57"/>
    <w:rsid w:val="660157E8"/>
    <w:rsid w:val="66C93FB4"/>
    <w:rsid w:val="68D94025"/>
    <w:rsid w:val="6AA67D9D"/>
    <w:rsid w:val="6AF35217"/>
    <w:rsid w:val="6D1F1741"/>
    <w:rsid w:val="6FC07587"/>
    <w:rsid w:val="6FD8740C"/>
    <w:rsid w:val="71A7216A"/>
    <w:rsid w:val="72352449"/>
    <w:rsid w:val="745F5560"/>
    <w:rsid w:val="772C6F41"/>
    <w:rsid w:val="7B767318"/>
    <w:rsid w:val="7C662EE9"/>
    <w:rsid w:val="7D515947"/>
    <w:rsid w:val="7FCF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2">
    <w:name w:val="15"/>
    <w:basedOn w:val="7"/>
    <w:qFormat/>
    <w:uiPriority w:val="0"/>
    <w:rPr>
      <w:rFonts w:hint="default" w:ascii="Times New Roman" w:hAnsi="Times New Roman" w:cs="Times New Roman"/>
      <w:b/>
    </w:rPr>
  </w:style>
  <w:style w:type="character" w:customStyle="1" w:styleId="13">
    <w:name w:val="16"/>
    <w:basedOn w:val="7"/>
    <w:qFormat/>
    <w:uiPriority w:val="0"/>
    <w:rPr>
      <w:rFonts w:hint="default"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2448</Words>
  <Characters>2756</Characters>
  <Lines>1</Lines>
  <Paragraphs>1</Paragraphs>
  <TotalTime>10</TotalTime>
  <ScaleCrop>false</ScaleCrop>
  <LinksUpToDate>false</LinksUpToDate>
  <CharactersWithSpaces>2996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dcterms:modified xsi:type="dcterms:W3CDTF">2025-12-12T14:12:38Z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