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E1BA">
      <w:pPr>
        <w:jc w:val="center"/>
        <w:rPr>
          <w:rFonts w:asciiTheme="majorEastAsia" w:hAnsiTheme="majorEastAsia" w:eastAsiaTheme="majorEastAsia" w:cstheme="majorEastAsia"/>
          <w:b/>
          <w:bCs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深圳市携创高级技工学校</w:t>
      </w:r>
    </w:p>
    <w:p w14:paraId="392B64E0">
      <w:pPr>
        <w:jc w:val="center"/>
        <w:rPr>
          <w:rFonts w:asciiTheme="majorEastAsia" w:hAnsiTheme="majorEastAsia" w:eastAsiaTheme="majorEastAsia" w:cstheme="majorEastAsia"/>
          <w:sz w:val="36"/>
          <w:szCs w:val="36"/>
          <w:lang w:val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</w:rPr>
        <w:t>专业课任选课</w:t>
      </w:r>
      <w:r>
        <w:rPr>
          <w:rFonts w:hint="eastAsia" w:asciiTheme="majorEastAsia" w:hAnsiTheme="majorEastAsia" w:eastAsiaTheme="majorEastAsia" w:cstheme="majorEastAsia"/>
          <w:b/>
          <w:bCs/>
          <w:sz w:val="36"/>
          <w:szCs w:val="36"/>
          <w:lang w:val="zh-CN"/>
        </w:rPr>
        <w:t>教案</w:t>
      </w:r>
    </w:p>
    <w:p w14:paraId="50C9CA14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rPr>
          <w:sz w:val="28"/>
          <w:szCs w:val="28"/>
        </w:rPr>
      </w:pPr>
      <w:r>
        <w:rPr>
          <w:rFonts w:hint="eastAsia"/>
          <w:sz w:val="28"/>
          <w:szCs w:val="28"/>
        </w:rPr>
        <w:t>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-202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学年第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rFonts w:hint="eastAsia"/>
          <w:sz w:val="28"/>
          <w:szCs w:val="28"/>
        </w:rPr>
        <w:t>学期</w:t>
      </w:r>
    </w:p>
    <w:p w14:paraId="685A3FE6">
      <w:pPr>
        <w:pStyle w:val="8"/>
        <w:pBdr>
          <w:bottom w:val="single" w:color="auto" w:sz="6" w:space="0"/>
        </w:pBdr>
        <w:tabs>
          <w:tab w:val="right" w:pos="9214"/>
          <w:tab w:val="clear" w:pos="8306"/>
        </w:tabs>
        <w:ind w:left="-850" w:leftChars="-405" w:right="-907" w:rightChars="-432"/>
        <w:jc w:val="left"/>
        <w:rPr>
          <w:rFonts w:hint="eastAsia" w:eastAsiaTheme="minorEastAsia"/>
          <w:lang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 xml:space="preserve">SZXC/JWC-004 </w:t>
      </w:r>
      <w:r>
        <w:rPr>
          <w:rFonts w:hint="eastAsia" w:ascii="宋体" w:hAnsi="宋体" w:cs="宋体"/>
          <w:sz w:val="21"/>
          <w:szCs w:val="21"/>
        </w:rPr>
        <w:t xml:space="preserve">                        版本：</w:t>
      </w:r>
      <w:r>
        <w:rPr>
          <w:rFonts w:hint="eastAsia"/>
          <w:sz w:val="21"/>
          <w:szCs w:val="21"/>
        </w:rPr>
        <w:t>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                        流水号：</w:t>
      </w:r>
      <w:r>
        <w:rPr>
          <w:rFonts w:hint="eastAsia"/>
          <w:sz w:val="21"/>
          <w:szCs w:val="21"/>
        </w:rPr>
        <w:t>202</w:t>
      </w:r>
      <w:r>
        <w:rPr>
          <w:rFonts w:hint="eastAsia"/>
          <w:sz w:val="21"/>
          <w:szCs w:val="21"/>
          <w:lang w:val="en-US" w:eastAsia="zh-CN"/>
        </w:rPr>
        <w:t>5</w:t>
      </w:r>
      <w:r>
        <w:rPr>
          <w:rFonts w:hint="eastAsia"/>
          <w:sz w:val="21"/>
          <w:szCs w:val="21"/>
        </w:rPr>
        <w:t>-D-1</w:t>
      </w:r>
      <w:r>
        <w:rPr>
          <w:rFonts w:hint="eastAsia"/>
          <w:sz w:val="21"/>
          <w:szCs w:val="21"/>
          <w:lang w:val="en-US" w:eastAsia="zh-CN"/>
        </w:rPr>
        <w:t>3</w:t>
      </w:r>
    </w:p>
    <w:p w14:paraId="69524434">
      <w:pPr>
        <w:spacing w:line="240" w:lineRule="exact"/>
        <w:jc w:val="center"/>
        <w:rPr>
          <w:rFonts w:ascii="宋体" w:hAnsi="宋体"/>
          <w:sz w:val="18"/>
          <w:szCs w:val="18"/>
        </w:rPr>
      </w:pPr>
      <w:r>
        <w:rPr>
          <w:rFonts w:hint="eastAsia" w:ascii="宋体" w:hAnsi="宋体"/>
          <w:sz w:val="18"/>
          <w:szCs w:val="18"/>
        </w:rPr>
        <w:t xml:space="preserve"> </w:t>
      </w:r>
    </w:p>
    <w:tbl>
      <w:tblPr>
        <w:tblStyle w:val="10"/>
        <w:tblW w:w="1020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"/>
        <w:gridCol w:w="903"/>
        <w:gridCol w:w="1746"/>
        <w:gridCol w:w="367"/>
        <w:gridCol w:w="275"/>
        <w:gridCol w:w="575"/>
        <w:gridCol w:w="89"/>
        <w:gridCol w:w="850"/>
        <w:gridCol w:w="777"/>
        <w:gridCol w:w="1000"/>
        <w:gridCol w:w="326"/>
        <w:gridCol w:w="665"/>
        <w:gridCol w:w="508"/>
        <w:gridCol w:w="1305"/>
        <w:gridCol w:w="13"/>
      </w:tblGrid>
      <w:tr w14:paraId="0DA157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  <w:jc w:val="center"/>
        </w:trPr>
        <w:tc>
          <w:tcPr>
            <w:tcW w:w="807" w:type="dxa"/>
            <w:vAlign w:val="center"/>
          </w:tcPr>
          <w:p w14:paraId="140F5D1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 w14:paraId="2C728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3016" w:type="dxa"/>
            <w:gridSpan w:val="3"/>
            <w:vAlign w:val="center"/>
          </w:tcPr>
          <w:p w14:paraId="40DC445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</w:t>
            </w:r>
          </w:p>
        </w:tc>
        <w:tc>
          <w:tcPr>
            <w:tcW w:w="850" w:type="dxa"/>
            <w:gridSpan w:val="2"/>
            <w:vAlign w:val="center"/>
          </w:tcPr>
          <w:p w14:paraId="5D373B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2716" w:type="dxa"/>
            <w:gridSpan w:val="4"/>
            <w:vAlign w:val="center"/>
          </w:tcPr>
          <w:p w14:paraId="2ADFC7C5">
            <w:pPr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1499" w:type="dxa"/>
            <w:gridSpan w:val="3"/>
            <w:vAlign w:val="center"/>
          </w:tcPr>
          <w:p w14:paraId="65FF96B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课时</w:t>
            </w:r>
          </w:p>
        </w:tc>
        <w:tc>
          <w:tcPr>
            <w:tcW w:w="1318" w:type="dxa"/>
            <w:gridSpan w:val="2"/>
            <w:vAlign w:val="center"/>
          </w:tcPr>
          <w:p w14:paraId="19452B7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</w:tr>
      <w:tr w14:paraId="0B5694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  <w:jc w:val="center"/>
        </w:trPr>
        <w:tc>
          <w:tcPr>
            <w:tcW w:w="807" w:type="dxa"/>
            <w:vMerge w:val="restart"/>
            <w:vAlign w:val="center"/>
          </w:tcPr>
          <w:p w14:paraId="019E6A4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</w:t>
            </w:r>
          </w:p>
          <w:p w14:paraId="3561038F">
            <w:pPr>
              <w:spacing w:line="360" w:lineRule="auto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 目 标</w:t>
            </w:r>
          </w:p>
        </w:tc>
        <w:tc>
          <w:tcPr>
            <w:tcW w:w="4805" w:type="dxa"/>
            <w:gridSpan w:val="7"/>
            <w:vMerge w:val="restart"/>
          </w:tcPr>
          <w:p w14:paraId="65D25AE4">
            <w:pPr>
              <w:rPr>
                <w:rFonts w:ascii="仿宋" w:hAnsi="仿宋" w:eastAsia="仿宋" w:cs="仿宋"/>
                <w:sz w:val="24"/>
              </w:rPr>
            </w:pPr>
          </w:p>
          <w:p w14:paraId="51F5CF4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知识目标：</w:t>
            </w:r>
          </w:p>
          <w:p w14:paraId="5E1DD545">
            <w:pPr>
              <w:pStyle w:val="5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1.理解数字集成电路的基本知识；</w:t>
            </w:r>
          </w:p>
          <w:p w14:paraId="398BA949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2.掌握交替闪烁信号灯的制作。</w:t>
            </w:r>
          </w:p>
          <w:p w14:paraId="3DEA1A9B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技能目标：</w:t>
            </w:r>
          </w:p>
          <w:p w14:paraId="271E146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1.能够理解数字集成电路的基本知识；</w:t>
            </w:r>
          </w:p>
          <w:p w14:paraId="28B1339C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2.能够进行交替闪烁信号灯的制作。</w:t>
            </w:r>
          </w:p>
          <w:p w14:paraId="771E6EB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职业素养：</w:t>
            </w:r>
          </w:p>
          <w:p w14:paraId="6589517E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Segoe UI" w:hAnsi="Segoe UI" w:cs="Segoe UI"/>
                <w:shd w:val="clear" w:color="auto" w:fill="FFFFFF"/>
              </w:rP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培养学生严谨细致、一丝不苟的工作作风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60083CD7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2.培养学生在团队中高效沟通、相互配合的能力，增强协作意识和集体责任感。</w:t>
            </w:r>
          </w:p>
          <w:p w14:paraId="3712FDCA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思政目标：</w:t>
            </w:r>
          </w:p>
          <w:p w14:paraId="6E9F079F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尊重科学规律，培养求真务实</w:t>
            </w:r>
            <w:r>
              <w:rPr>
                <w:rFonts w:hint="eastAsia" w:ascii="仿宋" w:hAnsi="仿宋" w:eastAsia="仿宋" w:cs="仿宋"/>
                <w:sz w:val="24"/>
              </w:rPr>
              <w:t>；</w:t>
            </w:r>
          </w:p>
          <w:p w14:paraId="3B847D85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2.培养</w:t>
            </w:r>
            <w:r>
              <w:rPr>
                <w:rFonts w:ascii="仿宋" w:hAnsi="仿宋" w:eastAsia="仿宋" w:cs="仿宋"/>
                <w:sz w:val="24"/>
              </w:rPr>
              <w:t>勇于探索的科学态度，增强对科学技术的热爱和追求</w:t>
            </w:r>
            <w:r>
              <w:rPr>
                <w:rFonts w:hint="eastAsia" w:ascii="仿宋" w:hAnsi="仿宋" w:eastAsia="仿宋" w:cs="仿宋"/>
                <w:sz w:val="24"/>
              </w:rPr>
              <w:t>。</w:t>
            </w: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64D0381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2305F12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教学场地</w:t>
            </w:r>
          </w:p>
        </w:tc>
        <w:tc>
          <w:tcPr>
            <w:tcW w:w="1318" w:type="dxa"/>
            <w:gridSpan w:val="2"/>
            <w:vAlign w:val="center"/>
          </w:tcPr>
          <w:p w14:paraId="3602251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 w14:paraId="4B1431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1381C5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7489255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4C6A2384">
            <w:pPr>
              <w:pStyle w:val="5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电子创意产品制作选修班</w:t>
            </w: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1EE15FB0">
            <w:pPr>
              <w:pStyle w:val="5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H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</w:rPr>
              <w:t>0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3</w:t>
            </w:r>
          </w:p>
        </w:tc>
        <w:tc>
          <w:tcPr>
            <w:tcW w:w="1318" w:type="dxa"/>
            <w:gridSpan w:val="2"/>
            <w:vAlign w:val="center"/>
          </w:tcPr>
          <w:p w14:paraId="246C20D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2025.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sz w:val="24"/>
              </w:rPr>
              <w:t>.</w:t>
            </w:r>
          </w:p>
          <w:p w14:paraId="4720A98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11</w:t>
            </w:r>
          </w:p>
        </w:tc>
      </w:tr>
      <w:tr w14:paraId="31A479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60B0623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69B4DF6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5AEA485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68E5B24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4EF53FF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bookmarkStart w:id="0" w:name="_GoBack"/>
            <w:bookmarkEnd w:id="0"/>
          </w:p>
        </w:tc>
      </w:tr>
      <w:tr w14:paraId="092DF3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0DD5B38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5A5563A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DD42E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7B5B8E9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0279794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185562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807" w:type="dxa"/>
            <w:vMerge w:val="continue"/>
            <w:vAlign w:val="center"/>
          </w:tcPr>
          <w:p w14:paraId="42F0DD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D68601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77" w:type="dxa"/>
            <w:gridSpan w:val="2"/>
            <w:tcBorders>
              <w:right w:val="single" w:color="auto" w:sz="4" w:space="0"/>
            </w:tcBorders>
            <w:vAlign w:val="center"/>
          </w:tcPr>
          <w:p w14:paraId="183A0DF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</w:tcBorders>
            <w:vAlign w:val="center"/>
          </w:tcPr>
          <w:p w14:paraId="0636B9D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18" w:type="dxa"/>
            <w:gridSpan w:val="2"/>
            <w:vAlign w:val="center"/>
          </w:tcPr>
          <w:p w14:paraId="7C8513C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3F1771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  <w:jc w:val="center"/>
        </w:trPr>
        <w:tc>
          <w:tcPr>
            <w:tcW w:w="807" w:type="dxa"/>
            <w:vMerge w:val="continue"/>
            <w:vAlign w:val="center"/>
          </w:tcPr>
          <w:p w14:paraId="1E9DCBF5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26A638B1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51D9AB1A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left w:val="single" w:color="auto" w:sz="4" w:space="0"/>
              <w:bottom w:val="single" w:color="auto" w:sz="4" w:space="0"/>
            </w:tcBorders>
            <w:vAlign w:val="center"/>
          </w:tcPr>
          <w:p w14:paraId="2685E541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bottom w:val="single" w:color="auto" w:sz="4" w:space="0"/>
            </w:tcBorders>
            <w:vAlign w:val="center"/>
          </w:tcPr>
          <w:p w14:paraId="79B8BC29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43EEA7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  <w:jc w:val="center"/>
        </w:trPr>
        <w:tc>
          <w:tcPr>
            <w:tcW w:w="807" w:type="dxa"/>
            <w:vMerge w:val="continue"/>
            <w:vAlign w:val="center"/>
          </w:tcPr>
          <w:p w14:paraId="0157BE0A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</w:p>
        </w:tc>
        <w:tc>
          <w:tcPr>
            <w:tcW w:w="4805" w:type="dxa"/>
            <w:gridSpan w:val="7"/>
            <w:vMerge w:val="continue"/>
            <w:vAlign w:val="center"/>
          </w:tcPr>
          <w:p w14:paraId="1E22245B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777" w:type="dxa"/>
            <w:gridSpan w:val="2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1ED97CAC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499" w:type="dxa"/>
            <w:gridSpan w:val="3"/>
            <w:tcBorders>
              <w:top w:val="single" w:color="auto" w:sz="4" w:space="0"/>
              <w:left w:val="single" w:color="auto" w:sz="4" w:space="0"/>
            </w:tcBorders>
            <w:vAlign w:val="center"/>
          </w:tcPr>
          <w:p w14:paraId="189087A6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  <w:tc>
          <w:tcPr>
            <w:tcW w:w="1318" w:type="dxa"/>
            <w:gridSpan w:val="2"/>
            <w:tcBorders>
              <w:top w:val="single" w:color="auto" w:sz="4" w:space="0"/>
            </w:tcBorders>
            <w:vAlign w:val="center"/>
          </w:tcPr>
          <w:p w14:paraId="7BB0AD20">
            <w:pPr>
              <w:spacing w:line="360" w:lineRule="auto"/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</w:p>
        </w:tc>
      </w:tr>
      <w:tr w14:paraId="5AADE7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86" w:hRule="atLeast"/>
          <w:jc w:val="center"/>
        </w:trPr>
        <w:tc>
          <w:tcPr>
            <w:tcW w:w="807" w:type="dxa"/>
            <w:vAlign w:val="center"/>
          </w:tcPr>
          <w:p w14:paraId="359F1601">
            <w:pPr>
              <w:jc w:val="center"/>
              <w:rPr>
                <w:rFonts w:ascii="仿宋" w:hAnsi="仿宋" w:eastAsia="仿宋" w:cs="仿宋"/>
                <w:b/>
                <w:bCs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</w:t>
            </w:r>
            <w:r>
              <w:rPr>
                <w:rFonts w:hint="eastAsia" w:ascii="仿宋" w:hAnsi="仿宋" w:eastAsia="仿宋" w:cs="仿宋"/>
                <w:b/>
                <w:bCs/>
                <w:i/>
                <w:iCs/>
                <w:sz w:val="24"/>
              </w:rPr>
              <w:t xml:space="preserve">     </w:t>
            </w:r>
          </w:p>
        </w:tc>
        <w:tc>
          <w:tcPr>
            <w:tcW w:w="4805" w:type="dxa"/>
            <w:gridSpan w:val="7"/>
            <w:tcBorders>
              <w:right w:val="single" w:color="auto" w:sz="4" w:space="0"/>
            </w:tcBorders>
            <w:vAlign w:val="center"/>
          </w:tcPr>
          <w:p w14:paraId="54DCB816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讲授法、自主探究训练法、演示法</w:t>
            </w:r>
          </w:p>
        </w:tc>
        <w:tc>
          <w:tcPr>
            <w:tcW w:w="1777" w:type="dxa"/>
            <w:gridSpan w:val="2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28F08D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教学媒体</w:t>
            </w:r>
          </w:p>
          <w:p w14:paraId="3453330A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（教具）</w:t>
            </w:r>
          </w:p>
        </w:tc>
        <w:tc>
          <w:tcPr>
            <w:tcW w:w="2817" w:type="dxa"/>
            <w:gridSpan w:val="5"/>
            <w:tcBorders>
              <w:left w:val="single" w:color="auto" w:sz="4" w:space="0"/>
            </w:tcBorders>
            <w:vAlign w:val="center"/>
          </w:tcPr>
          <w:p w14:paraId="20A7A692">
            <w:pPr>
              <w:jc w:val="center"/>
              <w:rPr>
                <w:rFonts w:ascii="仿宋" w:hAnsi="仿宋" w:eastAsia="仿宋" w:cs="仿宋"/>
                <w:i/>
                <w:iCs/>
                <w:sz w:val="24"/>
              </w:rPr>
            </w:pPr>
            <w:r>
              <w:rPr>
                <w:rFonts w:hint="eastAsia" w:ascii="仿宋" w:hAnsi="仿宋" w:eastAsia="仿宋" w:cs="仿宋"/>
                <w:i/>
                <w:iCs/>
                <w:sz w:val="24"/>
              </w:rPr>
              <w:t>电脑、PPT、元器件</w:t>
            </w:r>
          </w:p>
        </w:tc>
      </w:tr>
      <w:tr w14:paraId="592A75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2" w:hRule="atLeast"/>
          <w:jc w:val="center"/>
        </w:trPr>
        <w:tc>
          <w:tcPr>
            <w:tcW w:w="807" w:type="dxa"/>
            <w:vAlign w:val="center"/>
          </w:tcPr>
          <w:p w14:paraId="5CA6AA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00E0A2A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399" w:type="dxa"/>
            <w:gridSpan w:val="14"/>
            <w:vAlign w:val="center"/>
          </w:tcPr>
          <w:p w14:paraId="6E29EB08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</w:tc>
      </w:tr>
      <w:tr w14:paraId="456ED9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67" w:hRule="atLeast"/>
          <w:jc w:val="center"/>
        </w:trPr>
        <w:tc>
          <w:tcPr>
            <w:tcW w:w="807" w:type="dxa"/>
            <w:vAlign w:val="center"/>
          </w:tcPr>
          <w:p w14:paraId="4CFB3E8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5D9B49D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399" w:type="dxa"/>
            <w:gridSpan w:val="14"/>
            <w:vAlign w:val="center"/>
          </w:tcPr>
          <w:p w14:paraId="296C93CD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交替闪烁信号灯的制作</w:t>
            </w:r>
          </w:p>
        </w:tc>
      </w:tr>
      <w:tr w14:paraId="41A05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93" w:hRule="exact"/>
          <w:jc w:val="center"/>
        </w:trPr>
        <w:tc>
          <w:tcPr>
            <w:tcW w:w="807" w:type="dxa"/>
            <w:vAlign w:val="center"/>
          </w:tcPr>
          <w:p w14:paraId="48885B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 w14:paraId="322A15D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 w14:paraId="139392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399" w:type="dxa"/>
            <w:gridSpan w:val="14"/>
            <w:vAlign w:val="center"/>
          </w:tcPr>
          <w:p w14:paraId="1F7270FA">
            <w:pPr>
              <w:rPr>
                <w:rFonts w:ascii="仿宋" w:hAnsi="仿宋" w:eastAsia="仿宋" w:cs="仿宋"/>
                <w:sz w:val="24"/>
              </w:rPr>
            </w:pPr>
          </w:p>
          <w:p w14:paraId="0464DF65">
            <w:pPr>
              <w:rPr>
                <w:rFonts w:ascii="仿宋" w:hAnsi="仿宋" w:eastAsia="仿宋" w:cs="仿宋"/>
                <w:sz w:val="24"/>
              </w:rPr>
            </w:pPr>
          </w:p>
          <w:p w14:paraId="2CDADE7D">
            <w:pPr>
              <w:rPr>
                <w:rFonts w:ascii="仿宋" w:hAnsi="仿宋" w:eastAsia="仿宋" w:cs="仿宋"/>
                <w:sz w:val="24"/>
              </w:rPr>
            </w:pPr>
          </w:p>
          <w:p w14:paraId="63962F1C">
            <w:pPr>
              <w:rPr>
                <w:rFonts w:ascii="仿宋" w:hAnsi="仿宋" w:eastAsia="仿宋" w:cs="仿宋"/>
                <w:sz w:val="24"/>
              </w:rPr>
            </w:pPr>
          </w:p>
          <w:p w14:paraId="139A2CE0">
            <w:pPr>
              <w:rPr>
                <w:rFonts w:ascii="仿宋" w:hAnsi="仿宋" w:eastAsia="仿宋" w:cs="仿宋"/>
                <w:sz w:val="24"/>
              </w:rPr>
            </w:pPr>
          </w:p>
          <w:p w14:paraId="1CB84FD7">
            <w:pPr>
              <w:rPr>
                <w:rFonts w:ascii="仿宋" w:hAnsi="仿宋" w:eastAsia="仿宋" w:cs="仿宋"/>
                <w:sz w:val="24"/>
              </w:rPr>
            </w:pPr>
          </w:p>
          <w:p w14:paraId="65DBA300">
            <w:pPr>
              <w:rPr>
                <w:rFonts w:ascii="仿宋" w:hAnsi="仿宋" w:eastAsia="仿宋" w:cs="仿宋"/>
                <w:sz w:val="24"/>
              </w:rPr>
            </w:pPr>
          </w:p>
          <w:p w14:paraId="3609242C">
            <w:pPr>
              <w:rPr>
                <w:rFonts w:ascii="仿宋" w:hAnsi="仿宋" w:eastAsia="仿宋" w:cs="仿宋"/>
                <w:sz w:val="24"/>
              </w:rPr>
            </w:pPr>
          </w:p>
          <w:p w14:paraId="17BD786A">
            <w:pPr>
              <w:rPr>
                <w:rFonts w:ascii="仿宋" w:hAnsi="仿宋" w:eastAsia="仿宋" w:cs="仿宋"/>
                <w:sz w:val="24"/>
              </w:rPr>
            </w:pPr>
          </w:p>
          <w:p w14:paraId="5AC13879">
            <w:pPr>
              <w:rPr>
                <w:rFonts w:ascii="仿宋" w:hAnsi="仿宋" w:eastAsia="仿宋" w:cs="仿宋"/>
                <w:sz w:val="24"/>
              </w:rPr>
            </w:pPr>
          </w:p>
        </w:tc>
      </w:tr>
      <w:tr w14:paraId="304BCF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  <w:jc w:val="center"/>
        </w:trPr>
        <w:tc>
          <w:tcPr>
            <w:tcW w:w="807" w:type="dxa"/>
            <w:vAlign w:val="center"/>
          </w:tcPr>
          <w:p w14:paraId="3FFA9C6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任课教师</w:t>
            </w:r>
          </w:p>
        </w:tc>
        <w:tc>
          <w:tcPr>
            <w:tcW w:w="2649" w:type="dxa"/>
            <w:gridSpan w:val="2"/>
            <w:vAlign w:val="center"/>
          </w:tcPr>
          <w:p w14:paraId="0C4FDDEA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4"/>
            <w:vAlign w:val="center"/>
          </w:tcPr>
          <w:p w14:paraId="6F01051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627" w:type="dxa"/>
            <w:gridSpan w:val="2"/>
            <w:vAlign w:val="center"/>
          </w:tcPr>
          <w:p w14:paraId="152D2E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1326" w:type="dxa"/>
            <w:gridSpan w:val="2"/>
            <w:vAlign w:val="center"/>
          </w:tcPr>
          <w:p w14:paraId="01525BA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2491" w:type="dxa"/>
            <w:gridSpan w:val="4"/>
            <w:vAlign w:val="center"/>
          </w:tcPr>
          <w:p w14:paraId="4F92080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 年    月    日</w:t>
            </w:r>
          </w:p>
        </w:tc>
      </w:tr>
      <w:tr w14:paraId="65338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497" w:hRule="atLeast"/>
          <w:jc w:val="center"/>
        </w:trPr>
        <w:tc>
          <w:tcPr>
            <w:tcW w:w="10193" w:type="dxa"/>
            <w:gridSpan w:val="14"/>
            <w:vAlign w:val="center"/>
          </w:tcPr>
          <w:p w14:paraId="675FE726">
            <w:pPr>
              <w:jc w:val="center"/>
              <w:rPr>
                <w:rFonts w:ascii="仿宋" w:hAnsi="仿宋" w:eastAsia="仿宋" w:cs="仿宋"/>
                <w:b/>
                <w:sz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</w:rPr>
              <w:t>教学过程设计</w:t>
            </w:r>
          </w:p>
        </w:tc>
      </w:tr>
      <w:tr w14:paraId="6DC0B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385" w:hRule="atLeast"/>
          <w:jc w:val="center"/>
        </w:trPr>
        <w:tc>
          <w:tcPr>
            <w:tcW w:w="1710" w:type="dxa"/>
            <w:gridSpan w:val="2"/>
            <w:vAlign w:val="center"/>
          </w:tcPr>
          <w:p w14:paraId="0435B44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教学环节</w:t>
            </w:r>
          </w:p>
          <w:p w14:paraId="1B51C56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（时间分配）</w:t>
            </w:r>
          </w:p>
        </w:tc>
        <w:tc>
          <w:tcPr>
            <w:tcW w:w="2388" w:type="dxa"/>
            <w:gridSpan w:val="3"/>
            <w:vAlign w:val="center"/>
          </w:tcPr>
          <w:p w14:paraId="2B0E26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学习内容</w:t>
            </w:r>
          </w:p>
        </w:tc>
        <w:tc>
          <w:tcPr>
            <w:tcW w:w="2291" w:type="dxa"/>
            <w:gridSpan w:val="4"/>
            <w:vAlign w:val="center"/>
          </w:tcPr>
          <w:p w14:paraId="58DF5E4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学生活动</w:t>
            </w:r>
          </w:p>
        </w:tc>
        <w:tc>
          <w:tcPr>
            <w:tcW w:w="1991" w:type="dxa"/>
            <w:gridSpan w:val="3"/>
            <w:vAlign w:val="center"/>
          </w:tcPr>
          <w:p w14:paraId="0C31175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教师活动</w:t>
            </w:r>
          </w:p>
        </w:tc>
        <w:tc>
          <w:tcPr>
            <w:tcW w:w="1813" w:type="dxa"/>
            <w:gridSpan w:val="2"/>
            <w:vAlign w:val="center"/>
          </w:tcPr>
          <w:p w14:paraId="525887D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教学方法及</w:t>
            </w:r>
          </w:p>
          <w:p w14:paraId="2960484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设计意图</w:t>
            </w:r>
          </w:p>
        </w:tc>
      </w:tr>
      <w:tr w14:paraId="22C680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773" w:hRule="atLeast"/>
          <w:jc w:val="center"/>
        </w:trPr>
        <w:tc>
          <w:tcPr>
            <w:tcW w:w="1710" w:type="dxa"/>
            <w:gridSpan w:val="2"/>
            <w:vAlign w:val="center"/>
          </w:tcPr>
          <w:p w14:paraId="40B8506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组织教学</w:t>
            </w:r>
          </w:p>
          <w:p w14:paraId="153305B0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3min</w:t>
            </w:r>
          </w:p>
        </w:tc>
        <w:tc>
          <w:tcPr>
            <w:tcW w:w="2388" w:type="dxa"/>
            <w:gridSpan w:val="3"/>
            <w:vAlign w:val="center"/>
          </w:tcPr>
          <w:p w14:paraId="0568199B">
            <w:pPr>
              <w:pStyle w:val="5"/>
              <w:numPr>
                <w:ilvl w:val="0"/>
                <w:numId w:val="1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课堂纪律</w:t>
            </w:r>
          </w:p>
          <w:p w14:paraId="616DF199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51DA716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1.检查周围同学是否在位置</w:t>
            </w:r>
          </w:p>
        </w:tc>
        <w:tc>
          <w:tcPr>
            <w:tcW w:w="1991" w:type="dxa"/>
            <w:gridSpan w:val="3"/>
            <w:vAlign w:val="center"/>
          </w:tcPr>
          <w:p w14:paraId="443DF2D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1.点名，问好，讲纪律</w:t>
            </w:r>
          </w:p>
        </w:tc>
        <w:tc>
          <w:tcPr>
            <w:tcW w:w="1813" w:type="dxa"/>
            <w:gridSpan w:val="2"/>
            <w:vAlign w:val="center"/>
          </w:tcPr>
          <w:p w14:paraId="536E3A0F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点名：确保班级同学人数齐全，避免个别同学逃课或有意外事件。</w:t>
            </w:r>
          </w:p>
          <w:p w14:paraId="58ACC4C4">
            <w:pPr>
              <w:numPr>
                <w:ilvl w:val="0"/>
                <w:numId w:val="2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检查学生精神状态：关怀学生，增进师生感情。</w:t>
            </w:r>
          </w:p>
          <w:p w14:paraId="179AA55C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 w14:paraId="7AC3C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80" w:hRule="atLeast"/>
          <w:jc w:val="center"/>
        </w:trPr>
        <w:tc>
          <w:tcPr>
            <w:tcW w:w="1710" w:type="dxa"/>
            <w:gridSpan w:val="2"/>
            <w:vAlign w:val="center"/>
          </w:tcPr>
          <w:p w14:paraId="39624D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复习导入</w:t>
            </w:r>
          </w:p>
          <w:p w14:paraId="343042A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2min</w:t>
            </w:r>
          </w:p>
        </w:tc>
        <w:tc>
          <w:tcPr>
            <w:tcW w:w="2388" w:type="dxa"/>
            <w:gridSpan w:val="3"/>
            <w:vAlign w:val="center"/>
          </w:tcPr>
          <w:p w14:paraId="3A7A91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1.知识回顾</w:t>
            </w:r>
          </w:p>
        </w:tc>
        <w:tc>
          <w:tcPr>
            <w:tcW w:w="2291" w:type="dxa"/>
            <w:gridSpan w:val="4"/>
            <w:vAlign w:val="center"/>
          </w:tcPr>
          <w:p w14:paraId="0B37829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1.思考并回答问题</w:t>
            </w:r>
          </w:p>
        </w:tc>
        <w:tc>
          <w:tcPr>
            <w:tcW w:w="1991" w:type="dxa"/>
            <w:gridSpan w:val="3"/>
            <w:vAlign w:val="center"/>
          </w:tcPr>
          <w:p w14:paraId="2236A6D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1.提问</w:t>
            </w:r>
          </w:p>
          <w:p w14:paraId="6B98D78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2.回顾知识</w:t>
            </w:r>
          </w:p>
        </w:tc>
        <w:tc>
          <w:tcPr>
            <w:tcW w:w="1813" w:type="dxa"/>
            <w:gridSpan w:val="2"/>
            <w:vAlign w:val="center"/>
          </w:tcPr>
          <w:p w14:paraId="0FE3E96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357DDA1A">
            <w:pPr>
              <w:pStyle w:val="5"/>
              <w:jc w:val="center"/>
              <w:rPr>
                <w:rFonts w:ascii="仿宋" w:hAnsi="仿宋" w:eastAsia="仿宋" w:cs="仿宋"/>
                <w:color w:val="auto"/>
                <w:kern w:val="2"/>
                <w:sz w:val="24"/>
              </w:rPr>
            </w:pPr>
            <w:r>
              <w:rPr>
                <w:rFonts w:hint="eastAsia" w:ascii="仿宋" w:hAnsi="仿宋" w:eastAsia="仿宋" w:cs="仿宋"/>
                <w:color w:val="auto"/>
                <w:kern w:val="2"/>
                <w:sz w:val="24"/>
              </w:rPr>
              <w:t>启发法</w:t>
            </w:r>
          </w:p>
          <w:p w14:paraId="3824EE70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DC141A">
            <w:pPr>
              <w:numPr>
                <w:ilvl w:val="0"/>
                <w:numId w:val="3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引领学生思考</w:t>
            </w:r>
          </w:p>
          <w:p w14:paraId="6190601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使学生积极参与课堂</w:t>
            </w:r>
          </w:p>
        </w:tc>
      </w:tr>
      <w:tr w14:paraId="001B0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BF7846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0EF943D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40min</w:t>
            </w:r>
          </w:p>
        </w:tc>
        <w:tc>
          <w:tcPr>
            <w:tcW w:w="2388" w:type="dxa"/>
            <w:gridSpan w:val="3"/>
            <w:vAlign w:val="center"/>
          </w:tcPr>
          <w:p w14:paraId="2D7D221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数字集成电路的基本知识</w:t>
            </w:r>
          </w:p>
          <w:p w14:paraId="0BAC66A0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2291" w:type="dxa"/>
            <w:gridSpan w:val="4"/>
            <w:vAlign w:val="center"/>
          </w:tcPr>
          <w:p w14:paraId="02B60C16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1CFA521B">
            <w:pPr>
              <w:pStyle w:val="5"/>
              <w:numPr>
                <w:ilvl w:val="0"/>
                <w:numId w:val="4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  <w:p w14:paraId="4A2C8C6F">
            <w:pPr>
              <w:numPr>
                <w:ilvl w:val="0"/>
                <w:numId w:val="4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回答问题</w:t>
            </w:r>
          </w:p>
          <w:p w14:paraId="6FE9C19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2A1458C4">
            <w:pPr>
              <w:numPr>
                <w:ilvl w:val="0"/>
                <w:numId w:val="5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99E13E5">
            <w:pPr>
              <w:pStyle w:val="5"/>
              <w:numPr>
                <w:ilvl w:val="0"/>
                <w:numId w:val="5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  <w:p w14:paraId="75B4CA45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6E16F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A74460B">
            <w:pPr>
              <w:numPr>
                <w:ilvl w:val="0"/>
                <w:numId w:val="6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69AFE9F0">
            <w:pPr>
              <w:pStyle w:val="5"/>
              <w:numPr>
                <w:ilvl w:val="0"/>
                <w:numId w:val="6"/>
              </w:num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1CAE8324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6DE9C595">
            <w:pPr>
              <w:pStyle w:val="5"/>
              <w:numPr>
                <w:ilvl w:val="0"/>
                <w:numId w:val="7"/>
              </w:num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讲解知识</w:t>
            </w:r>
          </w:p>
          <w:p w14:paraId="2DE41021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33C0A23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2.通过ppt讲解关于</w:t>
            </w:r>
            <w:r>
              <w:rPr>
                <w:rFonts w:hint="eastAsia" w:ascii="仿宋" w:hAnsi="仿宋" w:eastAsia="仿宋" w:cs="仿宋"/>
                <w:sz w:val="24"/>
              </w:rPr>
              <w:t>数字集成电路</w:t>
            </w:r>
            <w:r>
              <w:rPr>
                <w:rFonts w:hint="eastAsia" w:ascii="仿宋" w:hAnsi="仿宋" w:eastAsia="仿宋"/>
                <w:sz w:val="24"/>
              </w:rPr>
              <w:t>的知识，</w:t>
            </w:r>
            <w:r>
              <w:rPr>
                <w:rFonts w:ascii="仿宋" w:hAnsi="仿宋" w:eastAsia="仿宋"/>
                <w:sz w:val="24"/>
              </w:rPr>
              <w:t>加深学生对概念的理解</w:t>
            </w:r>
          </w:p>
        </w:tc>
      </w:tr>
      <w:tr w14:paraId="10DF6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968" w:hRule="atLeast"/>
          <w:jc w:val="center"/>
        </w:trPr>
        <w:tc>
          <w:tcPr>
            <w:tcW w:w="1710" w:type="dxa"/>
            <w:gridSpan w:val="2"/>
            <w:vAlign w:val="center"/>
          </w:tcPr>
          <w:p w14:paraId="4D115B9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知识讲解</w:t>
            </w:r>
          </w:p>
          <w:p w14:paraId="63EA18F3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26CC0B7B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t xml:space="preserve"> </w:t>
            </w:r>
            <w:r>
              <w:rPr>
                <w:rFonts w:ascii="仿宋" w:hAnsi="仿宋" w:eastAsia="仿宋" w:cs="仿宋"/>
                <w:sz w:val="24"/>
              </w:rPr>
              <w:t>讲解</w:t>
            </w:r>
            <w:r>
              <w:rPr>
                <w:rFonts w:hint="eastAsia" w:ascii="仿宋" w:hAnsi="仿宋" w:eastAsia="仿宋" w:cs="仿宋"/>
                <w:sz w:val="24"/>
              </w:rPr>
              <w:t>交替闪烁信号灯原理</w:t>
            </w:r>
            <w:r>
              <w:rPr>
                <w:rFonts w:ascii="仿宋" w:hAnsi="仿宋" w:eastAsia="仿宋" w:cs="仿宋"/>
                <w:sz w:val="24"/>
              </w:rPr>
              <w:t>及其</w:t>
            </w:r>
            <w:r>
              <w:rPr>
                <w:rFonts w:hint="eastAsia" w:ascii="仿宋" w:hAnsi="仿宋" w:eastAsia="仿宋" w:cs="仿宋"/>
                <w:sz w:val="24"/>
              </w:rPr>
              <w:t>应用</w:t>
            </w:r>
          </w:p>
        </w:tc>
        <w:tc>
          <w:tcPr>
            <w:tcW w:w="2291" w:type="dxa"/>
            <w:gridSpan w:val="4"/>
            <w:vAlign w:val="center"/>
          </w:tcPr>
          <w:p w14:paraId="651277CF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听讲</w:t>
            </w:r>
          </w:p>
          <w:p w14:paraId="7CE1220E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思考</w:t>
            </w:r>
          </w:p>
        </w:tc>
        <w:tc>
          <w:tcPr>
            <w:tcW w:w="1991" w:type="dxa"/>
            <w:gridSpan w:val="3"/>
            <w:vAlign w:val="center"/>
          </w:tcPr>
          <w:p w14:paraId="2604E7E0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讲解知识点</w:t>
            </w:r>
          </w:p>
          <w:p w14:paraId="63E47203">
            <w:pPr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提问</w:t>
            </w:r>
          </w:p>
        </w:tc>
        <w:tc>
          <w:tcPr>
            <w:tcW w:w="1813" w:type="dxa"/>
            <w:gridSpan w:val="2"/>
            <w:vAlign w:val="center"/>
          </w:tcPr>
          <w:p w14:paraId="1A29D26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51798E9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讲授法</w:t>
            </w:r>
          </w:p>
          <w:p w14:paraId="3F60E4AB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问答法</w:t>
            </w:r>
          </w:p>
          <w:p w14:paraId="0331407A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13833F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</w:t>
            </w:r>
            <w:r>
              <w:rPr>
                <w:rFonts w:hint="eastAsia" w:ascii="仿宋" w:hAnsi="仿宋" w:eastAsia="仿宋" w:cs="仿宋"/>
                <w:sz w:val="24"/>
              </w:rPr>
              <w:tab/>
            </w:r>
            <w:r>
              <w:rPr>
                <w:rFonts w:hint="eastAsia" w:ascii="仿宋" w:hAnsi="仿宋" w:eastAsia="仿宋" w:cs="仿宋"/>
                <w:sz w:val="24"/>
              </w:rPr>
              <w:t>讲解知识</w:t>
            </w:r>
          </w:p>
          <w:p w14:paraId="3CF4EA0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提问增加课堂参与度</w:t>
            </w:r>
          </w:p>
          <w:p w14:paraId="4DF6D1E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2.讲解交替闪烁信号灯的电路原理</w:t>
            </w:r>
          </w:p>
        </w:tc>
      </w:tr>
      <w:tr w14:paraId="66E08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88EC7C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实操演练</w:t>
            </w:r>
          </w:p>
          <w:p w14:paraId="27B46E99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25min</w:t>
            </w:r>
          </w:p>
        </w:tc>
        <w:tc>
          <w:tcPr>
            <w:tcW w:w="2388" w:type="dxa"/>
            <w:gridSpan w:val="3"/>
            <w:vAlign w:val="center"/>
          </w:tcPr>
          <w:p w14:paraId="5003AD63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1.练习组装交替闪烁信号灯</w:t>
            </w:r>
          </w:p>
        </w:tc>
        <w:tc>
          <w:tcPr>
            <w:tcW w:w="2291" w:type="dxa"/>
            <w:gridSpan w:val="4"/>
            <w:vAlign w:val="center"/>
          </w:tcPr>
          <w:p w14:paraId="5440158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1.听讲</w:t>
            </w:r>
          </w:p>
          <w:p w14:paraId="25ABA65B">
            <w:pPr>
              <w:pStyle w:val="5"/>
              <w:tabs>
                <w:tab w:val="left" w:pos="312"/>
              </w:tabs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   2. 思考</w:t>
            </w:r>
          </w:p>
          <w:p w14:paraId="4519C7D3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3.实操</w:t>
            </w:r>
          </w:p>
          <w:p w14:paraId="381F93F8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991" w:type="dxa"/>
            <w:gridSpan w:val="3"/>
            <w:vAlign w:val="center"/>
          </w:tcPr>
          <w:p w14:paraId="4B5D2E0D">
            <w:pPr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1.讲解知识点</w:t>
            </w:r>
          </w:p>
          <w:p w14:paraId="50BC8E2D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2.提问</w:t>
            </w:r>
          </w:p>
          <w:p w14:paraId="2E7C653D">
            <w:pPr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13" w:type="dxa"/>
            <w:gridSpan w:val="2"/>
            <w:vAlign w:val="center"/>
          </w:tcPr>
          <w:p w14:paraId="700324C8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43A704B1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1.讲授法</w:t>
            </w:r>
          </w:p>
          <w:p w14:paraId="3BD656FD">
            <w:pPr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2.自主探究训练法</w:t>
            </w:r>
          </w:p>
          <w:p w14:paraId="796BD3D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设计意图：</w:t>
            </w:r>
          </w:p>
          <w:p w14:paraId="38AABB45">
            <w:pPr>
              <w:pStyle w:val="5"/>
              <w:tabs>
                <w:tab w:val="left" w:pos="312"/>
              </w:tabs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1.讲解知识</w:t>
            </w:r>
          </w:p>
          <w:p w14:paraId="011DA456">
            <w:pPr>
              <w:jc w:val="center"/>
              <w:rPr>
                <w:rFonts w:ascii="仿宋" w:hAnsi="仿宋" w:eastAsia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提问增加课堂参与度</w:t>
            </w:r>
          </w:p>
          <w:p w14:paraId="7544AE5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/>
                <w:sz w:val="24"/>
              </w:rPr>
              <w:t>2.锻炼学生动手能力，检验课堂听课效果</w:t>
            </w:r>
          </w:p>
        </w:tc>
      </w:tr>
      <w:tr w14:paraId="48EF5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5267E2F2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 xml:space="preserve">  回顾总结</w:t>
            </w:r>
          </w:p>
          <w:p w14:paraId="437F69C7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10min</w:t>
            </w:r>
          </w:p>
        </w:tc>
        <w:tc>
          <w:tcPr>
            <w:tcW w:w="2388" w:type="dxa"/>
            <w:gridSpan w:val="3"/>
            <w:vAlign w:val="center"/>
          </w:tcPr>
          <w:p w14:paraId="0A09CA3E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2291" w:type="dxa"/>
            <w:gridSpan w:val="4"/>
            <w:vAlign w:val="center"/>
          </w:tcPr>
          <w:p w14:paraId="34A062EC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1.对所学知识进行总结梳理</w:t>
            </w:r>
          </w:p>
        </w:tc>
        <w:tc>
          <w:tcPr>
            <w:tcW w:w="1991" w:type="dxa"/>
            <w:gridSpan w:val="3"/>
            <w:vAlign w:val="center"/>
          </w:tcPr>
          <w:p w14:paraId="07FFCCA2">
            <w:pPr>
              <w:tabs>
                <w:tab w:val="left" w:pos="312"/>
              </w:tabs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1.解答问题</w:t>
            </w:r>
          </w:p>
        </w:tc>
        <w:tc>
          <w:tcPr>
            <w:tcW w:w="1813" w:type="dxa"/>
            <w:gridSpan w:val="2"/>
            <w:vAlign w:val="center"/>
          </w:tcPr>
          <w:p w14:paraId="0C078330">
            <w:p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教学方法：</w:t>
            </w:r>
          </w:p>
          <w:p w14:paraId="174078C5">
            <w:pPr>
              <w:pStyle w:val="5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1.讨论法</w:t>
            </w:r>
          </w:p>
          <w:p w14:paraId="1F65D71D">
            <w:r>
              <w:rPr>
                <w:rFonts w:hint="eastAsia" w:ascii="仿宋" w:hAnsi="仿宋" w:eastAsia="仿宋" w:cs="仿宋"/>
                <w:sz w:val="24"/>
              </w:rPr>
              <w:t>设计意图：</w:t>
            </w:r>
          </w:p>
          <w:p w14:paraId="7B5A0E9B">
            <w:pPr>
              <w:numPr>
                <w:ilvl w:val="0"/>
                <w:numId w:val="8"/>
              </w:numPr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总结回顾，加深记忆</w:t>
            </w:r>
          </w:p>
        </w:tc>
      </w:tr>
      <w:tr w14:paraId="126F0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3" w:type="dxa"/>
          <w:trHeight w:val="1346" w:hRule="atLeast"/>
          <w:jc w:val="center"/>
        </w:trPr>
        <w:tc>
          <w:tcPr>
            <w:tcW w:w="1710" w:type="dxa"/>
            <w:gridSpan w:val="2"/>
            <w:vAlign w:val="center"/>
          </w:tcPr>
          <w:p w14:paraId="4E7B3AEF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pacing w:val="-7"/>
                <w:sz w:val="24"/>
              </w:rPr>
              <w:t>作业</w:t>
            </w:r>
          </w:p>
        </w:tc>
        <w:tc>
          <w:tcPr>
            <w:tcW w:w="8483" w:type="dxa"/>
            <w:gridSpan w:val="12"/>
          </w:tcPr>
          <w:p w14:paraId="6890B4A5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1.数字集成电路练习题</w:t>
            </w:r>
          </w:p>
        </w:tc>
      </w:tr>
    </w:tbl>
    <w:p w14:paraId="4829EE0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楷体_GBK">
    <w:altName w:val="微软雅黑"/>
    <w:panose1 w:val="00000000000000000000"/>
    <w:charset w:val="86"/>
    <w:family w:val="script"/>
    <w:pitch w:val="default"/>
    <w:sig w:usb0="00000000" w:usb1="00000000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47D08B"/>
    <w:multiLevelType w:val="singleLevel"/>
    <w:tmpl w:val="9447D08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A32288CB"/>
    <w:multiLevelType w:val="singleLevel"/>
    <w:tmpl w:val="A32288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A35FD2FB"/>
    <w:multiLevelType w:val="singleLevel"/>
    <w:tmpl w:val="A35FD2F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BBC4075B"/>
    <w:multiLevelType w:val="singleLevel"/>
    <w:tmpl w:val="BBC4075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CFC5C28"/>
    <w:multiLevelType w:val="singleLevel"/>
    <w:tmpl w:val="FCFC5C2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3700B6F0"/>
    <w:multiLevelType w:val="singleLevel"/>
    <w:tmpl w:val="3700B6F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3D4BF300"/>
    <w:multiLevelType w:val="singleLevel"/>
    <w:tmpl w:val="3D4BF3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7">
    <w:nsid w:val="54745377"/>
    <w:multiLevelType w:val="singleLevel"/>
    <w:tmpl w:val="5474537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B7023B"/>
    <w:rsid w:val="00000EC3"/>
    <w:rsid w:val="0000113B"/>
    <w:rsid w:val="00014685"/>
    <w:rsid w:val="00035499"/>
    <w:rsid w:val="00042EE0"/>
    <w:rsid w:val="00046A1B"/>
    <w:rsid w:val="00053770"/>
    <w:rsid w:val="00053A25"/>
    <w:rsid w:val="00061110"/>
    <w:rsid w:val="0006550E"/>
    <w:rsid w:val="00067468"/>
    <w:rsid w:val="00071135"/>
    <w:rsid w:val="000869A9"/>
    <w:rsid w:val="000871F2"/>
    <w:rsid w:val="00087F13"/>
    <w:rsid w:val="00093D20"/>
    <w:rsid w:val="000A4252"/>
    <w:rsid w:val="000E056C"/>
    <w:rsid w:val="000E4641"/>
    <w:rsid w:val="000E7335"/>
    <w:rsid w:val="000F0CCA"/>
    <w:rsid w:val="00101F23"/>
    <w:rsid w:val="00120803"/>
    <w:rsid w:val="00143CF9"/>
    <w:rsid w:val="00157226"/>
    <w:rsid w:val="001768E0"/>
    <w:rsid w:val="00177481"/>
    <w:rsid w:val="00194B7B"/>
    <w:rsid w:val="001A6B3B"/>
    <w:rsid w:val="001B1698"/>
    <w:rsid w:val="001B17F3"/>
    <w:rsid w:val="001C2C7E"/>
    <w:rsid w:val="001E34BB"/>
    <w:rsid w:val="001E76E5"/>
    <w:rsid w:val="002178EA"/>
    <w:rsid w:val="002252F1"/>
    <w:rsid w:val="00241752"/>
    <w:rsid w:val="00257882"/>
    <w:rsid w:val="00292507"/>
    <w:rsid w:val="0029577D"/>
    <w:rsid w:val="002A2CD5"/>
    <w:rsid w:val="002A5A58"/>
    <w:rsid w:val="002B11FF"/>
    <w:rsid w:val="002D64DC"/>
    <w:rsid w:val="002E0FDD"/>
    <w:rsid w:val="002F1868"/>
    <w:rsid w:val="0030003B"/>
    <w:rsid w:val="00302509"/>
    <w:rsid w:val="0030483C"/>
    <w:rsid w:val="003133AA"/>
    <w:rsid w:val="003142FD"/>
    <w:rsid w:val="0031451D"/>
    <w:rsid w:val="003165FB"/>
    <w:rsid w:val="0031791C"/>
    <w:rsid w:val="003203D5"/>
    <w:rsid w:val="00323077"/>
    <w:rsid w:val="00331CE3"/>
    <w:rsid w:val="003337E0"/>
    <w:rsid w:val="003365F9"/>
    <w:rsid w:val="00336C4F"/>
    <w:rsid w:val="00337D5C"/>
    <w:rsid w:val="00353478"/>
    <w:rsid w:val="00354C99"/>
    <w:rsid w:val="00356890"/>
    <w:rsid w:val="003606D3"/>
    <w:rsid w:val="00370814"/>
    <w:rsid w:val="00383FEB"/>
    <w:rsid w:val="00393BFA"/>
    <w:rsid w:val="00394A14"/>
    <w:rsid w:val="003A0C5C"/>
    <w:rsid w:val="003F1FA7"/>
    <w:rsid w:val="00422B29"/>
    <w:rsid w:val="004269CA"/>
    <w:rsid w:val="00430012"/>
    <w:rsid w:val="0043012B"/>
    <w:rsid w:val="00436904"/>
    <w:rsid w:val="0044323E"/>
    <w:rsid w:val="004621AA"/>
    <w:rsid w:val="004804F9"/>
    <w:rsid w:val="00482B51"/>
    <w:rsid w:val="00493F98"/>
    <w:rsid w:val="004D45AD"/>
    <w:rsid w:val="004E2758"/>
    <w:rsid w:val="00521F63"/>
    <w:rsid w:val="00527710"/>
    <w:rsid w:val="00535DB4"/>
    <w:rsid w:val="0058281B"/>
    <w:rsid w:val="00584A18"/>
    <w:rsid w:val="005A02E5"/>
    <w:rsid w:val="005A234D"/>
    <w:rsid w:val="005E3EF1"/>
    <w:rsid w:val="005E4B43"/>
    <w:rsid w:val="00610E0E"/>
    <w:rsid w:val="00624CCF"/>
    <w:rsid w:val="006451EF"/>
    <w:rsid w:val="006509E9"/>
    <w:rsid w:val="0065384E"/>
    <w:rsid w:val="00685F9D"/>
    <w:rsid w:val="00690C52"/>
    <w:rsid w:val="00694DA3"/>
    <w:rsid w:val="006A13E2"/>
    <w:rsid w:val="006B3F82"/>
    <w:rsid w:val="006B57A2"/>
    <w:rsid w:val="006B70DA"/>
    <w:rsid w:val="006C7F75"/>
    <w:rsid w:val="006D0AA9"/>
    <w:rsid w:val="006D37FD"/>
    <w:rsid w:val="006D4344"/>
    <w:rsid w:val="006F438B"/>
    <w:rsid w:val="006F78AF"/>
    <w:rsid w:val="00700A2E"/>
    <w:rsid w:val="00707D07"/>
    <w:rsid w:val="0071396B"/>
    <w:rsid w:val="00715827"/>
    <w:rsid w:val="00740D43"/>
    <w:rsid w:val="007754C4"/>
    <w:rsid w:val="007A7E07"/>
    <w:rsid w:val="007B41A6"/>
    <w:rsid w:val="007B5F73"/>
    <w:rsid w:val="007C6DC3"/>
    <w:rsid w:val="007D550F"/>
    <w:rsid w:val="007E04C4"/>
    <w:rsid w:val="007F3F1C"/>
    <w:rsid w:val="00834138"/>
    <w:rsid w:val="0084039F"/>
    <w:rsid w:val="00844D79"/>
    <w:rsid w:val="0086227E"/>
    <w:rsid w:val="00865376"/>
    <w:rsid w:val="0086671F"/>
    <w:rsid w:val="008737F6"/>
    <w:rsid w:val="00892E20"/>
    <w:rsid w:val="008B0A69"/>
    <w:rsid w:val="008B0BB8"/>
    <w:rsid w:val="008C3CC2"/>
    <w:rsid w:val="008F5B5E"/>
    <w:rsid w:val="009122C6"/>
    <w:rsid w:val="00917505"/>
    <w:rsid w:val="00921528"/>
    <w:rsid w:val="00942B42"/>
    <w:rsid w:val="009512B3"/>
    <w:rsid w:val="00956A76"/>
    <w:rsid w:val="009607C6"/>
    <w:rsid w:val="00963073"/>
    <w:rsid w:val="009C5812"/>
    <w:rsid w:val="009D30B6"/>
    <w:rsid w:val="00A0452C"/>
    <w:rsid w:val="00A0495A"/>
    <w:rsid w:val="00A1158A"/>
    <w:rsid w:val="00A13EFA"/>
    <w:rsid w:val="00A21461"/>
    <w:rsid w:val="00A47344"/>
    <w:rsid w:val="00A51FFF"/>
    <w:rsid w:val="00A62AD8"/>
    <w:rsid w:val="00A673C0"/>
    <w:rsid w:val="00A67A9F"/>
    <w:rsid w:val="00A76235"/>
    <w:rsid w:val="00A93D65"/>
    <w:rsid w:val="00A94BAB"/>
    <w:rsid w:val="00AC1CD0"/>
    <w:rsid w:val="00AC205D"/>
    <w:rsid w:val="00AC3E7E"/>
    <w:rsid w:val="00AC44CF"/>
    <w:rsid w:val="00AE09F1"/>
    <w:rsid w:val="00AE2BEE"/>
    <w:rsid w:val="00AF2AC0"/>
    <w:rsid w:val="00B01CEB"/>
    <w:rsid w:val="00B21BC8"/>
    <w:rsid w:val="00B33EEF"/>
    <w:rsid w:val="00B36ACD"/>
    <w:rsid w:val="00B449EE"/>
    <w:rsid w:val="00B45CA4"/>
    <w:rsid w:val="00B55E80"/>
    <w:rsid w:val="00B7023B"/>
    <w:rsid w:val="00B74F20"/>
    <w:rsid w:val="00B759CC"/>
    <w:rsid w:val="00B95813"/>
    <w:rsid w:val="00BA54E1"/>
    <w:rsid w:val="00BC052F"/>
    <w:rsid w:val="00BC1A21"/>
    <w:rsid w:val="00BE3C66"/>
    <w:rsid w:val="00BE4296"/>
    <w:rsid w:val="00BE6732"/>
    <w:rsid w:val="00C01380"/>
    <w:rsid w:val="00C13AC4"/>
    <w:rsid w:val="00C37259"/>
    <w:rsid w:val="00C5035A"/>
    <w:rsid w:val="00C5170C"/>
    <w:rsid w:val="00C626EB"/>
    <w:rsid w:val="00C72104"/>
    <w:rsid w:val="00C9268E"/>
    <w:rsid w:val="00CA4E1C"/>
    <w:rsid w:val="00CB1211"/>
    <w:rsid w:val="00CC1F9A"/>
    <w:rsid w:val="00CC3E62"/>
    <w:rsid w:val="00CC41A6"/>
    <w:rsid w:val="00CC71B8"/>
    <w:rsid w:val="00CE0D7D"/>
    <w:rsid w:val="00CE5B89"/>
    <w:rsid w:val="00D0750A"/>
    <w:rsid w:val="00D271A2"/>
    <w:rsid w:val="00D312D7"/>
    <w:rsid w:val="00D33D75"/>
    <w:rsid w:val="00D570CC"/>
    <w:rsid w:val="00D57BE7"/>
    <w:rsid w:val="00D64327"/>
    <w:rsid w:val="00D73290"/>
    <w:rsid w:val="00D743CE"/>
    <w:rsid w:val="00D90E59"/>
    <w:rsid w:val="00DA54A7"/>
    <w:rsid w:val="00DE415C"/>
    <w:rsid w:val="00DE4C26"/>
    <w:rsid w:val="00E25FB1"/>
    <w:rsid w:val="00E30A13"/>
    <w:rsid w:val="00E3324B"/>
    <w:rsid w:val="00E36664"/>
    <w:rsid w:val="00E66637"/>
    <w:rsid w:val="00E7192D"/>
    <w:rsid w:val="00E77AE3"/>
    <w:rsid w:val="00ED545F"/>
    <w:rsid w:val="00ED7689"/>
    <w:rsid w:val="00EF079D"/>
    <w:rsid w:val="00F15192"/>
    <w:rsid w:val="00F3411E"/>
    <w:rsid w:val="00F83096"/>
    <w:rsid w:val="00F83A6A"/>
    <w:rsid w:val="00F97A1A"/>
    <w:rsid w:val="00FA596A"/>
    <w:rsid w:val="00FB25A9"/>
    <w:rsid w:val="00FB4113"/>
    <w:rsid w:val="00FB5F16"/>
    <w:rsid w:val="00FC1A54"/>
    <w:rsid w:val="00FE77CF"/>
    <w:rsid w:val="01EC4721"/>
    <w:rsid w:val="01FE298C"/>
    <w:rsid w:val="0213790E"/>
    <w:rsid w:val="02210575"/>
    <w:rsid w:val="02BC7281"/>
    <w:rsid w:val="03FF1560"/>
    <w:rsid w:val="04656D2D"/>
    <w:rsid w:val="04DF726E"/>
    <w:rsid w:val="0547762B"/>
    <w:rsid w:val="05614F56"/>
    <w:rsid w:val="07100171"/>
    <w:rsid w:val="080A12AA"/>
    <w:rsid w:val="081A77D3"/>
    <w:rsid w:val="08F01652"/>
    <w:rsid w:val="0BE52061"/>
    <w:rsid w:val="0CA52E81"/>
    <w:rsid w:val="0CB43E73"/>
    <w:rsid w:val="0CDC31E3"/>
    <w:rsid w:val="0D4F288B"/>
    <w:rsid w:val="0D635B7B"/>
    <w:rsid w:val="0E104670"/>
    <w:rsid w:val="0EB97E43"/>
    <w:rsid w:val="0FAE4E7B"/>
    <w:rsid w:val="1031756B"/>
    <w:rsid w:val="10BF6A72"/>
    <w:rsid w:val="11FC1BB9"/>
    <w:rsid w:val="139F0BF5"/>
    <w:rsid w:val="148672F4"/>
    <w:rsid w:val="14FF63BB"/>
    <w:rsid w:val="1703504B"/>
    <w:rsid w:val="17414AF5"/>
    <w:rsid w:val="17906657"/>
    <w:rsid w:val="186A07B1"/>
    <w:rsid w:val="1A4F5D13"/>
    <w:rsid w:val="1AFC240E"/>
    <w:rsid w:val="1E4F7829"/>
    <w:rsid w:val="1EB843DB"/>
    <w:rsid w:val="2003088A"/>
    <w:rsid w:val="20621130"/>
    <w:rsid w:val="209C4B31"/>
    <w:rsid w:val="21667363"/>
    <w:rsid w:val="223555A8"/>
    <w:rsid w:val="226E52B9"/>
    <w:rsid w:val="22881CA8"/>
    <w:rsid w:val="23980E08"/>
    <w:rsid w:val="24082954"/>
    <w:rsid w:val="24AC763C"/>
    <w:rsid w:val="25160E44"/>
    <w:rsid w:val="255A4CED"/>
    <w:rsid w:val="25ED77A7"/>
    <w:rsid w:val="27EE2234"/>
    <w:rsid w:val="2839020B"/>
    <w:rsid w:val="29111D29"/>
    <w:rsid w:val="2A9D47AC"/>
    <w:rsid w:val="2BFB5437"/>
    <w:rsid w:val="2C2C767A"/>
    <w:rsid w:val="2C57030C"/>
    <w:rsid w:val="2CA9476C"/>
    <w:rsid w:val="2CAD3432"/>
    <w:rsid w:val="2CF577ED"/>
    <w:rsid w:val="2D81380C"/>
    <w:rsid w:val="2DBC473E"/>
    <w:rsid w:val="2E1F2E92"/>
    <w:rsid w:val="2E4E079E"/>
    <w:rsid w:val="2EB9500B"/>
    <w:rsid w:val="2F9A7E4E"/>
    <w:rsid w:val="31CC4FC0"/>
    <w:rsid w:val="327D1214"/>
    <w:rsid w:val="343D26D2"/>
    <w:rsid w:val="34844E0A"/>
    <w:rsid w:val="34F5482E"/>
    <w:rsid w:val="36490A20"/>
    <w:rsid w:val="36FC5189"/>
    <w:rsid w:val="384F6F89"/>
    <w:rsid w:val="38952A8B"/>
    <w:rsid w:val="38AC3126"/>
    <w:rsid w:val="38C06FFD"/>
    <w:rsid w:val="38EA7821"/>
    <w:rsid w:val="39EC3D4B"/>
    <w:rsid w:val="3C255B0D"/>
    <w:rsid w:val="3DB64D78"/>
    <w:rsid w:val="3EEB3A82"/>
    <w:rsid w:val="3FA71A17"/>
    <w:rsid w:val="3FDD372C"/>
    <w:rsid w:val="403953FD"/>
    <w:rsid w:val="412757F3"/>
    <w:rsid w:val="44696231"/>
    <w:rsid w:val="446E0159"/>
    <w:rsid w:val="45F95B8C"/>
    <w:rsid w:val="47C6506E"/>
    <w:rsid w:val="4800124F"/>
    <w:rsid w:val="4851049A"/>
    <w:rsid w:val="486C578B"/>
    <w:rsid w:val="49277C16"/>
    <w:rsid w:val="49B44860"/>
    <w:rsid w:val="49B9178A"/>
    <w:rsid w:val="49F01F4F"/>
    <w:rsid w:val="49F25EB6"/>
    <w:rsid w:val="4AA52008"/>
    <w:rsid w:val="4ACE6390"/>
    <w:rsid w:val="4B3F1E69"/>
    <w:rsid w:val="4B502E89"/>
    <w:rsid w:val="4B634D48"/>
    <w:rsid w:val="4C7D6022"/>
    <w:rsid w:val="4D330252"/>
    <w:rsid w:val="4DD57C6B"/>
    <w:rsid w:val="4DEE12FF"/>
    <w:rsid w:val="505C6A4D"/>
    <w:rsid w:val="52EE2649"/>
    <w:rsid w:val="53960C0B"/>
    <w:rsid w:val="550C0D51"/>
    <w:rsid w:val="55A317D7"/>
    <w:rsid w:val="56066443"/>
    <w:rsid w:val="575028A8"/>
    <w:rsid w:val="578C5082"/>
    <w:rsid w:val="5A272B74"/>
    <w:rsid w:val="5B0A20A4"/>
    <w:rsid w:val="5B3A6904"/>
    <w:rsid w:val="5BA26C0E"/>
    <w:rsid w:val="5C415E1A"/>
    <w:rsid w:val="5E2D72BE"/>
    <w:rsid w:val="5E842910"/>
    <w:rsid w:val="5EE8683F"/>
    <w:rsid w:val="5F4A4506"/>
    <w:rsid w:val="5F68510F"/>
    <w:rsid w:val="614D13CA"/>
    <w:rsid w:val="623373B8"/>
    <w:rsid w:val="62434024"/>
    <w:rsid w:val="626C6267"/>
    <w:rsid w:val="637C47F5"/>
    <w:rsid w:val="64CB69D4"/>
    <w:rsid w:val="64E570F1"/>
    <w:rsid w:val="655B073D"/>
    <w:rsid w:val="660225F2"/>
    <w:rsid w:val="66DC7295"/>
    <w:rsid w:val="671D7116"/>
    <w:rsid w:val="67592040"/>
    <w:rsid w:val="67BC689A"/>
    <w:rsid w:val="67C975D2"/>
    <w:rsid w:val="68003C04"/>
    <w:rsid w:val="6985191D"/>
    <w:rsid w:val="6A8828C1"/>
    <w:rsid w:val="6AC51F26"/>
    <w:rsid w:val="6B2F22A0"/>
    <w:rsid w:val="6B965BBB"/>
    <w:rsid w:val="6BA7710A"/>
    <w:rsid w:val="6BFA7BA8"/>
    <w:rsid w:val="6C56386B"/>
    <w:rsid w:val="6D637EC6"/>
    <w:rsid w:val="6D9E4D41"/>
    <w:rsid w:val="6DDE20DF"/>
    <w:rsid w:val="6EA03D28"/>
    <w:rsid w:val="70CE2B00"/>
    <w:rsid w:val="70D30799"/>
    <w:rsid w:val="71F57D76"/>
    <w:rsid w:val="73FC38EF"/>
    <w:rsid w:val="74D6166C"/>
    <w:rsid w:val="754062F3"/>
    <w:rsid w:val="75D752AF"/>
    <w:rsid w:val="778139C7"/>
    <w:rsid w:val="78423D13"/>
    <w:rsid w:val="784C7BE1"/>
    <w:rsid w:val="78A61AD1"/>
    <w:rsid w:val="78DC5ED8"/>
    <w:rsid w:val="78E7355F"/>
    <w:rsid w:val="79DB7667"/>
    <w:rsid w:val="7AFF063E"/>
    <w:rsid w:val="7C3A2D1F"/>
    <w:rsid w:val="7D0376B9"/>
    <w:rsid w:val="7D7B7E74"/>
    <w:rsid w:val="7ED73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autoRedefine/>
    <w:unhideWhenUsed/>
    <w:qFormat/>
    <w:uiPriority w:val="9"/>
    <w:pPr>
      <w:keepNext/>
      <w:keepLines/>
      <w:outlineLvl w:val="3"/>
    </w:pPr>
    <w:rPr>
      <w:rFonts w:ascii="黑体" w:hAnsi="Arial" w:eastAsia="黑体"/>
      <w:bCs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Closing"/>
    <w:basedOn w:val="1"/>
    <w:autoRedefine/>
    <w:unhideWhenUsed/>
    <w:qFormat/>
    <w:uiPriority w:val="99"/>
    <w:pPr>
      <w:ind w:left="100" w:leftChars="2100"/>
    </w:pPr>
    <w:rPr>
      <w:rFonts w:ascii="方正楷体_GBK" w:hAnsi="宋体" w:eastAsia="方正楷体_GBK"/>
    </w:rPr>
  </w:style>
  <w:style w:type="paragraph" w:styleId="5">
    <w:name w:val="Body Text"/>
    <w:basedOn w:val="1"/>
    <w:next w:val="1"/>
    <w:link w:val="21"/>
    <w:autoRedefine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eastAsia="仿宋_GB2312"/>
      <w:color w:val="000000"/>
      <w:kern w:val="0"/>
      <w:sz w:val="28"/>
    </w:rPr>
  </w:style>
  <w:style w:type="paragraph" w:styleId="6">
    <w:name w:val="Balloon Text"/>
    <w:basedOn w:val="1"/>
    <w:link w:val="16"/>
    <w:autoRedefine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4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8">
    <w:name w:val="header"/>
    <w:basedOn w:val="1"/>
    <w:link w:val="13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9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1">
    <w:name w:val="Table Grid"/>
    <w:basedOn w:val="1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页眉 字符"/>
    <w:basedOn w:val="12"/>
    <w:link w:val="8"/>
    <w:autoRedefine/>
    <w:qFormat/>
    <w:uiPriority w:val="99"/>
    <w:rPr>
      <w:sz w:val="18"/>
      <w:szCs w:val="18"/>
    </w:rPr>
  </w:style>
  <w:style w:type="character" w:customStyle="1" w:styleId="14">
    <w:name w:val="页脚 字符"/>
    <w:basedOn w:val="12"/>
    <w:link w:val="7"/>
    <w:autoRedefine/>
    <w:semiHidden/>
    <w:qFormat/>
    <w:uiPriority w:val="99"/>
    <w:rPr>
      <w:sz w:val="18"/>
      <w:szCs w:val="18"/>
    </w:rPr>
  </w:style>
  <w:style w:type="paragraph" w:customStyle="1" w:styleId="15">
    <w:name w:val="00楷体"/>
    <w:basedOn w:val="1"/>
    <w:autoRedefine/>
    <w:qFormat/>
    <w:uiPriority w:val="0"/>
    <w:rPr>
      <w:rFonts w:eastAsia="楷体_GB2312"/>
    </w:rPr>
  </w:style>
  <w:style w:type="character" w:customStyle="1" w:styleId="16">
    <w:name w:val="批注框文本 字符"/>
    <w:basedOn w:val="12"/>
    <w:link w:val="6"/>
    <w:autoRedefine/>
    <w:semiHidden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paragraph" w:styleId="17">
    <w:name w:val="List Paragraph"/>
    <w:basedOn w:val="1"/>
    <w:autoRedefine/>
    <w:qFormat/>
    <w:uiPriority w:val="34"/>
    <w:pPr>
      <w:widowControl/>
      <w:ind w:firstLine="420" w:firstLineChars="200"/>
      <w:jc w:val="left"/>
    </w:pPr>
    <w:rPr>
      <w:rFonts w:ascii="宋体" w:hAnsi="宋体" w:cs="宋体"/>
      <w:kern w:val="0"/>
      <w:sz w:val="24"/>
    </w:rPr>
  </w:style>
  <w:style w:type="paragraph" w:customStyle="1" w:styleId="18">
    <w:name w:val="_Style 15"/>
    <w:basedOn w:val="1"/>
    <w:next w:val="17"/>
    <w:autoRedefine/>
    <w:qFormat/>
    <w:uiPriority w:val="0"/>
    <w:pPr>
      <w:ind w:firstLine="420" w:firstLineChars="200"/>
    </w:pPr>
    <w:rPr>
      <w:rFonts w:ascii="Calibri" w:hAnsi="Calibri"/>
      <w:szCs w:val="22"/>
    </w:rPr>
  </w:style>
  <w:style w:type="table" w:customStyle="1" w:styleId="1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Table Text"/>
    <w:basedOn w:val="1"/>
    <w:semiHidden/>
    <w:qFormat/>
    <w:uiPriority w:val="0"/>
    <w:rPr>
      <w:rFonts w:ascii="仿宋_GB2312" w:hAnsi="仿宋_GB2312" w:eastAsia="仿宋_GB2312" w:cs="仿宋_GB2312"/>
      <w:sz w:val="31"/>
      <w:szCs w:val="31"/>
      <w:lang w:eastAsia="en-US"/>
    </w:rPr>
  </w:style>
  <w:style w:type="character" w:customStyle="1" w:styleId="21">
    <w:name w:val="正文文本 字符"/>
    <w:basedOn w:val="12"/>
    <w:link w:val="5"/>
    <w:uiPriority w:val="0"/>
    <w:rPr>
      <w:rFonts w:ascii="仿宋_GB2312" w:eastAsia="仿宋_GB2312"/>
      <w:color w:val="000000"/>
      <w:sz w:val="28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2D00EF-8B52-4F21-95E9-90850E54CC9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www.0517pc.com</Company>
  <Pages>3</Pages>
  <Words>852</Words>
  <Characters>957</Characters>
  <Lines>8</Lines>
  <Paragraphs>2</Paragraphs>
  <TotalTime>153</TotalTime>
  <ScaleCrop>false</ScaleCrop>
  <LinksUpToDate>false</LinksUpToDate>
  <CharactersWithSpaces>1050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2017-08-29T08:52:00Z</dcterms:created>
  <dc:creator>Administrator</dc:creator>
  <cp:lastModifiedBy>果冻</cp:lastModifiedBy>
  <cp:lastPrinted>2023-08-21T03:13:00Z</cp:lastPrinted>
  <dcterms:modified xsi:type="dcterms:W3CDTF">2025-12-05T13:46:25Z</dcterms:modified>
  <cp:revision>108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E38D9D299F0749FB84EC0951D9099B9B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