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5A51C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 w14:paraId="493F48E0"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 w14:paraId="48EDE24E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 w14:paraId="7C57FB4E"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2026-D-14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 w14:paraId="6A2568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 w14:paraId="0F9021B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40E3BA1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 w14:paraId="285D3AFE">
            <w:pPr>
              <w:jc w:val="both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人工智能训练师中级</w:t>
            </w:r>
          </w:p>
        </w:tc>
        <w:tc>
          <w:tcPr>
            <w:tcW w:w="850" w:type="dxa"/>
            <w:noWrap w:val="0"/>
            <w:vAlign w:val="center"/>
          </w:tcPr>
          <w:p w14:paraId="0A2EE83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 w14:paraId="4F62295F">
            <w:pPr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智能等级模拟考核</w:t>
            </w:r>
          </w:p>
        </w:tc>
        <w:tc>
          <w:tcPr>
            <w:tcW w:w="1468" w:type="dxa"/>
            <w:noWrap w:val="0"/>
            <w:vAlign w:val="center"/>
          </w:tcPr>
          <w:p w14:paraId="3385ED8C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 w14:paraId="37698BEF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中级技能强化训练</w:t>
            </w:r>
          </w:p>
        </w:tc>
      </w:tr>
      <w:tr w14:paraId="2CB34B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 w14:paraId="5D71B62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 w14:paraId="0FFF44C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 w14:paraId="1DAAA52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1.能说出人工智能训练师中级考核的主要内容与评分标准；</w:t>
            </w:r>
          </w:p>
          <w:p w14:paraId="0F6EF0E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2.能概括数据审核、数据归类、系统维护的核心要点；</w:t>
            </w:r>
          </w:p>
          <w:p w14:paraId="70489BB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3.能识记中级技能考核的操作流程与注意事项。</w:t>
            </w:r>
          </w:p>
          <w:p w14:paraId="71A364B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能力目标：</w:t>
            </w:r>
          </w:p>
          <w:p w14:paraId="70C8228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1.能独立完成数据审核与数据归类操作；</w:t>
            </w:r>
          </w:p>
          <w:p w14:paraId="1870327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2.能进行知识库维护与系统管理操作；</w:t>
            </w:r>
          </w:p>
          <w:p w14:paraId="124239CF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3.能按照考核标准完成各模块实操任务。</w:t>
            </w:r>
          </w:p>
          <w:p w14:paraId="1530656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 w14:paraId="0F22BC0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1.能按照考试规范完成各项操作任务；</w:t>
            </w:r>
          </w:p>
          <w:p w14:paraId="37A16DD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2.具备考核压力下的稳定发挥能力；</w:t>
            </w:r>
          </w:p>
          <w:p w14:paraId="5CAE13E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3.能合理分配操作时间与任务优先级。</w:t>
            </w:r>
          </w:p>
          <w:p w14:paraId="49BE164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 w14:paraId="510EB0B1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1.培养沉着冷静的心理素质；</w:t>
            </w:r>
          </w:p>
          <w:p w14:paraId="0D993F6B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2.增强诚信考试的职业道德；</w:t>
            </w:r>
          </w:p>
          <w:p w14:paraId="76930672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3.形成精益求精的工匠精神。</w:t>
            </w:r>
          </w:p>
        </w:tc>
        <w:tc>
          <w:tcPr>
            <w:tcW w:w="1468" w:type="dxa"/>
            <w:noWrap w:val="0"/>
            <w:vAlign w:val="center"/>
          </w:tcPr>
          <w:p w14:paraId="7056F1E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39FAD9D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 w14:paraId="2E95821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70E166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0973D9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7AFBF2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4AAADD7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 w14:paraId="4CC79D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 w14:paraId="4E01748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2026.6.22</w:t>
            </w:r>
          </w:p>
        </w:tc>
      </w:tr>
      <w:tr w14:paraId="414213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520DBAAF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9B87383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10E3CC8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61B642E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 w14:paraId="68899DF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/>
              </w:rPr>
            </w:pPr>
          </w:p>
        </w:tc>
      </w:tr>
      <w:tr w14:paraId="2602BF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3D6C473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4845A53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703B5D2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0A45967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5D66AC6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951E3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2F3D678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66C19679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00392CB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A90DB3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15D724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64B013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12B8096B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056BE0C5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3652C9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52528CB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6C197A2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7CAFB1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 w14:paraId="6C5F2B6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 w14:paraId="1890E138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 w14:paraId="6B5091B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 w14:paraId="3EBD4D8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 w14:paraId="356E5CD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07E25F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 w14:paraId="1E9DF7FF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 w14:paraId="4EA8DB71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 w14:paraId="53A4E576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 w14:paraId="5FB58221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0A8DBE2E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17138EFA">
            <w:pPr>
              <w:rPr>
                <w:rFonts w:hint="eastAsia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 w14:paraId="6F4C71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 w14:paraId="2FE069DC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 w14:paraId="684E7E82"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650B417"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eastAsia="zh-CN"/>
              </w:rPr>
              <w:t>讲授法、实操训练法、模拟考核法</w:t>
            </w:r>
          </w:p>
        </w:tc>
      </w:tr>
      <w:tr w14:paraId="1AB3C4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 w14:paraId="6E819A6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33641D8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2474F246">
            <w:pPr>
              <w:jc w:val="left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数据审核与分类方法；知识库维护与系统操作</w:t>
            </w:r>
          </w:p>
        </w:tc>
      </w:tr>
      <w:tr w14:paraId="187788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 w14:paraId="67D067F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269C59C4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52B70BC8">
            <w:pPr>
              <w:jc w:val="left"/>
              <w:rPr>
                <w:rFonts w:hint="eastAsia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系统维护实操与考核操作规范性</w:t>
            </w:r>
          </w:p>
        </w:tc>
      </w:tr>
      <w:tr w14:paraId="6B3ED1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 w14:paraId="67D9440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7E8F00C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7FF0593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 w14:paraId="47BC6770"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 w14:paraId="3B972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 w14:paraId="7F67D19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 w14:paraId="5EBB68E2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 w14:paraId="6317D334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 w14:paraId="6D9E2CD7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 w14:paraId="73E5B88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 w14:paraId="62CC063D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 w14:paraId="760DD31F"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 w14:paraId="69AC2AB1"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 w14:paraId="10D33AC5"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16B1E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 w14:paraId="3C3C158F"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  <w:t>设计</w:t>
            </w:r>
          </w:p>
        </w:tc>
      </w:tr>
      <w:tr w14:paraId="1DA98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 w14:paraId="35A5DB3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 w14:paraId="7B120540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 w14:paraId="729D1959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 w14:paraId="334F48AC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 w14:paraId="42C87B68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 w14:paraId="391C9AA3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 w14:paraId="2B351C3A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 w14:paraId="70106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72F59585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组织教学</w:t>
            </w:r>
          </w:p>
          <w:p w14:paraId="09829B9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 w14:paraId="19271A25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1.检查学生出勤情况；</w:t>
            </w:r>
          </w:p>
          <w:p w14:paraId="7E1A4A69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2.检查设备与系统运行状况；</w:t>
            </w:r>
          </w:p>
          <w:p w14:paraId="2DDF9C2B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3.介绍中级考核整体安排；</w:t>
            </w:r>
          </w:p>
          <w:p w14:paraId="7AEF696A"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4.明确课堂纪律与考核要求。</w:t>
            </w:r>
          </w:p>
        </w:tc>
        <w:tc>
          <w:tcPr>
            <w:tcW w:w="2178" w:type="dxa"/>
            <w:noWrap w:val="0"/>
            <w:vAlign w:val="center"/>
          </w:tcPr>
          <w:p w14:paraId="63154404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1.签到并入座；</w:t>
            </w:r>
          </w:p>
          <w:p w14:paraId="51E2A91C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2.打开电脑并登录系统；</w:t>
            </w:r>
          </w:p>
          <w:p w14:paraId="6C807FD8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3.了解考核安排；</w:t>
            </w:r>
          </w:p>
          <w:p w14:paraId="75DF72C9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4.进入备考状态。</w:t>
            </w:r>
          </w:p>
        </w:tc>
        <w:tc>
          <w:tcPr>
            <w:tcW w:w="2154" w:type="dxa"/>
            <w:noWrap w:val="0"/>
            <w:vAlign w:val="center"/>
          </w:tcPr>
          <w:p w14:paraId="7A3E1113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1.进行考勤登记；</w:t>
            </w:r>
          </w:p>
          <w:p w14:paraId="334C5CEE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2.检查设备与平台状态；</w:t>
            </w:r>
          </w:p>
          <w:p w14:paraId="4C95418A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3.介绍中级技能考核流程与评分标准；</w:t>
            </w:r>
          </w:p>
          <w:p w14:paraId="4B0D533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4.强调考核纪律与诚信要求。</w:t>
            </w:r>
          </w:p>
        </w:tc>
        <w:tc>
          <w:tcPr>
            <w:tcW w:w="1545" w:type="dxa"/>
            <w:noWrap w:val="0"/>
            <w:vAlign w:val="center"/>
          </w:tcPr>
          <w:p w14:paraId="58BBC840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通过组织教学环节，让学生了解中级技能考核的整体框架与要求，明确备考方向。教师强调考核纪律，培养学生诚信意识和规范操作习惯。</w:t>
            </w:r>
          </w:p>
        </w:tc>
      </w:tr>
      <w:tr w14:paraId="513E6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 w14:paraId="46920E07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引入新课</w:t>
            </w:r>
          </w:p>
          <w:p w14:paraId="638C24CD"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(5分钟)</w:t>
            </w:r>
          </w:p>
        </w:tc>
        <w:tc>
          <w:tcPr>
            <w:tcW w:w="2632" w:type="dxa"/>
            <w:noWrap w:val="0"/>
            <w:vAlign w:val="center"/>
          </w:tcPr>
          <w:p w14:paraId="5900A5C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1.回顾本学期所学核心技能模块；</w:t>
            </w:r>
          </w:p>
          <w:p w14:paraId="36649F8B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2.介绍中级考核四大模块内容；</w:t>
            </w:r>
          </w:p>
          <w:p w14:paraId="30393D1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3.展示往届考核案例与评分要点；</w:t>
            </w:r>
          </w:p>
          <w:p w14:paraId="553B2F9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4.说明本次强化训练的目标。</w:t>
            </w:r>
          </w:p>
        </w:tc>
        <w:tc>
          <w:tcPr>
            <w:tcW w:w="2178" w:type="dxa"/>
            <w:noWrap w:val="0"/>
            <w:vAlign w:val="center"/>
          </w:tcPr>
          <w:p w14:paraId="41775F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1.回顾本学期学习内容；</w:t>
            </w:r>
          </w:p>
          <w:p w14:paraId="4B5EBD1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2.了解考核模块构成；</w:t>
            </w:r>
          </w:p>
          <w:p w14:paraId="6998949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3.观看案例演示；</w:t>
            </w:r>
          </w:p>
          <w:p w14:paraId="1A9296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4.明确训练目标。</w:t>
            </w:r>
          </w:p>
        </w:tc>
        <w:tc>
          <w:tcPr>
            <w:tcW w:w="2154" w:type="dxa"/>
            <w:noWrap w:val="0"/>
            <w:vAlign w:val="center"/>
          </w:tcPr>
          <w:p w14:paraId="4F25136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1.梳理本学期知识体系；</w:t>
            </w:r>
          </w:p>
          <w:p w14:paraId="75EED6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2.介绍考核模块与权重；</w:t>
            </w:r>
          </w:p>
          <w:p w14:paraId="250062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3.展示评分标准案例；</w:t>
            </w:r>
          </w:p>
          <w:p w14:paraId="319306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4.明确强化训练计划。</w:t>
            </w:r>
          </w:p>
        </w:tc>
        <w:tc>
          <w:tcPr>
            <w:tcW w:w="1545" w:type="dxa"/>
            <w:noWrap w:val="0"/>
            <w:vAlign w:val="center"/>
          </w:tcPr>
          <w:p w14:paraId="6BE308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通过整体回顾帮助学生建立知识全景，明确中级考核的模块构成和评分标准。激发学生备考动力，为后续针对性训练做好心理准备。</w:t>
            </w:r>
          </w:p>
        </w:tc>
      </w:tr>
    </w:tbl>
    <w:p w14:paraId="405077C9">
      <w:pP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  <w:br w:type="page"/>
      </w: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 w14:paraId="2F21A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1B0CB9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讲授新课1</w:t>
            </w:r>
          </w:p>
          <w:p w14:paraId="1B269294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EB4F9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1.数据审核模块复习与强化；</w:t>
            </w:r>
          </w:p>
          <w:p w14:paraId="3AF7494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2.数据完整性检查方法；</w:t>
            </w:r>
          </w:p>
          <w:p w14:paraId="0FDFD5C2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3.异常数据识别与处理；</w:t>
            </w:r>
          </w:p>
          <w:p w14:paraId="7D551E2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4.数据质量评估标准；</w:t>
            </w:r>
          </w:p>
          <w:p w14:paraId="13300B09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5.数据归类方法与工具使用；</w:t>
            </w:r>
          </w:p>
          <w:p w14:paraId="062EDE73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ind w:left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6.分类体系构建与验证。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85967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1.记录模块要点；</w:t>
            </w:r>
          </w:p>
          <w:p w14:paraId="4DC1140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2.回顾审核方法；</w:t>
            </w:r>
          </w:p>
          <w:p w14:paraId="410A6B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3.练习数据归类；</w:t>
            </w:r>
          </w:p>
          <w:p w14:paraId="64A6372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4.回答互动问题；</w:t>
            </w:r>
          </w:p>
          <w:p w14:paraId="0E2E74E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5.完成知识梳理；</w:t>
            </w:r>
          </w:p>
          <w:p w14:paraId="043B63C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6.归纳操作规范。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3C22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1.讲解数据审核要点；</w:t>
            </w:r>
          </w:p>
          <w:p w14:paraId="3B960E1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2.演示数据归类操作；</w:t>
            </w:r>
          </w:p>
          <w:p w14:paraId="7E8DA13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3.引导模块知识回顾；</w:t>
            </w:r>
          </w:p>
          <w:p w14:paraId="219925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4.组织课堂互动；</w:t>
            </w:r>
          </w:p>
          <w:p w14:paraId="5A6C40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5.总结考核重点；</w:t>
            </w:r>
          </w:p>
          <w:p w14:paraId="266C7F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6.强调操作规范。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16B58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通过模块化复习强化训练，帮助学生系统梳理数据审核与归类知识。结合考核评分标准，让学生明确得分要点，提高备考针对性。</w:t>
            </w:r>
          </w:p>
        </w:tc>
      </w:tr>
      <w:tr w14:paraId="7D299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80A3DC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实操练习1</w:t>
            </w:r>
          </w:p>
          <w:p w14:paraId="1E3DACB7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2F95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1.模拟数据审核实操练习；</w:t>
            </w:r>
          </w:p>
          <w:p w14:paraId="20F5DCF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2.完成数据完整性检查任务；</w:t>
            </w:r>
          </w:p>
          <w:p w14:paraId="77ACDBF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3.识别并标记异常数据；</w:t>
            </w:r>
          </w:p>
          <w:p w14:paraId="4C557C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4.使用工具进行数据归类；</w:t>
            </w:r>
          </w:p>
          <w:p w14:paraId="2E66CB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5.填写审核与归类记录；</w:t>
            </w:r>
          </w:p>
          <w:p w14:paraId="4360EC9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6.对照评分标准自评。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1D6FE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1.完成审核练习任务；</w:t>
            </w:r>
          </w:p>
          <w:p w14:paraId="2E2D0D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2.归类练习数据；</w:t>
            </w:r>
          </w:p>
          <w:p w14:paraId="54F3E8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3.填写操作记录；</w:t>
            </w:r>
          </w:p>
          <w:p w14:paraId="474D79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4.自评操作质量；</w:t>
            </w:r>
          </w:p>
          <w:p w14:paraId="2E7766F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5.记录薄弱环节；</w:t>
            </w:r>
          </w:p>
          <w:p w14:paraId="3F70C8E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6.组内交流经验。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28AB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1.发放模拟练习任务；</w:t>
            </w:r>
          </w:p>
          <w:p w14:paraId="17B53E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2.演示操作流程；</w:t>
            </w:r>
          </w:p>
          <w:p w14:paraId="390EA73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3.巡视指导操作；</w:t>
            </w:r>
          </w:p>
          <w:p w14:paraId="6EF49ED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4.解答操作疑问；</w:t>
            </w:r>
          </w:p>
          <w:p w14:paraId="2773DA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5.检查操作规范性；</w:t>
            </w:r>
          </w:p>
          <w:p w14:paraId="45D89EC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6.点评共性问题。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F78BD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通过模拟考核环境下的实操训练，让学生熟悉考核操作流程。强调操作规范和时间管理，培养学生在考核压力下的稳定发挥能力。</w:t>
            </w:r>
          </w:p>
        </w:tc>
      </w:tr>
      <w:tr w14:paraId="5A58D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BF52D4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讲授新课2</w:t>
            </w:r>
          </w:p>
          <w:p w14:paraId="014FE3C7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C708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1.知识库维护模块复习；</w:t>
            </w:r>
          </w:p>
          <w:p w14:paraId="69C65E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2.知识库条目增删改操作；</w:t>
            </w:r>
          </w:p>
          <w:p w14:paraId="002656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3.知识库质量检查方法；</w:t>
            </w:r>
          </w:p>
          <w:p w14:paraId="3158A19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4.系统管理模块复习；</w:t>
            </w:r>
          </w:p>
          <w:p w14:paraId="59D13AF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5.系统参数配置与监控；</w:t>
            </w:r>
          </w:p>
          <w:p w14:paraId="66E256B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6.系统故障排查与处理。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8567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1.回顾知识库操作方法；</w:t>
            </w:r>
          </w:p>
          <w:p w14:paraId="1C07707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2.记录系统维护要点；</w:t>
            </w:r>
          </w:p>
          <w:p w14:paraId="436A466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3.理解故障排查流程；</w:t>
            </w:r>
          </w:p>
          <w:p w14:paraId="784601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4.参与操作讨论；</w:t>
            </w:r>
          </w:p>
          <w:p w14:paraId="0D178E3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5.回答教师提问；</w:t>
            </w:r>
          </w:p>
          <w:p w14:paraId="427D2BF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6.整理操作规范。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7138B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1.讲解知识库维护要点；</w:t>
            </w:r>
          </w:p>
          <w:p w14:paraId="724B8FD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2.演示系统管理操作；</w:t>
            </w:r>
          </w:p>
          <w:p w14:paraId="06BF4D8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3.说明故障排查方法；</w:t>
            </w:r>
          </w:p>
          <w:p w14:paraId="3617247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4.组织操作讨论；</w:t>
            </w:r>
          </w:p>
          <w:p w14:paraId="770B462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5.归纳考核重点；</w:t>
            </w:r>
          </w:p>
          <w:p w14:paraId="4EA39B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6.强调安全意识。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7AC3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通过知识库维护和系统管理模块的复习强化，帮助学生掌握考核中系统操作类题型。强调规范操作和安全意识，培养系统管理能力。</w:t>
            </w:r>
          </w:p>
        </w:tc>
      </w:tr>
      <w:tr w14:paraId="19576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4E817D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实操练习2</w:t>
            </w:r>
          </w:p>
          <w:p w14:paraId="56458DC0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D5D62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1.模拟知识库维护操作；</w:t>
            </w:r>
          </w:p>
          <w:p w14:paraId="635A88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2.完成知识条目增删改练习；</w:t>
            </w:r>
          </w:p>
          <w:p w14:paraId="7791E6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3.执行系统参数检查任务；</w:t>
            </w:r>
          </w:p>
          <w:p w14:paraId="7ABD9B8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4.模拟系统故障排查；</w:t>
            </w:r>
          </w:p>
          <w:p w14:paraId="59D694D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5.记录操作过程与结果；</w:t>
            </w:r>
          </w:p>
          <w:p w14:paraId="6AABF2B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6.对照评分标准自评。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2C3CA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1.完成知识库维护练习；</w:t>
            </w:r>
          </w:p>
          <w:p w14:paraId="3139F06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2.执行系统管理操作；</w:t>
            </w:r>
          </w:p>
          <w:p w14:paraId="4B9DD6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3.排查模拟故障；</w:t>
            </w:r>
          </w:p>
          <w:p w14:paraId="0FE83DF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4.记录操作过程；</w:t>
            </w:r>
          </w:p>
          <w:p w14:paraId="1CAF516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5.自评操作质量；</w:t>
            </w:r>
          </w:p>
          <w:p w14:paraId="1763EB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6.小结薄弱环节。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D9ED9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1.发布维护与系统练习任务；</w:t>
            </w:r>
          </w:p>
          <w:p w14:paraId="48BB7F6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2.演示关键操作步骤；</w:t>
            </w:r>
          </w:p>
          <w:p w14:paraId="422F632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3.巡视指导操作；</w:t>
            </w:r>
          </w:p>
          <w:p w14:paraId="59B3EB2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4.解答操作疑问；</w:t>
            </w:r>
          </w:p>
          <w:p w14:paraId="2749FAD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5.检查操作规范；</w:t>
            </w:r>
          </w:p>
          <w:p w14:paraId="10448FB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6.总结常见错误。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3D227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通过系统维护实操训练，让学生熟练掌握考核中的系统操作技能。强调操作规范性、安全性和效率，全面提升学生的考核应试能力。</w:t>
            </w:r>
          </w:p>
        </w:tc>
      </w:tr>
      <w:tr w14:paraId="53B23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804778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综合练习</w:t>
            </w:r>
          </w:p>
          <w:p w14:paraId="186E2DB2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948FE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1.综合模拟考核练习；</w:t>
            </w:r>
          </w:p>
          <w:p w14:paraId="39DD39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2.四大模块限时操作训练；</w:t>
            </w:r>
          </w:p>
          <w:p w14:paraId="0F2E61A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3.对照评分表自我评估；</w:t>
            </w:r>
          </w:p>
          <w:p w14:paraId="330AD58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4.总结个人薄弱环节。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3DD9C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1.完成综合模拟练习；</w:t>
            </w:r>
          </w:p>
          <w:p w14:paraId="0848B51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2.限时操作各模块；</w:t>
            </w:r>
          </w:p>
          <w:p w14:paraId="0E29984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3.自我评估得分；</w:t>
            </w:r>
          </w:p>
          <w:p w14:paraId="199654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4.记录薄弱点；</w:t>
            </w:r>
          </w:p>
          <w:p w14:paraId="2605898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5.小组讨论改进；</w:t>
            </w:r>
          </w:p>
          <w:p w14:paraId="5A497C2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6.制定提升计划。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4F5F5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1.发布综合模拟任务；</w:t>
            </w:r>
          </w:p>
          <w:p w14:paraId="67CDD3F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2.计时控制练习进度；</w:t>
            </w:r>
          </w:p>
          <w:p w14:paraId="73F8482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3.收集练习反馈；</w:t>
            </w:r>
          </w:p>
          <w:p w14:paraId="28ADA091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4.分析共性问题；</w:t>
            </w:r>
          </w:p>
          <w:p w14:paraId="14FA301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5.提供改进建议；</w:t>
            </w:r>
          </w:p>
          <w:p w14:paraId="7015EC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6.预告下次模拟考核。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2D07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通过综合模拟练习让学生体验完整考核流程，培养时间管理能力。通过自我评估发现不足，针对性制定提升计划，为正式考核做好准备。</w:t>
            </w:r>
          </w:p>
        </w:tc>
      </w:tr>
      <w:tr w14:paraId="5F1E3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AFC46B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课堂小结</w:t>
            </w:r>
          </w:p>
          <w:p w14:paraId="0A831533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(10分钟)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895E41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1.总结四大考核模块要点；</w:t>
            </w:r>
          </w:p>
          <w:p w14:paraId="09D7E057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2.回顾操作规范与评分标准；</w:t>
            </w:r>
          </w:p>
          <w:p w14:paraId="0175E33F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3.强调考核注意事项；</w:t>
            </w:r>
          </w:p>
          <w:p w14:paraId="02307CD1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F296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1.整理课堂笔记；</w:t>
            </w:r>
          </w:p>
          <w:p w14:paraId="1CA37FB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2.总结各模块要点；</w:t>
            </w:r>
          </w:p>
          <w:p w14:paraId="1531FB5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3.记录复习计划；</w:t>
            </w:r>
          </w:p>
          <w:p w14:paraId="717830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4.提出学习疑问。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7AAEB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1.梳理考核知识体系；</w:t>
            </w:r>
          </w:p>
          <w:p w14:paraId="27D5D16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2.点评课堂表现；</w:t>
            </w:r>
          </w:p>
          <w:p w14:paraId="7CC6121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3.强调考核纪律要求；</w:t>
            </w:r>
          </w:p>
          <w:p w14:paraId="4215C06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3EFC1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通过课堂总结帮助学生建立完整的考核知识框架，明确备考重点和复习方向。结合技能考核要求，培养学生自主学习和持续改进的职业习惯。</w:t>
            </w:r>
          </w:p>
        </w:tc>
      </w:tr>
      <w:tr w14:paraId="36B59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3558362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487EE929">
            <w:pPr>
              <w:rPr>
                <w:rFonts w:hint="eastAsia" w:ascii="宋体" w:hAnsi="宋体" w:eastAsia="宋体" w:cs="宋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</w:tr>
    </w:tbl>
    <w:p w14:paraId="6B470A8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1949FF"/>
    <w:rsid w:val="02572632"/>
    <w:rsid w:val="032A2071"/>
    <w:rsid w:val="03DB240E"/>
    <w:rsid w:val="04BA2023"/>
    <w:rsid w:val="059624C9"/>
    <w:rsid w:val="05B07295"/>
    <w:rsid w:val="063C6144"/>
    <w:rsid w:val="064C75F3"/>
    <w:rsid w:val="068E3029"/>
    <w:rsid w:val="06E96BED"/>
    <w:rsid w:val="076955CD"/>
    <w:rsid w:val="07927288"/>
    <w:rsid w:val="083A7C74"/>
    <w:rsid w:val="096A71DE"/>
    <w:rsid w:val="0A5345F0"/>
    <w:rsid w:val="0A786C09"/>
    <w:rsid w:val="0AFF7CCD"/>
    <w:rsid w:val="0B135163"/>
    <w:rsid w:val="0B150D06"/>
    <w:rsid w:val="0B601E82"/>
    <w:rsid w:val="0C3E353A"/>
    <w:rsid w:val="0CB0724F"/>
    <w:rsid w:val="0DED16BC"/>
    <w:rsid w:val="0E345724"/>
    <w:rsid w:val="0F102CC4"/>
    <w:rsid w:val="0FEF4A30"/>
    <w:rsid w:val="10105D3F"/>
    <w:rsid w:val="101F1965"/>
    <w:rsid w:val="102E4A79"/>
    <w:rsid w:val="10CE7FC0"/>
    <w:rsid w:val="10D93E1D"/>
    <w:rsid w:val="13792A55"/>
    <w:rsid w:val="138A3509"/>
    <w:rsid w:val="148937C0"/>
    <w:rsid w:val="14AC2319"/>
    <w:rsid w:val="14B83440"/>
    <w:rsid w:val="14BA47BE"/>
    <w:rsid w:val="186103F7"/>
    <w:rsid w:val="1A8B25B5"/>
    <w:rsid w:val="1B4047A0"/>
    <w:rsid w:val="1B416BA3"/>
    <w:rsid w:val="1B5C6A46"/>
    <w:rsid w:val="1BF83E87"/>
    <w:rsid w:val="1C006A5E"/>
    <w:rsid w:val="1C766D20"/>
    <w:rsid w:val="1C9A090A"/>
    <w:rsid w:val="1CC81F01"/>
    <w:rsid w:val="1E0D223E"/>
    <w:rsid w:val="20204865"/>
    <w:rsid w:val="20554C82"/>
    <w:rsid w:val="215B0293"/>
    <w:rsid w:val="218D2503"/>
    <w:rsid w:val="21C6656C"/>
    <w:rsid w:val="21E5391D"/>
    <w:rsid w:val="227F7259"/>
    <w:rsid w:val="248226B3"/>
    <w:rsid w:val="252E056F"/>
    <w:rsid w:val="25483B32"/>
    <w:rsid w:val="26082396"/>
    <w:rsid w:val="275567E1"/>
    <w:rsid w:val="2782397E"/>
    <w:rsid w:val="27EB25FB"/>
    <w:rsid w:val="284D7059"/>
    <w:rsid w:val="29073B0E"/>
    <w:rsid w:val="29FC1D70"/>
    <w:rsid w:val="2A0B63A5"/>
    <w:rsid w:val="2A7947FE"/>
    <w:rsid w:val="2A9C3DF6"/>
    <w:rsid w:val="2AB1697C"/>
    <w:rsid w:val="2C31308C"/>
    <w:rsid w:val="2CA4185F"/>
    <w:rsid w:val="2EA25DC3"/>
    <w:rsid w:val="317F1D7B"/>
    <w:rsid w:val="31970DDB"/>
    <w:rsid w:val="31F265A4"/>
    <w:rsid w:val="32E47669"/>
    <w:rsid w:val="330A3B0F"/>
    <w:rsid w:val="33A10AAA"/>
    <w:rsid w:val="33E660E2"/>
    <w:rsid w:val="33E778C8"/>
    <w:rsid w:val="33E87CCB"/>
    <w:rsid w:val="34B6377F"/>
    <w:rsid w:val="35AC4016"/>
    <w:rsid w:val="387E2D8D"/>
    <w:rsid w:val="38C74FF5"/>
    <w:rsid w:val="395925D8"/>
    <w:rsid w:val="3A44335A"/>
    <w:rsid w:val="3C3F2833"/>
    <w:rsid w:val="3C6127A9"/>
    <w:rsid w:val="3DEC7478"/>
    <w:rsid w:val="3DF5436D"/>
    <w:rsid w:val="3E601F69"/>
    <w:rsid w:val="3E8C02B4"/>
    <w:rsid w:val="3EBF7C5B"/>
    <w:rsid w:val="3EE73740"/>
    <w:rsid w:val="3FCF7849"/>
    <w:rsid w:val="40124DCC"/>
    <w:rsid w:val="402E786F"/>
    <w:rsid w:val="409F529E"/>
    <w:rsid w:val="42291FBB"/>
    <w:rsid w:val="429500BC"/>
    <w:rsid w:val="436D4129"/>
    <w:rsid w:val="452644FF"/>
    <w:rsid w:val="46B02CAB"/>
    <w:rsid w:val="46E5294D"/>
    <w:rsid w:val="47CD18E4"/>
    <w:rsid w:val="48013092"/>
    <w:rsid w:val="487E61E4"/>
    <w:rsid w:val="49092EE1"/>
    <w:rsid w:val="49F80385"/>
    <w:rsid w:val="4B62209A"/>
    <w:rsid w:val="4B7F50B0"/>
    <w:rsid w:val="4BAC5D01"/>
    <w:rsid w:val="4D626381"/>
    <w:rsid w:val="4E125FF9"/>
    <w:rsid w:val="4E86463B"/>
    <w:rsid w:val="4EA03540"/>
    <w:rsid w:val="4EFD3048"/>
    <w:rsid w:val="4F0C0706"/>
    <w:rsid w:val="514F1102"/>
    <w:rsid w:val="5290573F"/>
    <w:rsid w:val="57150E92"/>
    <w:rsid w:val="57917F8F"/>
    <w:rsid w:val="58956D29"/>
    <w:rsid w:val="58BD0FAB"/>
    <w:rsid w:val="59466198"/>
    <w:rsid w:val="59473E05"/>
    <w:rsid w:val="5A5128AB"/>
    <w:rsid w:val="5B620680"/>
    <w:rsid w:val="5C6A0E5C"/>
    <w:rsid w:val="5CDE79FC"/>
    <w:rsid w:val="5E4A714A"/>
    <w:rsid w:val="5F36189D"/>
    <w:rsid w:val="60415270"/>
    <w:rsid w:val="60C50CA9"/>
    <w:rsid w:val="61FB38BF"/>
    <w:rsid w:val="62195750"/>
    <w:rsid w:val="6238380A"/>
    <w:rsid w:val="65BD4645"/>
    <w:rsid w:val="65DC22F5"/>
    <w:rsid w:val="65F77B57"/>
    <w:rsid w:val="6685612B"/>
    <w:rsid w:val="66D94315"/>
    <w:rsid w:val="67237EE1"/>
    <w:rsid w:val="67916960"/>
    <w:rsid w:val="68424C4D"/>
    <w:rsid w:val="689C52CA"/>
    <w:rsid w:val="68D94025"/>
    <w:rsid w:val="697B7573"/>
    <w:rsid w:val="6A174FD2"/>
    <w:rsid w:val="6A2922A9"/>
    <w:rsid w:val="6A8B4D12"/>
    <w:rsid w:val="6B3916A2"/>
    <w:rsid w:val="6B8C2AEF"/>
    <w:rsid w:val="6B8E110B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BC63B0"/>
    <w:rsid w:val="731944B9"/>
    <w:rsid w:val="73691968"/>
    <w:rsid w:val="73C149D3"/>
    <w:rsid w:val="755E3B9C"/>
    <w:rsid w:val="758D1F42"/>
    <w:rsid w:val="75A965C1"/>
    <w:rsid w:val="77056A0B"/>
    <w:rsid w:val="772C6F41"/>
    <w:rsid w:val="777F59E2"/>
    <w:rsid w:val="792E0677"/>
    <w:rsid w:val="79576530"/>
    <w:rsid w:val="7A0F3269"/>
    <w:rsid w:val="7B767318"/>
    <w:rsid w:val="7B784E3E"/>
    <w:rsid w:val="7C662EE9"/>
    <w:rsid w:val="7C865339"/>
    <w:rsid w:val="7E086679"/>
    <w:rsid w:val="7EA720AD"/>
    <w:rsid w:val="7F22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2277</Words>
  <Characters>2474</Characters>
  <Lines>1</Lines>
  <Paragraphs>1</Paragraphs>
  <TotalTime>16</TotalTime>
  <ScaleCrop>false</ScaleCrop>
  <LinksUpToDate>false</LinksUpToDate>
  <CharactersWithSpaces>2542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尻鸭</cp:lastModifiedBy>
  <dcterms:modified xsi:type="dcterms:W3CDTF">2026-06-18T09:25:19Z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eyJoZGlkIjoiODcxNmY1N2FhMTY2ZjAyNTMxN2FjMGRjNjE4MzRlMjkiLCJ1c2VySWQiOiIxMTUyMDcyOTA2In0=</vt:lpwstr>
  </property>
</Properties>
</file>