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left"/>
      </w:pPr>
      <w:r>
        <w:rPr>
          <w:color w:val="595959"/>
          <w:sz w:val="28"/>
          <w:szCs w:val="28"/>
        </w:rPr>
        <w:t xml:space="preserve">GitHub Project</w:t>
      </w:r>
    </w:p>
    <w:p>
      <w:pPr>
        <w:spacing w:after="240"/>
        <w:jc w:val="left"/>
      </w:pPr>
      <w:r>
        <w:rPr>
          <w:b/>
          <w:bCs/>
          <w:color w:val="1F3864"/>
          <w:sz w:val="44"/>
          <w:szCs w:val="44"/>
        </w:rPr>
        <w:t xml:space="preserve">Launch Readiness Report</w:t>
      </w:r>
    </w:p>
    <w:p>
      <w:pPr>
        <w:spacing w:after="60"/>
      </w:pPr>
      <w:r>
        <w:rPr>
          <w:b/>
          <w:bCs/>
        </w:rPr>
        <w:t xml:space="preserve">Auditor: </w:t>
      </w:r>
      <w:r>
        <w:t xml:space="preserve">Claude — Senior Web Developer &amp; Technical Auditor</w:t>
      </w:r>
    </w:p>
    <w:p>
      <w:pPr>
        <w:spacing w:after="60"/>
      </w:pPr>
      <w:r>
        <w:rPr>
          <w:b/>
          <w:bCs/>
        </w:rPr>
        <w:t xml:space="preserve">Date: </w:t>
      </w:r>
      <w:r>
        <w:t xml:space="preserve">May 10, 2026</w:t>
      </w:r>
    </w:p>
    <w:p>
      <w:pPr>
        <w:spacing w:after="240"/>
      </w:pPr>
      <w:r>
        <w:rPr>
          <w:b/>
          <w:bCs/>
        </w:rPr>
        <w:t xml:space="preserve">Scope: </w:t>
      </w:r>
      <w:r>
        <w:t xml:space="preserve">Pre-submission audit covering GitHub Pages infrastructure, Technical SEO, Performance &amp; Assets, UX &amp; Accessibility, and Analytics.</w:t>
      </w:r>
    </w:p>
    <w:p>
      <w:pPr>
        <w:pStyle w:val="Heading1"/>
        <w:spacing w:after="180" w:before="360"/>
      </w:pPr>
      <w:r>
        <w:t xml:space="preserve">1. Executive Summary</w:t>
      </w:r>
    </w:p>
    <w:p>
      <w:pPr>
        <w:spacing w:after="120"/>
      </w:pPr>
      <w:r>
        <w:t xml:space="preserve">This report evaluates your project's readiness for official submission and public launch on GitHub. The audit covers five dimensions: hosting infrastructure, discoverability (SEO), performance, user experience and accessibility, and analytics. Each finding is paired with a concrete remediation step and a priority rating.</w:t>
      </w:r>
    </w:p>
    <w:p>
      <w:pPr>
        <w:spacing w:after="120"/>
      </w:pPr>
      <w:r>
        <w:t xml:space="preserve">Overall readiness posture follows a familiar pattern for student / portfolio / open-source projects: the build is usually shippable, but a small set of high-leverage items — HTTPS enforcement, meta + Open Graph tags, image compression, accessibility basics, and a custom 404 — typically separate an amateur deployment from a professional one. Address everything labeled Critical before launch; treat High items as same-week follow-ups; Medium items can be scheduled in the first post-launch sprint.</w:t>
      </w:r>
    </w:p>
    <w:p>
      <w:pPr>
        <w:spacing w:after="120"/>
      </w:pPr>
      <w:r>
        <w:t xml:space="preserve">The deliverable is structured as: (a) Section-by-section findings; (b) a categorized Pre-Launch task table with Critical / High / Medium priority codes; and (c) a Post-Launch maintenance checklist.</w:t>
      </w:r>
    </w:p>
    <w:p>
      <w:pPr>
        <w:pStyle w:val="Heading1"/>
        <w:spacing w:after="180" w:before="360"/>
      </w:pPr>
      <w:r>
        <w:t xml:space="preserve">2. GitHub Infrastructure</w:t>
      </w:r>
    </w:p>
    <w:p>
      <w:pPr>
        <w:spacing w:after="120"/>
      </w:pPr>
      <w:r>
        <w:t xml:space="preserve">GitHub Pages provides free static hosting backed by Fastly's global CDN, but the default configuration is not production-ready until DNS, HTTPS, and error handling are explicitly configured.</w:t>
      </w:r>
    </w:p>
    <w:p>
      <w:pPr>
        <w:pStyle w:val="Heading2"/>
        <w:spacing w:after="120" w:before="240"/>
      </w:pPr>
      <w:r>
        <w:t xml:space="preserve">2.1 Custom Domain — CNAME and A Records</w:t>
      </w:r>
    </w:p>
    <w:p>
      <w:pPr>
        <w:spacing w:after="120"/>
      </w:pPr>
      <w:r>
        <w:t xml:space="preserve">For a subdomain such as www.example.com, create a CNAME record pointing to &lt;your-username&gt;.github.io. For an apex domain (example.com), create four A records pointing to the GitHub Pages IPs: 185.199.108.153, 185.199.109.153, 185.199.110.153, and 185.199.111.153. AAAA records are also supported for IPv6. Commit a single-line CNAME file at the repository root containing the bare domain (no protocol, no trailing slash) so GitHub binds the domain on every deploy.</w:t>
      </w:r>
    </w:p>
    <w:p>
      <w:pPr>
        <w:spacing w:after="120"/>
      </w:pPr>
      <w:r>
        <w:t xml:space="preserve">Verify configuration via Settings → Pages. The interface should show a green checkmark and "DNS check successful". If the apex domain still resolves to the default github.io URL, propagation may take up to 24 hours; use dig +short example.com to confirm.</w:t>
      </w:r>
    </w:p>
    <w:p>
      <w:pPr>
        <w:pStyle w:val="Heading2"/>
        <w:spacing w:after="120" w:before="240"/>
      </w:pPr>
      <w:r>
        <w:t xml:space="preserve">2.2 HTTPS / SSL Enforcement</w:t>
      </w:r>
    </w:p>
    <w:p>
      <w:pPr>
        <w:spacing w:after="120"/>
      </w:pPr>
      <w:r>
        <w:t xml:space="preserve">Once DNS resolves, GitHub provisions a Let's Encrypt certificate automatically. Enable the "Enforce HTTPS" toggle in Settings → Pages. Crawl the site for any hard-coded http:// references — particularly in &lt;img&gt;, &lt;script&gt;, &lt;link&gt;, and inline CSS url() calls — because mixed content will silently break the lock icon and downgrade trust signals.</w:t>
      </w:r>
    </w:p>
    <w:p>
      <w:pPr>
        <w:pStyle w:val="Heading2"/>
        <w:spacing w:after="120" w:before="240"/>
      </w:pPr>
      <w:r>
        <w:t xml:space="preserve">2.3 Custom 404 Page</w:t>
      </w:r>
    </w:p>
    <w:p>
      <w:pPr>
        <w:spacing w:after="120"/>
      </w:pPr>
      <w:r>
        <w:t xml:space="preserve">Add a 404.html file at the repository root (or in the configured publishing source). GitHub Pages will serve it for any unmatched route. Treat the 404 as a UX recovery surface: include the site header/nav, a friendly message, a search box or links to the top three destinations, and analytics tracking for the missing path so you can fix broken inbound links over time.</w:t>
      </w:r>
    </w:p>
    <w:p>
      <w:pPr>
        <w:pStyle w:val="Heading1"/>
        <w:spacing w:after="180" w:before="360"/>
      </w:pPr>
      <w:r>
        <w:t xml:space="preserve">3. Technical SEO</w:t>
      </w:r>
    </w:p>
    <w:p>
      <w:pPr>
        <w:spacing w:after="120"/>
      </w:pPr>
      <w:r>
        <w:t xml:space="preserve">Search engines and social platforms read metadata long before they read your content. Get these tags right once, in a template, and every page inherits them.</w:t>
      </w:r>
    </w:p>
    <w:p>
      <w:pPr>
        <w:pStyle w:val="Heading2"/>
        <w:spacing w:after="120" w:before="240"/>
      </w:pPr>
      <w:r>
        <w:t xml:space="preserve">3.1 Core Meta Tags</w:t>
      </w:r>
    </w:p>
    <w:p>
      <w:pPr>
        <w:spacing w:after="120"/>
      </w:pPr>
      <w:r>
        <w:t xml:space="preserve">Every page should declare a unique &lt;title&gt; (50–60 characters, primary keyword near the front), a &lt;meta name="description"&gt; (150–160 characters, written for click-through not keyword stuffing), &lt;meta name="viewport" content="width=device-width, initial-scale=1"&gt;, &lt;meta charset="UTF-8"&gt;, and a &lt;link rel="canonical"&gt; pointing to the preferred URL of the page.</w:t>
      </w:r>
    </w:p>
    <w:p>
      <w:pPr>
        <w:pStyle w:val="Heading2"/>
        <w:spacing w:after="120" w:before="240"/>
      </w:pPr>
      <w:r>
        <w:t xml:space="preserve">3.2 Open Graph &amp; Twitter Cards</w:t>
      </w:r>
    </w:p>
    <w:p>
      <w:pPr>
        <w:spacing w:after="120"/>
      </w:pPr>
      <w:r>
        <w:t xml:space="preserve">Open Graph tags control how the site renders when shared on LinkedIn, Slack, Discord, Facebook, and most messaging apps. At minimum include og:title, og:description, og:image (1200 × 630 PNG/JPG under 1 MB, hosted on the same domain to avoid CDN cache misses), og:url, and og:type="website". Mirror these into twitter:card="summary_large_image", twitter:title, twitter:description, and twitter:image. Validate using the Facebook Sharing Debugger and Twitter Card Validator before announcing the launch.</w:t>
      </w:r>
    </w:p>
    <w:p>
      <w:pPr>
        <w:pStyle w:val="Heading2"/>
        <w:spacing w:after="120" w:before="240"/>
      </w:pPr>
      <w:r>
        <w:t xml:space="preserve">3.3 robots.txt and sitemap.xml</w:t>
      </w:r>
    </w:p>
    <w:p>
      <w:pPr>
        <w:spacing w:after="120"/>
      </w:pPr>
      <w:r>
        <w:t xml:space="preserve">Place robots.txt at the site root. For a public launch the file should allow all crawlers and reference the sitemap (User-agent: * / Allow: / / Sitemap: https://example.com/sitemap.xml). Common mistake: leaving Disallow: / from staging — this single line will quietly de-index the entire site. Generate sitemap.xml either as a static file (for small sites) or via a build step that walks the routes. Each &lt;url&gt; entry needs &lt;loc&gt;, &lt;lastmod&gt;, and optionally &lt;changefreq&gt; and &lt;priority&gt;. Submit the sitemap URL in Google Search Console and Bing Webmaster Tools immediately after launch.</w:t>
      </w:r>
    </w:p>
    <w:p>
      <w:pPr>
        <w:pStyle w:val="Heading2"/>
        <w:spacing w:after="120" w:before="240"/>
      </w:pPr>
      <w:r>
        <w:t xml:space="preserve">3.4 Structured Data</w:t>
      </w:r>
    </w:p>
    <w:p>
      <w:pPr>
        <w:spacing w:after="120"/>
      </w:pPr>
      <w:r>
        <w:t xml:space="preserve">Add JSON-LD blocks for Organization, WebSite, and where applicable BreadcrumbList, Article, Person, or Product. Structured data is the cheapest way to earn rich-result eligibility (sitelinks, author cards, breadcrumb trails in SERPs).</w:t>
      </w:r>
    </w:p>
    <w:p>
      <w:pPr>
        <w:pStyle w:val="Heading1"/>
        <w:spacing w:after="180" w:before="360"/>
      </w:pPr>
      <w:r>
        <w:t xml:space="preserve">4. Performance &amp; Assets</w:t>
      </w:r>
    </w:p>
    <w:p>
      <w:pPr>
        <w:spacing w:after="120"/>
      </w:pPr>
      <w:r>
        <w:t xml:space="preserve">GitHub Pages already serves through Fastly's global edge network with HTTP/2 and Brotli compression — most performance wins now come from what you ship, not where you ship it from.</w:t>
      </w:r>
    </w:p>
    <w:p>
      <w:pPr>
        <w:pStyle w:val="Heading2"/>
        <w:spacing w:after="120" w:before="240"/>
      </w:pPr>
      <w:r>
        <w:t xml:space="preserve">4.1 Image Strategy</w:t>
      </w:r>
    </w:p>
    <w:p>
      <w:pPr>
        <w:spacing w:after="120"/>
      </w:pPr>
      <w:r>
        <w:t xml:space="preserve">Convert hero and content images to WebP (universal) or AVIF (smaller, slightly less support — pair with a WebP fallback via &lt;picture&gt;). Resize to the maximum size actually rendered (a 1200px image displayed at 400px is 9× the bytes for no visual gain). Tools: Squoosh (manual), Sharp or @squoosh/lib (build pipeline), ImageOptim (macOS). Set explicit width and height attributes on every &lt;img&gt; to prevent Cumulative Layout Shift, and add loading="lazy" to anything below the fold.</w:t>
      </w:r>
    </w:p>
    <w:p>
      <w:pPr>
        <w:pStyle w:val="Heading2"/>
        <w:spacing w:after="120" w:before="240"/>
      </w:pPr>
      <w:r>
        <w:t xml:space="preserve">4.2 CSS / JS Minification</w:t>
      </w:r>
    </w:p>
    <w:p>
      <w:pPr>
        <w:spacing w:after="120"/>
      </w:pPr>
      <w:r>
        <w:t xml:space="preserve">If you use a build tool (Vite, Webpack, Parcel, Astro, Next static export), minification is on by default — verify by inspecting the built bundles. For hand-written static sites, run a single minification pass with esbuild or Terser before committing the dist branch. Strip console.log statements, source maps, and dev-only code paths from production output.</w:t>
      </w:r>
    </w:p>
    <w:p>
      <w:pPr>
        <w:pStyle w:val="Heading2"/>
        <w:spacing w:after="120" w:before="240"/>
      </w:pPr>
      <w:r>
        <w:t xml:space="preserve">4.3 Leveraging GitHub's CDN</w:t>
      </w:r>
    </w:p>
    <w:p>
      <w:pPr>
        <w:spacing w:after="120"/>
      </w:pPr>
      <w:r>
        <w:t xml:space="preserve">GitHub Pages' Fastly cache respects standard caching headers but you cannot set custom ones. The practical lever is filename hashing: build tools that emit app.7f3a91.js allow indefinite caching of immutable assets, and any change ships under a new filename. For hand-written sites, keep the HTML uncached (fresh on every request) and version asset URLs manually (style.css?v=1.4) when you change them.</w:t>
      </w:r>
    </w:p>
    <w:p>
      <w:pPr>
        <w:pStyle w:val="Heading2"/>
        <w:spacing w:after="120" w:before="240"/>
      </w:pPr>
      <w:r>
        <w:t xml:space="preserve">4.4 Resource Hints</w:t>
      </w:r>
    </w:p>
    <w:p>
      <w:pPr>
        <w:spacing w:after="120"/>
      </w:pPr>
      <w:r>
        <w:t xml:space="preserve">Add &lt;link rel="preconnect"&gt; for any cross-origin domain you load from (fonts.googleapis.com, fonts.gstatic.com, analytics provider). Add &lt;link rel="preload" as="font" crossorigin&gt; for self-hosted custom fonts used above the fold. Defer non-critical JavaScript with the defer attribute.</w:t>
      </w:r>
    </w:p>
    <w:p>
      <w:pPr>
        <w:pStyle w:val="Heading1"/>
        <w:spacing w:after="180" w:before="360"/>
      </w:pPr>
      <w:r>
        <w:t xml:space="preserve">5. UX &amp; Accessibility</w:t>
      </w:r>
    </w:p>
    <w:p>
      <w:pPr>
        <w:spacing w:after="120"/>
      </w:pPr>
      <w:r>
        <w:t xml:space="preserve">Accessibility is not a checkbox — it is the floor of professional web work. The good news: roughly 80% of WCAG 2.1 Level AA can be reached with disciplined HTML and one automated audit.</w:t>
      </w:r>
    </w:p>
    <w:p>
      <w:pPr>
        <w:pStyle w:val="Heading2"/>
        <w:spacing w:after="120" w:before="240"/>
      </w:pPr>
      <w:r>
        <w:t xml:space="preserve">5.1 Mobile Responsiveness</w:t>
      </w:r>
    </w:p>
    <w:p>
      <w:pPr>
        <w:spacing w:after="120"/>
      </w:pPr>
      <w:r>
        <w:t xml:space="preserve">Test on a real device, not just Chrome DevTools. Confirm: no horizontal scroll at any breakpoint; tap targets at least 44 × 44 CSS pixels; readable font size (16px base minimum); the viewport meta tag is present and not zoom-locked (avoid user-scalable=no, which fails WCAG 1.4.4).</w:t>
      </w:r>
    </w:p>
    <w:p>
      <w:pPr>
        <w:pStyle w:val="Heading2"/>
        <w:spacing w:after="120" w:before="240"/>
      </w:pPr>
      <w:r>
        <w:t xml:space="preserve">5.2 Cross-Browser Compatibility</w:t>
      </w:r>
    </w:p>
    <w:p>
      <w:pPr>
        <w:spacing w:after="120"/>
      </w:pPr>
      <w:r>
        <w:t xml:space="preserve">Smoke-test in Chrome, Firefox, Safari (desktop and iOS), and Edge. Safari is the most common source of CSS regressions — particularly around flexbox gaps, backdrop-filter, and date input styling. Use caniuse.com before adopting any cutting-edge CSS feature, and provide @supports fallbacks where needed.</w:t>
      </w:r>
    </w:p>
    <w:p>
      <w:pPr>
        <w:pStyle w:val="Heading2"/>
        <w:spacing w:after="120" w:before="240"/>
      </w:pPr>
      <w:r>
        <w:t xml:space="preserve">5.3 WCAG 2.1 AA Basics</w:t>
      </w:r>
    </w:p>
    <w:p>
      <w:pPr>
        <w:spacing w:after="120"/>
      </w:pPr>
      <w:r>
        <w:t xml:space="preserve">Run Lighthouse (built into Chrome DevTools) and axe DevTools against every distinct page template. Resolve in priority order: missing alt text on meaningful images (decorative images get alt=""); text contrast below 4.5:1 for normal text and 3:1 for large text; missing or duplicate &lt;label&gt; elements on form inputs; missing document language (&lt;html lang="en"&gt;); heading hierarchy that skips levels; missing focus states on interactive elements; ARIA roles applied incorrectly (when in doubt, prefer native elements — a real &lt;button&gt; beats a div with role="button" every time).</w:t>
      </w:r>
    </w:p>
    <w:p>
      <w:pPr>
        <w:pStyle w:val="Heading1"/>
        <w:spacing w:after="180" w:before="360"/>
      </w:pPr>
      <w:r>
        <w:t xml:space="preserve">6. Analytics &amp; Tracking</w:t>
      </w:r>
    </w:p>
    <w:p>
      <w:pPr>
        <w:spacing w:after="120"/>
      </w:pPr>
      <w:r>
        <w:t xml:space="preserve">Choose lightweight, privacy-respecting analytics by default. Heavy scripts (the classic GA + GTM combo can weigh 70–100 KB and trigger consent banners in most jurisdictions) erode the performance gains you just earned.</w:t>
      </w:r>
    </w:p>
    <w:p>
      <w:pPr>
        <w:pStyle w:val="Heading2"/>
        <w:spacing w:after="120" w:before="240"/>
      </w:pPr>
      <w:r>
        <w:t xml:space="preserve">6.1 Recommended Stack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Plausible or Umami — open source, &lt; 1 KB script, no cookies, GDPR-friendly out of the box.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Web Analytics — free, server-side, requires no script if the site is proxied through Cloudflare.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GoatCounter — minimal and ideal for personal projects; free tier covers most portfolios.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GA4 — only when stakeholders specifically require it; pair with a Consent Mode v2 implementation and a cookie banner.</w:t>
      </w:r>
    </w:p>
    <w:p>
      <w:pPr>
        <w:pStyle w:val="Heading2"/>
        <w:spacing w:after="120" w:before="240"/>
      </w:pPr>
      <w:r>
        <w:t xml:space="preserve">6.2 What to Track at Launch</w:t>
      </w:r>
    </w:p>
    <w:p>
      <w:pPr>
        <w:spacing w:after="120"/>
      </w:pPr>
      <w:r>
        <w:t xml:space="preserve">Page views are table stakes. Beyond that, instrument: primary CTA clicks (sign-up, contact, download); outbound link clicks; 404 events (path + referrer) so you can fix broken inbound links; and Core Web Vitals (LCP, INP, CLS) via the web-vitals npm package, sent to your analytics provider as custom events. Resist the urge to track everything — every additional event is a row to maintain and a privacy surface to defend.</w:t>
      </w:r>
    </w:p>
    <w:p>
      <w:pPr>
        <w:pStyle w:val="Heading2"/>
        <w:spacing w:after="120" w:before="240"/>
      </w:pPr>
      <w:r>
        <w:t xml:space="preserve">6.3 Uptime &amp; Error Monitoring</w:t>
      </w:r>
    </w:p>
    <w:p>
      <w:pPr>
        <w:spacing w:after="120"/>
      </w:pPr>
      <w:r>
        <w:t xml:space="preserve">For a static site, GitHub Pages itself is the SLA. Layer on a free synthetic check (UptimeRobot, Better Stack free tier, or a scheduled GitHub Action that curls the homepage) so you learn about DNS / certificate / CDN issues before users do. Add a JavaScript error reporter (Sentry's free tier is generous) only if the site has non-trivial client-side logic.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7. Pre-Launch Task Table</w:t>
      </w:r>
    </w:p>
    <w:p>
      <w:pPr>
        <w:spacing w:after="120"/>
      </w:pPr>
      <w:r>
        <w:t xml:space="preserve">Tasks are sorted by priority (Critical → High → Medium). Color coding: red = Critical / launch blocker, orange = High / same-week, yellow = Medium / first-sprint follow-up.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4360"/>
        <w:gridCol w:w="160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Area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Owner / Effort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HTTPS is enforced site-wide (Settings → Pages → "Enforce HTTPS"). Block any mixed-content warnings.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 / 15 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 custom domain CNAME (apex → A records 185.199.108.153 / .109.153 / .110.153 / .111.153; subdomain → CNAME username.github.io).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 / 30 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CNAME file at repo root containing the domain name; confirm GitHub Pages shows green "DNS check successful".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DevOps / 10 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unique &lt;title&gt; and &lt;meta name="description"&gt; to every page (50–60 char title, 150–160 char description).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1–2 hrs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robots.txt at the site root; ensure it does not block the entire site (a common pre-launch mistake).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15 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 an automated audit (Lighthouse + axe DevTools). Resolve any color-contrast failures, missing alt text, and missing form labels.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2–4 hrs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UX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Test on a real mobile device (iOS Safari + Android Chrome) — no horizontal scroll, tap targets ≥ 44px, viewport meta tag present.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1 hr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7D3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Open Graph tags (og:title, og:description, og:image 1200×630, og:url, og:type) and Twitter Card tags (summary_large_image).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1 hr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7D3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sitemap.xml (manually or via a build step) and submit to Google Search Console + Bing Webmaster Tools.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30 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7D3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canonical &lt;link rel="canonical"&gt; tag on every page to prevent duplicate-content issues.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30 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7D3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Compress and convert raster images to WebP/AVIF (use Squoosh or Sharp). Target &lt; 200 KB per hero image.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1–2 hrs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7D3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Minify CSS/JS (Terser, esbuild, or build-tool defaults). Strip console logs and source maps from production.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30 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7D3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&lt;link rel="preconnect"&gt; for third-party origins (fonts, analytics) and use loading="lazy" on non-hero images.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30 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7D3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custom 404.html in the repo root; verify GitHub Pages serves it for unknown routes.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30 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D7D3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Install a lightweight, privacy-friendly analytics script (Plausible, Umami, Cloudflare Web Analytics, or GA4 with consent).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30 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SEO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JSON-LD structured data (Organization, WebSite, BreadcrumbList) where applicable.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1 hr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explicit width/height on images to prevent Cumulative Layout Shift (CLS).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1 hr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Enable long-cache asset hashing — let GitHub's CDN (Fastly) cache hashed filenames for 1 year.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30 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keyboard navigation: visible focus rings, logical tab order, no keyboard traps.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1 hr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"Skip to main content" link and confirm landmark roles (header, nav, main, footer).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30 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UX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Cross-browser smoke test: Chrome, Firefox, Safari, Edge — both desktop and mobile.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QA / 1 hr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UX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favicon set (favicon.ico, apple-touch-icon.png 180×180, and a manifest.json for installable PWA).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45 min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 custom events for primary CTA clicks (sign-up, contact, download).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1 hr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C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Governance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 LICENSE file and a README with project description, screenshots, and live URL.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Dev / 30 min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t xml:space="preserve">8. Post-Launch Maintenance Checklist</w:t>
      </w:r>
    </w:p>
    <w:p>
      <w:pPr>
        <w:spacing w:after="120"/>
      </w:pPr>
      <w:r>
        <w:t xml:space="preserve">Recurring tasks to schedule on your calendar. Pair each cadence with a calendar reminder or a scheduled GitHub Action.</w:t>
      </w:r>
    </w:p>
    <w:p>
      <w:pPr>
        <w:pStyle w:val="Heading2"/>
        <w:spacing w:after="120" w:before="240"/>
      </w:pPr>
      <w:r>
        <w:t xml:space="preserve">Day 1 — Within 24 hours of launch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 sitemap.xml to Google Search Console and Bing Webmaster Tools; request indexing on the homepage.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Verify Open Graph rendering using Facebook Sharing Debugger, Twitter Card Validator, and LinkedIn Post Inspector.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analytics is recording sessions (compare against server access logs or a manual visit checklist).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Re-run Lighthouse against the live URL — production CDN behavior can differ from local.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Tag the release in Git (v1.0.0) and write release notes in the repository.</w:t>
      </w:r>
    </w:p>
    <w:p>
      <w:pPr>
        <w:pStyle w:val="Heading2"/>
        <w:spacing w:after="120" w:before="240"/>
      </w:pPr>
      <w:r>
        <w:t xml:space="preserve">Week 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Monitor Search Console for crawl errors, mobile usability issues, and indexing coverage gaps.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analytics for unexpected 404 paths — fix broken inbound links by adding redirects or restoring assets.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 fresh axe DevTools scan now that real user content is 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Solicit two external usability reviews — a non-technical friend on mobile, and a screen-reader user if available.</w:t>
      </w:r>
    </w:p>
    <w:p>
      <w:pPr>
        <w:pStyle w:val="Heading2"/>
        <w:spacing w:after="120" w:before="240"/>
      </w:pPr>
      <w:r>
        <w:t xml:space="preserve">Monthly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Renew dependencies: run npm outdated / dependabot review; patch security advisories.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Re-check Core Web Vitals in Search Console (field data) and Lighthouse (lab data).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broken-link report (linkinator, lychee, or a scheduled GitHub Action).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Audit the top 10 most-visited pages: still accurate? Still on-brand? Still loading fast?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Backup: confirm the repository is mirrored to at least one additional remote (GitLab, self-hosted Gitea, or a periodic git bundle to cloud storage).</w:t>
      </w:r>
    </w:p>
    <w:p>
      <w:pPr>
        <w:pStyle w:val="Heading2"/>
        <w:spacing w:after="120" w:before="240"/>
      </w:pPr>
      <w:r>
        <w:t xml:space="preserve">Quarterly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accessibility re-audit against WCAG 2.2 AA.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Refresh og:image and hero imagery — social previews go stale fast.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analytics for content gaps: which search queries bring visitors who immediately bounce?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Rotate any API keys or tokens used by GitHub Actions.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Renew custom domain registration if expiry is within six months — set auto-renew if your registrar supports it.</w:t>
      </w:r>
    </w:p>
    <w:p>
      <w:pPr>
        <w:pStyle w:val="Heading2"/>
        <w:spacing w:after="120" w:before="240"/>
      </w:pPr>
      <w:r>
        <w:t xml:space="preserve">Annually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Re-evaluate the analytics stack against current privacy regulations (GDPR, CCPA, the latest state-level US laws).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and renew the LICENSE, security policy (SECURITY.md), and code of conduct.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visual / design refresh review — a year is long enough for trends and your own taste to drift.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what to deprecate. Removing pages is a feature.</w:t>
      </w:r>
    </w:p>
    <w:p>
      <w:pPr>
        <w:pStyle w:val="Heading1"/>
        <w:spacing w:after="180" w:before="360"/>
      </w:pPr>
      <w:r>
        <w:t xml:space="preserve">9. Auditor Sign-off</w:t>
      </w:r>
    </w:p>
    <w:p>
      <w:pPr>
        <w:spacing w:after="120"/>
      </w:pPr>
      <w:r>
        <w:t xml:space="preserve">Once every Critical and High task in Section 7 is checked off, the project is cleared for public submission and announcement. Medium items should be tracked in the issue tracker with target dates within the first two weeks of launch.</w:t>
      </w:r>
    </w:p>
    <w:p>
      <w:pPr>
        <w:spacing w:after="120"/>
      </w:pPr>
      <w:r>
        <w:t xml:space="preserve">This report assumes a standard GitHub Pages deployment of a static site. If the project uses GitHub Actions for a custom build (Jekyll, Astro, Hugo, Eleventy, Next.js static export), verify that the build workflow is pinned to a specific actions version (avoid @latest) and that secrets are properly scoped to the Pages environment.</w:t>
      </w:r>
    </w:p>
    <w:p>
      <w:pPr>
        <w:spacing w:before="240"/>
        <w:jc w:val="center"/>
      </w:pPr>
      <w:r>
        <w:rPr>
          <w:i/>
          <w:iCs/>
          <w:color w:val="595959"/>
        </w:rPr>
        <w:t xml:space="preserve">— End of Report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4"/>
      </w:pBdr>
      <w:tabs>
        <w:tab w:val="right" w:pos="9026"/>
      </w:tabs>
    </w:pPr>
    <w:r>
      <w:rPr>
        <w:b/>
        <w:bCs/>
        <w:color w:val="1F3864"/>
        <w:sz w:val="18"/>
        <w:szCs w:val="18"/>
      </w:rPr>
      <w:t xml:space="preserve">Launch Readiness Report</w:t>
    </w:r>
    <w:r>
      <w:rPr>
        <w:color w:val="595959"/>
        <w:sz w:val="18"/>
        <w:szCs w:val="18"/>
      </w:rPr>
      <w:t xml:space="preserve">	Prepared by Claude — Technical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GitHub Project Launch Readiness Report</dc:title>
  <dc:creator>Claude — Senior Web Developer &amp; Technical Auditor</dc:creator>
  <cp:lastModifiedBy>Un-named</cp:lastModifiedBy>
  <cp:revision>1</cp:revision>
  <dcterms:created xsi:type="dcterms:W3CDTF">2026-05-11T06:18:45.538Z</dcterms:created>
  <dcterms:modified xsi:type="dcterms:W3CDTF">2026-05-11T06:18:45.538Z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