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0000"/>
          <w:sz w:val="32"/>
        </w:rPr>
        <w:t>Legal Commitment for Using the Research Resources</w:t>
      </w:r>
    </w:p>
    <w:p>
      <w:pPr>
        <w:spacing w:before="100" w:after="60"/>
      </w:pPr>
      <w:r>
        <w:rPr>
          <w:b/>
          <w:sz w:val="23"/>
        </w:rPr>
        <w:t>Parties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Resource provider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User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Institution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______________________________________________________</w:t>
            </w:r>
          </w:p>
        </w:tc>
      </w:tr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Address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______________________________________________________</w:t>
            </w:r>
          </w:p>
        </w:tc>
      </w:tr>
    </w:tbl>
    <w:p>
      <w:pPr>
        <w:spacing w:after="100"/>
      </w:pPr>
      <w:r>
        <w:t>The Dunhuang Mural Description Dataset and Experimental Code are provided for academic research related to the paper "Evidence-Grounded Multimodal Knowledge Graph for Dunhuang Mural Description Generation". To ensure correct and legal use of the controlled-access resources (the "Resources"), the User enters into this Legal Commitment and agrees to be legally bound by the following terms.</w:t>
      </w:r>
    </w:p>
    <w:p>
      <w:pPr>
        <w:spacing w:before="100" w:after="60"/>
      </w:pPr>
      <w:r>
        <w:rPr>
          <w:b/>
          <w:sz w:val="23"/>
        </w:rPr>
        <w:t>Terms of Use</w:t>
      </w:r>
    </w:p>
    <w:p>
      <w:pPr>
        <w:spacing w:after="100"/>
        <w:ind w:left="346" w:hanging="346"/>
      </w:pPr>
      <w:r>
        <w:rPr>
          <w:b/>
        </w:rPr>
        <w:t xml:space="preserve">1. </w:t>
      </w:r>
      <w:r>
        <w:t>The Resource Provider grants the User the right to access and use the Resources, but not ownership. Copyright and related rights remain with their respective rights holders.</w:t>
      </w:r>
    </w:p>
    <w:p>
      <w:pPr>
        <w:spacing w:after="100"/>
        <w:ind w:left="346" w:hanging="346"/>
      </w:pPr>
      <w:r>
        <w:rPr>
          <w:b/>
        </w:rPr>
        <w:t xml:space="preserve">2. </w:t>
      </w:r>
      <w:r>
        <w:t>The Resources may be used only by the named User and the User's research team for academic research purposes. Commercial use is not permitted.</w:t>
      </w:r>
    </w:p>
    <w:p>
      <w:pPr>
        <w:spacing w:after="100"/>
        <w:ind w:left="346" w:hanging="346"/>
      </w:pPr>
      <w:r>
        <w:rPr>
          <w:b/>
        </w:rPr>
        <w:t xml:space="preserve">3. </w:t>
      </w:r>
      <w:r>
        <w:t>The User shall not use the Resources for any purpose not expressly stated in this commitment or the project repository, except with written permission from the Resource Provider.</w:t>
      </w:r>
    </w:p>
    <w:p>
      <w:pPr>
        <w:spacing w:after="100"/>
        <w:ind w:left="346" w:hanging="346"/>
      </w:pPr>
      <w:r>
        <w:rPr>
          <w:b/>
        </w:rPr>
        <w:t xml:space="preserve">4. </w:t>
      </w:r>
      <w:r>
        <w:t>The User shall comply with applicable laws, regulations, institutional requirements, and data protection requirements when storing, processing, and using the Resources.</w:t>
      </w:r>
    </w:p>
    <w:p>
      <w:pPr>
        <w:spacing w:after="100"/>
        <w:ind w:left="346" w:hanging="346"/>
      </w:pPr>
      <w:r>
        <w:rPr>
          <w:b/>
        </w:rPr>
        <w:t xml:space="preserve">5. </w:t>
      </w:r>
      <w:r>
        <w:t>The User shall not use the Resources for any illegal, misleading, harmful, or unauthorized activity and shall bear the corresponding legal responsibilities.</w:t>
      </w:r>
    </w:p>
    <w:p>
      <w:pPr>
        <w:spacing w:after="100"/>
        <w:ind w:left="346" w:hanging="346"/>
      </w:pPr>
      <w:r>
        <w:rPr>
          <w:b/>
        </w:rPr>
        <w:t xml:space="preserve">6. </w:t>
      </w:r>
      <w:r>
        <w:t>The signature of the applicant, the signature of the research team leader, and the official seal of the applicant's institution must be provided; otherwise, the application may be rejected.</w:t>
      </w:r>
    </w:p>
    <w:p>
      <w:pPr>
        <w:spacing w:after="100"/>
        <w:ind w:left="346" w:hanging="346"/>
      </w:pPr>
      <w:r>
        <w:rPr>
          <w:b/>
        </w:rPr>
        <w:t xml:space="preserve">7. </w:t>
      </w:r>
      <w:r>
        <w:t>The User must not copy, redistribute, publish, transfer, sell, sublicense, or make the controlled-access Resources available to any third party without authorization.</w:t>
      </w:r>
    </w:p>
    <w:p>
      <w:pPr>
        <w:spacing w:after="100"/>
        <w:ind w:left="346" w:hanging="346"/>
      </w:pPr>
      <w:r>
        <w:rPr>
          <w:b/>
        </w:rPr>
        <w:t xml:space="preserve">8. </w:t>
      </w:r>
      <w:r>
        <w:t>The encrypted dataset, annotations, images, derived files, and access credentials shall not be uploaded to public repositories, public storage services, or other public platforms.</w:t>
      </w:r>
    </w:p>
    <w:p>
      <w:pPr>
        <w:spacing w:after="100"/>
        <w:ind w:left="346" w:hanging="346"/>
      </w:pPr>
      <w:r>
        <w:rPr>
          <w:b/>
        </w:rPr>
        <w:t xml:space="preserve">9. </w:t>
      </w:r>
      <w:r>
        <w:t>Experimental code may be used for academic reproducibility and non-commercial research only, and must not be redistributed outside the authorized research team unless the project repository explicitly permits it.</w:t>
      </w:r>
    </w:p>
    <w:p>
      <w:pPr>
        <w:spacing w:after="100"/>
        <w:ind w:left="346" w:hanging="346"/>
      </w:pPr>
      <w:r>
        <w:rPr>
          <w:b/>
        </w:rPr>
        <w:t xml:space="preserve">10. </w:t>
      </w:r>
      <w:r>
        <w:t>Publications, reports, or derivative research using the Resources should cite the related paper and acknowledge the Resources appropriately.</w:t>
      </w:r>
    </w:p>
    <w:p>
      <w:pPr>
        <w:spacing w:before="100" w:after="60"/>
      </w:pPr>
      <w:r>
        <w:rPr>
          <w:b/>
          <w:sz w:val="23"/>
        </w:rPr>
        <w:t>Signature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Signature of user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Seal of user or institution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3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20"/>
              </w:rPr>
              <w:t>________________________________</w:t>
            </w:r>
          </w:p>
        </w:tc>
      </w:tr>
    </w:tbl>
    <w:sectPr w:rsidR="00FC693F" w:rsidRPr="0006063C" w:rsidSect="00034616">
      <w:pgSz w:w="12240" w:h="15840"/>
      <w:pgMar w:top="792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