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产品包需求说明书（PRS）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文档编号：PRS-【自定义编号】-V【版本号】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版本：V【版本数字】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编制人：PDT产品/SE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编制日期：____年__月__日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关联项目：【项目完整名称】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前置依据：项目Charter、市场机会分析报告、客户VOC访谈记录、技术预研报告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使用阶段：IPD概念阶段、TR1评审基线，全研发阶段需求基准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评审人员：PDT全体、行业业务专家、IPMT代表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目录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文档概述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产品定位与目标用户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业务场景需求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产品核心能力需求（AI多智能体专属模块）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功能需求清单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非功能DFX需求（性能、安全、兼容、合规等）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数据与存储需求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第三方依赖与外部接口需求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需求分级管理（P0/P1/P2）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需求追溯与变更规则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验收标准基线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 文档概述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1.1 文档目的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填写说明：说明本PRS是整个项目开发唯一需求基线，用于TR1评审、架构设计、开发编码、测试验收、交付验收，所有开发产出必须对齐本文件。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1.2 文档范围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填写说明：写明覆盖哪些功能、哪些模块；明确不包含的功能边界，与Charter范围保持一致。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1.3 术语与缩略语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填写说明：统一项目专用名词，如感知智能体、RAG、混合推理、TR评审、DCP等，避免理解歧义。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1.4 参考文档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填写说明：列出上游输入文档编号与名称。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《项目Charter立项任务书》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《市场机会分析报告》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《关键技术预研报告》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客户VOC访谈记录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行业规范/政策文件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2 产品定位与目标用户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产品定位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填写说明：一句话描述产品面向什么客户、解决什么核心痛点、差异化核心价值。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目标用户分层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填写说明：区分使用角色、使用场景、核心诉求。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用户角色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使用场景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核心诉求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角色1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角色2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用户痛点汇总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填写说明：提炼VOC访谈核心痛点，作为需求设计依据。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3 业务场景需求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填写说明：分场景逐条描述完整业务流程，不写技术实现，只描述用户要完成什么操作、达成什么效果；AI项目包含监控巡防、研判、调度、问答等全业务链路。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场景1：【场景名称】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场景描述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用户操作流程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预期业务结果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场景2：【场景名称】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场景描述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用户操作流程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预期业务结果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场景3：【场景名称】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场景描述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用户操作流程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预期业务结果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4 产品核心能力需求（AI多智能体项目专属章节）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填写说明：对应多智能体架构，分别定义每个智能体必须具备的能力指标、业务目标。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4.1 感知智能体需求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填写说明：识别目标种类、识别精度、运行模式（本地离线）、视频并发路数、告警触发规则。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4.2 研判智能体需求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填写说明：大模型输出要求、RAG知识库检索能力、风险分级规则、专业文案生成规范。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4.3 调度决策智能体需求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填写说明：多任务优先级策略、资源分配逻辑、路线规划、任务下发规则。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4.4 对话交互智能体需求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填写说明：语音转写、自然语言问答、专业问题解答、安抚/科普话术输出要求。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5 功能需求清单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填写说明：分模块列出全部功能点，每条需求简洁清晰，可测试，格式：模块-功能点-用户预期效果。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5.1 可视化大屏模块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5.2 视频监控与AI识别模块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5.3 智能研判与报告生成模块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5.4 档案台账与报表导出模块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5.5 系统权限与配置模块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6 非功能DFX需求（关键验收基线）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6.1 性能需求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填写说明：推理延迟、页面加载速度、内存占用、CPU占用、并发承载数量、大模型问答响应时长。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【此处填写量化指标】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6.2 兼容性需求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填写说明：支持Windows版本、笔记本最低硬件配置、模型量化适配要求。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6.3 安全与隐私需求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填写说明：视频本地存储、数据脱敏、人脸加密、接口鉴权、操作日志留存、禁止原始视频上传云端规则。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6.4 可靠性需求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填写说明：7×24小时稳定运行、断网本地AI功能可用、异常自动降级、崩溃自动重启。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6.5 可维护性需求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填写说明：日志分级、参数可视化配置、模型一键更新、告警日志导出。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6.6 合规需求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填写说明：对应行业监管政策、数据管理规范、行业标准要求。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7 数据与存储需求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7.1 业务数据库存储需求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填写说明：需要存储的实体表：人员档案、告警记录、任务工单、系统日志等，存储周期要求。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7.2 向量知识库（RAG）存储需求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填写说明：知识库文档类型、单文档上限、向量检索响应速度、知识库更新机制。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7.3 媒体文件存储需求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填写说明：告警截图、视频片段存储时长、自动清理规则、加密存储要求。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8 第三方依赖与外部接口需求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8.1 本地AI模型依赖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填写说明：模型名称、量化规格、精度指标、离线运行约束。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8.2 云端大模型API接口需求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填写说明：调用频率、限流要求、缓存策略、多接口降级备用方案。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8.3 外部文件导入接口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填写说明：支持导入格式（PDF/Excel/视频）、解析能力要求。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9 需求分级管理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填写说明：P0必须实现（阻断交付）、P1重要迭代、P2优化可选。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需求ID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分级P0/P1/P2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归属模块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REQ001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REQ002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10 需求追溯与变更规则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10.1 需求追溯机制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填写说明：每条需求对应后续架构设计、详细设计、测试用例、交付功能，形成全链路追溯关系。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10.2 需求变更管控流程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填写说明：需求变更必须提交变更单，PDT评审通过后更新PRS版本，同步更新所有设计文档，TR阶段禁止无评审私自修改基线。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11 验收标准基线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填写说明：整体验收门槛，所有P0需求全部实现，性能/合规指标全部达标，AI模型指标满足预研标准，方可进入TR5系统集成、TR6定型交付。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12 附件清单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附件1：客户VOC需求访谈记录表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附件2：业务场景流程图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附件3：AI智能体能力指标对照表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附件4：行业合规规范文件节选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Word使用说明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排版：标题二号黑体，一级标题小三黑体，正文小四宋体，1.5倍行距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配套IPD流程：本PRS是TR1核心交付物，评审通过后作为全项目唯一需求基线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毕设简化：可删减复杂多版本变更流程，保留场景、AI智能体能力、DFX非功能需求核心板块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飞书适配：复制至飞书文档，关联多维表格需求台账、TR评审台账统一管控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