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C4E" w:rsidRDefault="00325C4E" w:rsidP="006A6B5E">
      <w:pPr>
        <w:widowControl/>
        <w:shd w:val="clear" w:color="auto" w:fill="FFFFFF"/>
        <w:spacing w:line="360" w:lineRule="auto"/>
        <w:jc w:val="center"/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</w:pPr>
      <w:r w:rsidRPr="00325C4E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Finite element analysis of fillet weld</w:t>
      </w:r>
      <w:r w:rsid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 joints made of Q890 steel grade in different weld-to-load scenarios</w:t>
      </w:r>
    </w:p>
    <w:p w:rsidR="005B7E4C" w:rsidRDefault="00325C4E" w:rsidP="006A6B5E">
      <w:pPr>
        <w:widowControl/>
        <w:shd w:val="clear" w:color="auto" w:fill="FFFFFF"/>
        <w:spacing w:line="360" w:lineRule="auto"/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</w:pPr>
      <w:r w:rsidRPr="00754EBA">
        <w:rPr>
          <w:rFonts w:ascii="Times New Roman" w:eastAsia="等线" w:hAnsi="Times New Roman" w:cs="Times New Roman"/>
          <w:b/>
          <w:color w:val="000000"/>
          <w:kern w:val="0"/>
          <w:sz w:val="24"/>
          <w:szCs w:val="24"/>
          <w:lang w:val="en-GB"/>
        </w:rPr>
        <w:t xml:space="preserve">Abstract: </w:t>
      </w:r>
      <w:r w:rsidR="00DE234A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This paper was focused on finite element </w:t>
      </w:r>
      <w:r w:rsidR="001221C6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models</w:t>
      </w:r>
      <w:r w:rsidR="00045795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 of fillet weld joint</w:t>
      </w:r>
      <w:r w:rsidR="001A1CE2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s</w:t>
      </w:r>
      <w:r w:rsid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 made of Q890 steel grade </w:t>
      </w:r>
      <w:r w:rsidR="006A6B5E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combined with ER120 electrodes </w:t>
      </w:r>
      <w:r w:rsid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in different weld-to-load scenarios ranging from 0</w:t>
      </w:r>
      <w:r w:rsidR="00E030D3">
        <w:rPr>
          <w:rFonts w:ascii="Times New Roman" w:eastAsia="等线" w:hAnsi="Times New Roman" w:cs="Times New Roman" w:hint="eastAsia"/>
          <w:color w:val="000000"/>
          <w:kern w:val="0"/>
          <w:sz w:val="24"/>
          <w:szCs w:val="24"/>
          <w:lang w:val="en-GB"/>
        </w:rPr>
        <w:t>°</w:t>
      </w:r>
      <w:r w:rsidR="00E030D3">
        <w:rPr>
          <w:rFonts w:ascii="Times New Roman" w:eastAsia="等线" w:hAnsi="Times New Roman" w:cs="Times New Roman" w:hint="eastAsia"/>
          <w:color w:val="000000"/>
          <w:kern w:val="0"/>
          <w:sz w:val="24"/>
          <w:szCs w:val="24"/>
          <w:lang w:val="en-GB"/>
        </w:rPr>
        <w:t xml:space="preserve"> to</w:t>
      </w:r>
      <w:r w:rsid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 90</w:t>
      </w:r>
      <w:r w:rsidR="00E030D3">
        <w:rPr>
          <w:rFonts w:ascii="Times New Roman" w:eastAsia="等线" w:hAnsi="Times New Roman" w:cs="Times New Roman" w:hint="eastAsia"/>
          <w:color w:val="000000"/>
          <w:kern w:val="0"/>
          <w:sz w:val="24"/>
          <w:szCs w:val="24"/>
          <w:lang w:val="en-GB"/>
        </w:rPr>
        <w:t>°</w:t>
      </w:r>
      <w:r w:rsidR="00E030D3">
        <w:rPr>
          <w:rFonts w:ascii="Times New Roman" w:eastAsia="等线" w:hAnsi="Times New Roman" w:cs="Times New Roman" w:hint="eastAsia"/>
          <w:color w:val="000000"/>
          <w:kern w:val="0"/>
          <w:sz w:val="24"/>
          <w:szCs w:val="24"/>
          <w:lang w:val="en-GB"/>
        </w:rPr>
        <w:t>, in 15</w:t>
      </w:r>
      <w:r w:rsidR="00E030D3">
        <w:rPr>
          <w:rFonts w:ascii="Times New Roman" w:eastAsia="等线" w:hAnsi="Times New Roman" w:cs="Times New Roman" w:hint="eastAsia"/>
          <w:color w:val="000000"/>
          <w:kern w:val="0"/>
          <w:sz w:val="24"/>
          <w:szCs w:val="24"/>
          <w:lang w:val="en-GB"/>
        </w:rPr>
        <w:t>°</w:t>
      </w:r>
      <w:r w:rsidR="00E030D3">
        <w:rPr>
          <w:rFonts w:ascii="Times New Roman" w:eastAsia="等线" w:hAnsi="Times New Roman" w:cs="Times New Roman" w:hint="eastAsia"/>
          <w:color w:val="000000"/>
          <w:kern w:val="0"/>
          <w:sz w:val="24"/>
          <w:szCs w:val="24"/>
          <w:lang w:val="en-GB"/>
        </w:rPr>
        <w:t xml:space="preserve"> </w:t>
      </w:r>
      <w:r w:rsidR="00E030D3" w:rsidRPr="005B7E4C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increment</w:t>
      </w:r>
      <w:r w:rsidR="00E030D3">
        <w:rPr>
          <w:rFonts w:ascii="Times New Roman" w:eastAsia="等线" w:hAnsi="Times New Roman" w:cs="Times New Roman" w:hint="eastAsia"/>
          <w:color w:val="000000"/>
          <w:kern w:val="0"/>
          <w:sz w:val="24"/>
          <w:szCs w:val="24"/>
          <w:lang w:val="en-GB"/>
        </w:rPr>
        <w:t>.</w:t>
      </w:r>
      <w:r w:rsidR="00E030D3" w:rsidRP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 </w:t>
      </w:r>
      <w:r w:rsid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And the current finite element model was validated to simulate the ultimate load capacity of the weld and the influence of weld-to-load angle compared with past experiment</w:t>
      </w:r>
      <w:r w:rsidR="00F930D6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s w</w:t>
      </w:r>
      <w:r w:rsidR="00F930D6" w:rsidRPr="00F930D6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hich were m</w:t>
      </w:r>
      <w:r w:rsidR="00F930D6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ade of mild steel</w:t>
      </w:r>
      <w:r w:rsid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.</w:t>
      </w:r>
      <w:r w:rsidR="00E030D3" w:rsidRP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 </w:t>
      </w:r>
      <w:r w:rsid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The true stress-strain relationship for high strength steel Q890 grade was calibrated, which was based on a trial-and-error approach using simulation through comparing the load-deformation response. </w:t>
      </w:r>
      <w:r w:rsidR="005B7E4C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Good consistency on the load-deformation response between the simulation and the test was </w:t>
      </w:r>
      <w:r w:rsid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also validated. </w:t>
      </w:r>
      <w:r w:rsidR="005B7E4C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The c</w:t>
      </w:r>
      <w:r w:rsidR="005B7E4C" w:rsidRPr="005B7E4C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alibrated </w:t>
      </w:r>
      <w:r w:rsidR="005B7E4C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material</w:t>
      </w:r>
      <w:r w:rsidR="005B7E4C" w:rsidRPr="005B7E4C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 parameters</w:t>
      </w:r>
      <w:r w:rsidR="005B7E4C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 were applied into the finite</w:t>
      </w:r>
      <w:r w:rsid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 element</w:t>
      </w:r>
      <w:r w:rsidR="005B7E4C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 models which were made of Q890 steel combined with ER120 electrodes</w:t>
      </w:r>
      <w:r w:rsidR="00D1796A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.</w:t>
      </w:r>
      <w:r w:rsidR="00E030D3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 </w:t>
      </w:r>
      <w:bookmarkStart w:id="0" w:name="_GoBack"/>
      <w:bookmarkEnd w:id="0"/>
      <w:r w:rsidR="00DD2ADD" w:rsidRPr="00DD2ADD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 xml:space="preserve">The difference between fillet weld joints made of mild steel and high strength steel was further discussed in this paper.   </w:t>
      </w:r>
    </w:p>
    <w:p w:rsidR="005B7E4C" w:rsidRDefault="005B7E4C" w:rsidP="006A6B5E">
      <w:pPr>
        <w:widowControl/>
        <w:shd w:val="clear" w:color="auto" w:fill="FFFFFF"/>
        <w:spacing w:line="360" w:lineRule="auto"/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</w:pPr>
    </w:p>
    <w:p w:rsidR="00325C4E" w:rsidRPr="00325C4E" w:rsidRDefault="00325C4E" w:rsidP="006A6B5E">
      <w:pPr>
        <w:widowControl/>
        <w:shd w:val="clear" w:color="auto" w:fill="FFFFFF"/>
        <w:spacing w:line="360" w:lineRule="auto"/>
        <w:jc w:val="left"/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</w:pPr>
      <w:r w:rsidRPr="00754EBA">
        <w:rPr>
          <w:rFonts w:ascii="Times New Roman" w:eastAsia="等线" w:hAnsi="Times New Roman" w:cs="Times New Roman"/>
          <w:b/>
          <w:color w:val="000000"/>
          <w:kern w:val="0"/>
          <w:sz w:val="24"/>
          <w:szCs w:val="24"/>
          <w:lang w:val="en-GB"/>
        </w:rPr>
        <w:t>Keywords</w:t>
      </w:r>
      <w:r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en-GB"/>
        </w:rPr>
        <w:t>: High Strength Steel, Fillet Welds, Weld-to-load angle, Numerical Simulation</w:t>
      </w:r>
    </w:p>
    <w:sectPr w:rsidR="00325C4E" w:rsidRPr="00325C4E" w:rsidSect="00F640C5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A5C" w:rsidRDefault="00036A5C" w:rsidP="001A1CE2">
      <w:r>
        <w:separator/>
      </w:r>
    </w:p>
  </w:endnote>
  <w:endnote w:type="continuationSeparator" w:id="0">
    <w:p w:rsidR="00036A5C" w:rsidRDefault="00036A5C" w:rsidP="001A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A5C" w:rsidRDefault="00036A5C" w:rsidP="001A1CE2">
      <w:r>
        <w:separator/>
      </w:r>
    </w:p>
  </w:footnote>
  <w:footnote w:type="continuationSeparator" w:id="0">
    <w:p w:rsidR="00036A5C" w:rsidRDefault="00036A5C" w:rsidP="001A1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4E"/>
    <w:rsid w:val="00036A5C"/>
    <w:rsid w:val="00045795"/>
    <w:rsid w:val="001221C6"/>
    <w:rsid w:val="001A1CE2"/>
    <w:rsid w:val="00325C4E"/>
    <w:rsid w:val="005B7E4C"/>
    <w:rsid w:val="00663AAE"/>
    <w:rsid w:val="006A6B5E"/>
    <w:rsid w:val="006A7E53"/>
    <w:rsid w:val="00754EBA"/>
    <w:rsid w:val="007753CB"/>
    <w:rsid w:val="007B6B11"/>
    <w:rsid w:val="00B3573B"/>
    <w:rsid w:val="00B46978"/>
    <w:rsid w:val="00C33F42"/>
    <w:rsid w:val="00CC00D9"/>
    <w:rsid w:val="00CF2655"/>
    <w:rsid w:val="00D1796A"/>
    <w:rsid w:val="00D843E5"/>
    <w:rsid w:val="00DD2ADD"/>
    <w:rsid w:val="00DD7449"/>
    <w:rsid w:val="00DE234A"/>
    <w:rsid w:val="00E030D3"/>
    <w:rsid w:val="00EA4B36"/>
    <w:rsid w:val="00F4230D"/>
    <w:rsid w:val="00F640C5"/>
    <w:rsid w:val="00F9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03776"/>
  <w15:chartTrackingRefBased/>
  <w15:docId w15:val="{8186EEDE-FFDE-40D3-8D32-F931386D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640C5"/>
  </w:style>
  <w:style w:type="paragraph" w:styleId="a4">
    <w:name w:val="header"/>
    <w:basedOn w:val="a"/>
    <w:link w:val="a5"/>
    <w:uiPriority w:val="99"/>
    <w:unhideWhenUsed/>
    <w:rsid w:val="001A1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1C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1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1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5A2F9-17AD-4007-AA66-584A977D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Biang Xue</dc:creator>
  <cp:keywords/>
  <dc:description/>
  <cp:lastModifiedBy>Biang Xue</cp:lastModifiedBy>
  <cp:revision>10</cp:revision>
  <dcterms:created xsi:type="dcterms:W3CDTF">2018-03-12T06:00:00Z</dcterms:created>
  <dcterms:modified xsi:type="dcterms:W3CDTF">2018-03-14T11:18:00Z</dcterms:modified>
</cp:coreProperties>
</file>