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6A67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 xml:space="preserve">Kronecker-Separable </w:t>
      </w:r>
      <w:proofErr w:type="spellStart"/>
      <w:r w:rsidRPr="00A305E8">
        <w:rPr>
          <w:b/>
          <w:bCs/>
        </w:rPr>
        <w:t>Spatio</w:t>
      </w:r>
      <w:proofErr w:type="spellEnd"/>
      <w:r w:rsidRPr="00A305E8">
        <w:rPr>
          <w:b/>
          <w:bCs/>
        </w:rPr>
        <w:t xml:space="preserve">-Temporal </w:t>
      </w:r>
      <w:proofErr w:type="spellStart"/>
      <w:r w:rsidRPr="00A305E8">
        <w:rPr>
          <w:b/>
          <w:bCs/>
        </w:rPr>
        <w:t>HiPPO</w:t>
      </w:r>
      <w:proofErr w:type="spellEnd"/>
      <w:r w:rsidRPr="00A305E8">
        <w:rPr>
          <w:b/>
          <w:bCs/>
        </w:rPr>
        <w:t>-SVGP</w:t>
      </w:r>
    </w:p>
    <w:p w14:paraId="7A4BDA8A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Minimal Implementation Reference</w:t>
      </w:r>
    </w:p>
    <w:p w14:paraId="4B0BDA44" w14:textId="77777777" w:rsidR="00A305E8" w:rsidRPr="00A305E8" w:rsidRDefault="00A305E8" w:rsidP="00A305E8">
      <w:r w:rsidRPr="00A305E8">
        <w:pict w14:anchorId="03080404">
          <v:rect id="_x0000_i1025" style="width:0;height:1.5pt" o:hralign="center" o:hrstd="t" o:hr="t" fillcolor="#a0a0a0" stroked="f"/>
        </w:pict>
      </w:r>
    </w:p>
    <w:p w14:paraId="20C13F8B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0. 实现目标</w:t>
      </w:r>
    </w:p>
    <w:p w14:paraId="30AF6CFF" w14:textId="77777777" w:rsidR="00A305E8" w:rsidRPr="00A305E8" w:rsidRDefault="00A305E8" w:rsidP="00A305E8">
      <w:r w:rsidRPr="00A305E8">
        <w:t>我们要实现一个</w:t>
      </w:r>
      <w:r w:rsidRPr="00A305E8">
        <w:rPr>
          <w:b/>
          <w:bCs/>
        </w:rPr>
        <w:t>时空可分</w:t>
      </w:r>
      <w:r w:rsidRPr="00A305E8">
        <w:t>的 sparse variational GP，其中：</w:t>
      </w:r>
    </w:p>
    <w:p w14:paraId="54F540A3" w14:textId="77777777" w:rsidR="00A305E8" w:rsidRPr="00A305E8" w:rsidRDefault="00A305E8" w:rsidP="00A305E8">
      <w:pPr>
        <w:numPr>
          <w:ilvl w:val="0"/>
          <w:numId w:val="1"/>
        </w:numPr>
      </w:pPr>
      <w:r w:rsidRPr="00A305E8">
        <w:rPr>
          <w:b/>
          <w:bCs/>
        </w:rPr>
        <w:t>时间维</w:t>
      </w:r>
      <w:r w:rsidRPr="00A305E8">
        <w:t xml:space="preserve">：使用你已有的 </w:t>
      </w:r>
      <w:proofErr w:type="spellStart"/>
      <w:r w:rsidRPr="00A305E8">
        <w:t>HiPPO</w:t>
      </w:r>
      <w:proofErr w:type="spellEnd"/>
      <w:r w:rsidRPr="00A305E8">
        <w:t>-RFF 解析代码，直接构造</w:t>
      </w:r>
    </w:p>
    <w:p w14:paraId="5FBD8A6D" w14:textId="4AD9B65D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br/>
          </m:r>
        </m:oMath>
      </m:oMathPara>
    </w:p>
    <w:p w14:paraId="05744FF1" w14:textId="77777777" w:rsidR="00A305E8" w:rsidRPr="00A305E8" w:rsidRDefault="00A305E8" w:rsidP="00A305E8">
      <w:pPr>
        <w:numPr>
          <w:ilvl w:val="0"/>
          <w:numId w:val="1"/>
        </w:numPr>
      </w:pPr>
      <w:r w:rsidRPr="00A305E8">
        <w:rPr>
          <w:b/>
          <w:bCs/>
        </w:rPr>
        <w:t>空间维</w:t>
      </w:r>
      <w:r w:rsidRPr="00A305E8">
        <w:t>：使用标准 SVGP inducing points，构造</w:t>
      </w:r>
    </w:p>
    <w:p w14:paraId="5A2B89F2" w14:textId="04BCB9CE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br/>
          </m:r>
        </m:oMath>
      </m:oMathPara>
    </w:p>
    <w:p w14:paraId="5357E7FF" w14:textId="77777777" w:rsidR="00A305E8" w:rsidRPr="00A305E8" w:rsidRDefault="00A305E8" w:rsidP="00A305E8">
      <w:pPr>
        <w:numPr>
          <w:ilvl w:val="0"/>
          <w:numId w:val="1"/>
        </w:numPr>
      </w:pPr>
      <w:r w:rsidRPr="00A305E8">
        <w:rPr>
          <w:b/>
          <w:bCs/>
        </w:rPr>
        <w:t>时空耦合</w:t>
      </w:r>
      <w:r w:rsidRPr="00A305E8">
        <w:t>：用 Kronecker 乘积组装完整 inducing covariance 与 cross-covariance【】</w:t>
      </w:r>
    </w:p>
    <w:p w14:paraId="6E6C0EBB" w14:textId="77777777" w:rsidR="00A305E8" w:rsidRPr="00A305E8" w:rsidRDefault="00A305E8" w:rsidP="00A305E8">
      <w:pPr>
        <w:numPr>
          <w:ilvl w:val="0"/>
          <w:numId w:val="1"/>
        </w:numPr>
      </w:pPr>
      <w:r w:rsidRPr="00A305E8">
        <w:rPr>
          <w:b/>
          <w:bCs/>
        </w:rPr>
        <w:t>第一版</w:t>
      </w:r>
      <w:r w:rsidRPr="00A305E8">
        <w:t xml:space="preserve">：先实现 batch / </w:t>
      </w:r>
      <w:proofErr w:type="spellStart"/>
      <w:r w:rsidRPr="00A305E8">
        <w:t>blockwise</w:t>
      </w:r>
      <w:proofErr w:type="spellEnd"/>
      <w:r w:rsidRPr="00A305E8">
        <w:t xml:space="preserve"> Gaussian 版本</w:t>
      </w:r>
    </w:p>
    <w:p w14:paraId="427E07C1" w14:textId="77777777" w:rsidR="00A305E8" w:rsidRPr="00A305E8" w:rsidRDefault="00A305E8" w:rsidP="00A305E8">
      <w:pPr>
        <w:numPr>
          <w:ilvl w:val="0"/>
          <w:numId w:val="1"/>
        </w:numPr>
      </w:pPr>
      <w:r w:rsidRPr="00A305E8">
        <w:rPr>
          <w:b/>
          <w:bCs/>
        </w:rPr>
        <w:t>第二版</w:t>
      </w:r>
      <w:r w:rsidRPr="00A305E8">
        <w:t>：再实现 online posterior-summary recursion【】</w:t>
      </w:r>
    </w:p>
    <w:p w14:paraId="77FC5FA3" w14:textId="77777777" w:rsidR="00A305E8" w:rsidRPr="00A305E8" w:rsidRDefault="00A305E8" w:rsidP="00A305E8">
      <w:r w:rsidRPr="00A305E8">
        <w:pict w14:anchorId="658ECB7E">
          <v:rect id="_x0000_i1026" style="width:0;height:1.5pt" o:hralign="center" o:hrstd="t" o:hr="t" fillcolor="#a0a0a0" stroked="f"/>
        </w:pict>
      </w:r>
    </w:p>
    <w:p w14:paraId="27EDD8F7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1. 基本记号</w:t>
      </w:r>
    </w:p>
    <w:p w14:paraId="6AA9532B" w14:textId="77777777" w:rsidR="00A305E8" w:rsidRPr="00A305E8" w:rsidRDefault="00A305E8" w:rsidP="00A305E8">
      <w:r w:rsidRPr="00A305E8">
        <w:t>时空输入记为</w:t>
      </w:r>
    </w:p>
    <w:p w14:paraId="7CE897D9" w14:textId="158925F5" w:rsidR="00A305E8" w:rsidRPr="00A305E8" w:rsidRDefault="00A305E8" w:rsidP="00A305E8">
      <m:oMathPara>
        <m:oMath>
          <m:r>
            <w:rPr>
              <w:rFonts w:ascii="Cambria Math" w:hAnsi="Cambria Math"/>
            </w:rPr>
            <m:t>x=(t,s),t∈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s∈</m:t>
          </m:r>
          <m:r>
            <m:rPr>
              <m:scr m:val="script"/>
            </m:rPr>
            <w:rPr>
              <w:rFonts w:ascii="Cambria Math" w:hAnsi="Cambria Math"/>
            </w:rPr>
            <m:t>S⊂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164A02" w14:textId="77777777" w:rsidR="00A305E8" w:rsidRPr="00A305E8" w:rsidRDefault="00A305E8" w:rsidP="00A305E8">
      <w:r w:rsidRPr="00A305E8">
        <w:t>观测数据可写成</w:t>
      </w:r>
    </w:p>
    <w:p w14:paraId="2C21F10A" w14:textId="039EB06D" w:rsidR="00A305E8" w:rsidRPr="00A305E8" w:rsidRDefault="00A305E8" w:rsidP="00A305E8">
      <m:oMathPara>
        <m:oMath>
          <m:r>
            <m:rPr>
              <m:scr m:val="script"/>
            </m:rPr>
            <w:rPr>
              <w:rFonts w:ascii="Cambria Math" w:hAnsi="Cambria Math"/>
            </w:rPr>
            <m:t>D={(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n,i</m:t>
              </m:r>
            </m:sub>
          </m:sSub>
          <m:r>
            <w:rPr>
              <w:rFonts w:ascii="Cambria Math" w:hAnsi="Cambria Math"/>
            </w:rPr>
            <m:t>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D28DCF6" w14:textId="77777777" w:rsidR="00A305E8" w:rsidRPr="00A305E8" w:rsidRDefault="00A305E8" w:rsidP="00A305E8">
      <w:r w:rsidRPr="00A305E8">
        <w:t>采用可分时空核</w:t>
      </w:r>
    </w:p>
    <w:p w14:paraId="13B1890F" w14:textId="57C67297" w:rsidR="00A305E8" w:rsidRPr="00A305E8" w:rsidRDefault="00A305E8" w:rsidP="00A305E8">
      <m:oMathPara>
        <m:oMath>
          <m:r>
            <w:rPr>
              <w:rFonts w:ascii="Cambria Math" w:hAnsi="Cambria Math"/>
            </w:rPr>
            <m:t>k((s,t),(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(s,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(t,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E3C710" w14:textId="77777777" w:rsidR="00A305E8" w:rsidRPr="00A305E8" w:rsidRDefault="00A305E8" w:rsidP="00A305E8">
      <w:r w:rsidRPr="00A305E8">
        <w:t>这意味着：时间相关性和空间相关性分开建模，最终通过 Kronecker 结构耦合。</w:t>
      </w:r>
    </w:p>
    <w:p w14:paraId="695876A5" w14:textId="77777777" w:rsidR="00A305E8" w:rsidRPr="00A305E8" w:rsidRDefault="00A305E8" w:rsidP="00A305E8">
      <w:r w:rsidRPr="00A305E8">
        <w:lastRenderedPageBreak/>
        <w:pict w14:anchorId="3221A0E6">
          <v:rect id="_x0000_i1027" style="width:0;height:1.5pt" o:hralign="center" o:hrstd="t" o:hr="t" fillcolor="#a0a0a0" stroked="f"/>
        </w:pict>
      </w:r>
    </w:p>
    <w:p w14:paraId="01CC7CE0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2. 时间侧：只保留 Codex 需要的接口</w:t>
      </w:r>
    </w:p>
    <w:p w14:paraId="1CDF4431" w14:textId="77777777" w:rsidR="00A305E8" w:rsidRPr="00A305E8" w:rsidRDefault="00A305E8" w:rsidP="00A305E8">
      <w:r w:rsidRPr="00A305E8">
        <w:t>你已经有时间维解析实现，所以在简化文档里</w:t>
      </w:r>
      <w:r w:rsidRPr="00A305E8">
        <w:rPr>
          <w:b/>
          <w:bCs/>
        </w:rPr>
        <w:t>不要让 Codex重写推导</w:t>
      </w:r>
      <w:r w:rsidRPr="00A305E8">
        <w:t>，只告诉它接口。</w:t>
      </w:r>
    </w:p>
    <w:p w14:paraId="3C47C2BA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2.1 时间 inducing covariance</w:t>
      </w:r>
    </w:p>
    <w:p w14:paraId="28062985" w14:textId="77777777" w:rsidR="00A305E8" w:rsidRPr="00A305E8" w:rsidRDefault="00A305E8" w:rsidP="00A305E8">
      <w:r w:rsidRPr="00A305E8">
        <w:t>给定一个时间块或时间范围，时间解析模块输出</w:t>
      </w:r>
    </w:p>
    <w:p w14:paraId="0F73A5E4" w14:textId="20C0185C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AFD5BF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2.2 时间点到 inducing 的 cross-covariance</w:t>
      </w:r>
    </w:p>
    <w:p w14:paraId="0EA7E9E4" w14:textId="77777777" w:rsidR="00A305E8" w:rsidRPr="00A305E8" w:rsidRDefault="00A305E8" w:rsidP="00A305E8">
      <w:r w:rsidRPr="00A305E8">
        <w:t>对当前时间查询点，输出</w:t>
      </w:r>
    </w:p>
    <w:p w14:paraId="5AC479B6" w14:textId="425F48DD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7E2990" w14:textId="1D4F093A" w:rsidR="00A305E8" w:rsidRPr="00A305E8" w:rsidRDefault="00A305E8" w:rsidP="00A305E8">
      <w:r w:rsidRPr="00A305E8">
        <w:t xml:space="preserve">这里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305E8">
        <w:t>是时间 inducing 维度，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305E8">
        <w:t xml:space="preserve"> 是当前时间块中的时间点数。</w:t>
      </w:r>
    </w:p>
    <w:p w14:paraId="090D491D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2.3 对 Codex 的实现要求</w:t>
      </w:r>
    </w:p>
    <w:p w14:paraId="5DBAA22B" w14:textId="77777777" w:rsidR="00A305E8" w:rsidRPr="00A305E8" w:rsidRDefault="00A305E8" w:rsidP="00A305E8">
      <w:r w:rsidRPr="00A305E8">
        <w:t>Codex 不需要重新实现</w:t>
      </w:r>
      <w:proofErr w:type="gramStart"/>
      <w:r w:rsidRPr="00A305E8">
        <w:t>球贝塞</w:t>
      </w:r>
      <w:proofErr w:type="gramEnd"/>
      <w:r w:rsidRPr="00A305E8">
        <w:t>尔推导，只需要把你已有代码封装成：</w:t>
      </w:r>
    </w:p>
    <w:p w14:paraId="5BEC3425" w14:textId="77777777" w:rsidR="00A305E8" w:rsidRPr="00A305E8" w:rsidRDefault="00A305E8" w:rsidP="00A305E8">
      <w:proofErr w:type="spellStart"/>
      <w:r w:rsidRPr="00A305E8">
        <w:t>compute_kuu_</w:t>
      </w:r>
      <w:proofErr w:type="gramStart"/>
      <w:r w:rsidRPr="00A305E8">
        <w:t>t</w:t>
      </w:r>
      <w:proofErr w:type="spellEnd"/>
      <w:r w:rsidRPr="00A305E8">
        <w:t>(</w:t>
      </w:r>
      <w:proofErr w:type="spellStart"/>
      <w:proofErr w:type="gramEnd"/>
      <w:r w:rsidRPr="00A305E8">
        <w:t>times_or_horizon</w:t>
      </w:r>
      <w:proofErr w:type="spellEnd"/>
      <w:r w:rsidRPr="00A305E8">
        <w:t xml:space="preserve">, config) -&gt; </w:t>
      </w:r>
      <w:proofErr w:type="gramStart"/>
      <w:r w:rsidRPr="00A305E8">
        <w:t>Tensor[</w:t>
      </w:r>
      <w:proofErr w:type="spellStart"/>
      <w:proofErr w:type="gramEnd"/>
      <w:r w:rsidRPr="00A305E8">
        <w:t>M_t</w:t>
      </w:r>
      <w:proofErr w:type="spellEnd"/>
      <w:r w:rsidRPr="00A305E8">
        <w:t xml:space="preserve">, </w:t>
      </w:r>
      <w:proofErr w:type="spellStart"/>
      <w:r w:rsidRPr="00A305E8">
        <w:t>M_t</w:t>
      </w:r>
      <w:proofErr w:type="spellEnd"/>
      <w:r w:rsidRPr="00A305E8">
        <w:t>]</w:t>
      </w:r>
      <w:r w:rsidRPr="00A305E8">
        <w:br/>
      </w:r>
      <w:proofErr w:type="spellStart"/>
      <w:r w:rsidRPr="00A305E8">
        <w:t>compute_kfu_</w:t>
      </w:r>
      <w:proofErr w:type="gramStart"/>
      <w:r w:rsidRPr="00A305E8">
        <w:t>t</w:t>
      </w:r>
      <w:proofErr w:type="spellEnd"/>
      <w:r w:rsidRPr="00A305E8">
        <w:t>(</w:t>
      </w:r>
      <w:proofErr w:type="spellStart"/>
      <w:proofErr w:type="gramEnd"/>
      <w:r w:rsidRPr="00A305E8">
        <w:t>query_times</w:t>
      </w:r>
      <w:proofErr w:type="spellEnd"/>
      <w:r w:rsidRPr="00A305E8">
        <w:t xml:space="preserve">, horizon, config) -&gt; </w:t>
      </w:r>
      <w:proofErr w:type="gramStart"/>
      <w:r w:rsidRPr="00A305E8">
        <w:t>Tensor[</w:t>
      </w:r>
      <w:proofErr w:type="spellStart"/>
      <w:proofErr w:type="gramEnd"/>
      <w:r w:rsidRPr="00A305E8">
        <w:t>N_t</w:t>
      </w:r>
      <w:proofErr w:type="spellEnd"/>
      <w:r w:rsidRPr="00A305E8">
        <w:t xml:space="preserve">, </w:t>
      </w:r>
      <w:proofErr w:type="spellStart"/>
      <w:r w:rsidRPr="00A305E8">
        <w:t>M_t</w:t>
      </w:r>
      <w:proofErr w:type="spellEnd"/>
      <w:r w:rsidRPr="00A305E8">
        <w:t>]</w:t>
      </w:r>
    </w:p>
    <w:p w14:paraId="0F995832" w14:textId="09901AA2" w:rsidR="00A305E8" w:rsidRPr="00A305E8" w:rsidRDefault="00A305E8" w:rsidP="00A305E8">
      <w:r w:rsidRPr="00A305E8">
        <w:t xml:space="preserve">原文档已经明确：时间侧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A305E8"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A305E8">
        <w:t xml:space="preserve"> 可通过 </w:t>
      </w:r>
      <w:proofErr w:type="spellStart"/>
      <w:r w:rsidRPr="00A305E8">
        <w:t>HiPPO</w:t>
      </w:r>
      <w:proofErr w:type="spellEnd"/>
      <w:r w:rsidRPr="00A305E8">
        <w:t>-RFF spherical-Bessel 解析构造闭式得到【】。</w:t>
      </w:r>
    </w:p>
    <w:p w14:paraId="08D92719" w14:textId="77777777" w:rsidR="00A305E8" w:rsidRPr="00A305E8" w:rsidRDefault="00A305E8" w:rsidP="00A305E8">
      <w:r w:rsidRPr="00A305E8">
        <w:pict w14:anchorId="4F265A9D">
          <v:rect id="_x0000_i1028" style="width:0;height:1.5pt" o:hralign="center" o:hrstd="t" o:hr="t" fillcolor="#a0a0a0" stroked="f"/>
        </w:pict>
      </w:r>
    </w:p>
    <w:p w14:paraId="0DBD8EA7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3. 空间侧：标准 SVGP 结构</w:t>
      </w:r>
    </w:p>
    <w:p w14:paraId="3C16425C" w14:textId="77777777" w:rsidR="00A305E8" w:rsidRPr="00A305E8" w:rsidRDefault="00A305E8" w:rsidP="00A305E8">
      <w:r w:rsidRPr="00A305E8">
        <w:t>使用固定空间 inducing locations</w:t>
      </w:r>
    </w:p>
    <w:p w14:paraId="3CFC84E9" w14:textId="5521E0C3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83AF0B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3.1 空间 inducing covariance</w:t>
      </w:r>
    </w:p>
    <w:p w14:paraId="5CDF0F03" w14:textId="1A8A7396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hAnsi="Cambria Math"/>
            </w:rPr>
            <m:t>,[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4FD402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3.2 空间数据点到 inducing 的 cross-covariance</w:t>
      </w:r>
    </w:p>
    <w:p w14:paraId="35853C79" w14:textId="137FE442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hAnsi="Cambria Math"/>
            </w:rPr>
            <m:t>,[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36DCF96" w14:textId="03B43C64" w:rsidR="00A305E8" w:rsidRPr="00A305E8" w:rsidRDefault="00A305E8" w:rsidP="00A305E8">
      <w:r w:rsidRPr="00A305E8">
        <w:t xml:space="preserve">这里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A305E8">
        <w:t>是空间 inducing 点数，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A305E8">
        <w:t xml:space="preserve"> 是当前空间点数。</w:t>
      </w:r>
    </w:p>
    <w:p w14:paraId="36C1A155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3.3 对 Codex 的实现要求</w:t>
      </w:r>
    </w:p>
    <w:p w14:paraId="3D570CAD" w14:textId="77777777" w:rsidR="00A305E8" w:rsidRPr="00A305E8" w:rsidRDefault="00A305E8" w:rsidP="00A305E8">
      <w:r w:rsidRPr="00A305E8">
        <w:t>Codex 只需实现标准空间核模块，例如 RBF / Matern，并提供：</w:t>
      </w:r>
    </w:p>
    <w:p w14:paraId="4F8E17AC" w14:textId="77777777" w:rsidR="00A305E8" w:rsidRPr="00A305E8" w:rsidRDefault="00A305E8" w:rsidP="00A305E8">
      <w:proofErr w:type="spellStart"/>
      <w:r w:rsidRPr="00A305E8">
        <w:t>compute_kzz_s</w:t>
      </w:r>
      <w:proofErr w:type="spellEnd"/>
      <w:r w:rsidRPr="00A305E8">
        <w:t xml:space="preserve">(Z_s) -&gt; </w:t>
      </w:r>
      <w:proofErr w:type="gramStart"/>
      <w:r w:rsidRPr="00A305E8">
        <w:t>Tensor[</w:t>
      </w:r>
      <w:proofErr w:type="gramEnd"/>
      <w:r w:rsidRPr="00A305E8">
        <w:t>M_s, M_s]</w:t>
      </w:r>
      <w:r w:rsidRPr="00A305E8">
        <w:br/>
      </w:r>
      <w:proofErr w:type="spellStart"/>
      <w:r w:rsidRPr="00A305E8">
        <w:t>compute_kxz_</w:t>
      </w:r>
      <w:proofErr w:type="gramStart"/>
      <w:r w:rsidRPr="00A305E8">
        <w:t>s</w:t>
      </w:r>
      <w:proofErr w:type="spellEnd"/>
      <w:r w:rsidRPr="00A305E8">
        <w:t>(</w:t>
      </w:r>
      <w:proofErr w:type="gramEnd"/>
      <w:r w:rsidRPr="00A305E8">
        <w:t xml:space="preserve">X_s, Z_s) -&gt; </w:t>
      </w:r>
      <w:proofErr w:type="gramStart"/>
      <w:r w:rsidRPr="00A305E8">
        <w:t>Tensor[</w:t>
      </w:r>
      <w:proofErr w:type="gramEnd"/>
      <w:r w:rsidRPr="00A305E8">
        <w:t>N_s, M_s]</w:t>
      </w:r>
    </w:p>
    <w:p w14:paraId="192EFE9F" w14:textId="77777777" w:rsidR="00A305E8" w:rsidRPr="00A305E8" w:rsidRDefault="00A305E8" w:rsidP="00A305E8">
      <w:r w:rsidRPr="00A305E8">
        <w:pict w14:anchorId="0D6F28AF">
          <v:rect id="_x0000_i1029" style="width:0;height:1.5pt" o:hralign="center" o:hrstd="t" o:hr="t" fillcolor="#a0a0a0" stroked="f"/>
        </w:pict>
      </w:r>
    </w:p>
    <w:p w14:paraId="3AEAEB22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4. 时空 Kronecker 组装：这是主体代码的核心</w:t>
      </w:r>
    </w:p>
    <w:p w14:paraId="614B5B3B" w14:textId="77777777" w:rsidR="00A305E8" w:rsidRPr="00A305E8" w:rsidRDefault="00A305E8" w:rsidP="00A305E8">
      <w:r w:rsidRPr="00A305E8">
        <w:t>这是</w:t>
      </w:r>
      <w:proofErr w:type="gramStart"/>
      <w:r w:rsidRPr="00A305E8">
        <w:t>最</w:t>
      </w:r>
      <w:proofErr w:type="gramEnd"/>
      <w:r w:rsidRPr="00A305E8">
        <w:t>关键的实现公式。</w:t>
      </w:r>
    </w:p>
    <w:p w14:paraId="22F7C525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4.1 完整 inducing covariance</w:t>
      </w:r>
    </w:p>
    <w:p w14:paraId="1652E6B3" w14:textId="74779CFA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6914BB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4.2 完整 point-to-inducing cross-covariance</w:t>
      </w:r>
    </w:p>
    <w:p w14:paraId="2B4D0A26" w14:textId="773AE4FC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8B20D5" w14:textId="77777777" w:rsidR="00A305E8" w:rsidRPr="00A305E8" w:rsidRDefault="00A305E8" w:rsidP="00A305E8">
      <w:r w:rsidRPr="00A305E8">
        <w:t>这两条就是把“时间解析模块”和“空间 SVGP 模块”接起来的唯一必要桥梁【】。</w:t>
      </w:r>
    </w:p>
    <w:p w14:paraId="05775ABB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4.3 Kronecker 逆</w:t>
      </w:r>
    </w:p>
    <w:p w14:paraId="4EE0791F" w14:textId="7E846824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937527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 xml:space="preserve">4.4 Kronecker </w:t>
      </w:r>
      <w:proofErr w:type="spellStart"/>
      <w:r w:rsidRPr="00A305E8">
        <w:rPr>
          <w:b/>
          <w:bCs/>
        </w:rPr>
        <w:t>logdet</w:t>
      </w:r>
      <w:proofErr w:type="spellEnd"/>
    </w:p>
    <w:p w14:paraId="7802194E" w14:textId="76AB0691" w:rsidR="00A305E8" w:rsidRPr="00A305E8" w:rsidRDefault="00A305E8" w:rsidP="00A305E8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br/>
          </m:r>
        </m:oMath>
      </m:oMathPara>
    </w:p>
    <w:p w14:paraId="0391B1C3" w14:textId="308B18E6" w:rsidR="00A305E8" w:rsidRPr="00A305E8" w:rsidRDefault="00A305E8" w:rsidP="00A305E8">
      <w:r w:rsidRPr="00A305E8">
        <w:t xml:space="preserve">这两条是实现中的主要计算优势，因为避免了直接处理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)×(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A305E8">
        <w:t>的大矩阵</w:t>
      </w:r>
      <w:r w:rsidRPr="00A305E8">
        <w:lastRenderedPageBreak/>
        <w:t>【】。</w:t>
      </w:r>
    </w:p>
    <w:p w14:paraId="075D3307" w14:textId="77777777" w:rsidR="00A305E8" w:rsidRPr="00A305E8" w:rsidRDefault="00A305E8" w:rsidP="00A305E8">
      <w:r w:rsidRPr="00A305E8">
        <w:pict w14:anchorId="7C786769">
          <v:rect id="_x0000_i1030" style="width:0;height:1.5pt" o:hralign="center" o:hrstd="t" o:hr="t" fillcolor="#a0a0a0" stroked="f"/>
        </w:pict>
      </w:r>
    </w:p>
    <w:p w14:paraId="1D7B34F7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 xml:space="preserve">5. Batch / </w:t>
      </w:r>
      <w:proofErr w:type="spellStart"/>
      <w:r w:rsidRPr="00A305E8">
        <w:rPr>
          <w:b/>
          <w:bCs/>
        </w:rPr>
        <w:t>blockwise</w:t>
      </w:r>
      <w:proofErr w:type="spellEnd"/>
      <w:r w:rsidRPr="00A305E8">
        <w:rPr>
          <w:b/>
          <w:bCs/>
        </w:rPr>
        <w:t xml:space="preserve"> 版本的主体公式</w:t>
      </w:r>
    </w:p>
    <w:p w14:paraId="1AAB9BA9" w14:textId="77777777" w:rsidR="00A305E8" w:rsidRPr="00A305E8" w:rsidRDefault="00A305E8" w:rsidP="00A305E8">
      <w:r w:rsidRPr="00A305E8">
        <w:t>第一版先做这个，不做 online recursion。</w:t>
      </w:r>
    </w:p>
    <w:p w14:paraId="447F5126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5.1 投影矩阵</w:t>
      </w:r>
    </w:p>
    <w:p w14:paraId="635905D4" w14:textId="77777777" w:rsidR="00A305E8" w:rsidRPr="00A305E8" w:rsidRDefault="00A305E8" w:rsidP="00A305E8">
      <w:r w:rsidRPr="00A305E8">
        <w:t>定义</w:t>
      </w:r>
    </w:p>
    <w:p w14:paraId="69418CDA" w14:textId="61148FF7" w:rsidR="00A305E8" w:rsidRPr="00A305E8" w:rsidRDefault="00A305E8" w:rsidP="00A305E8">
      <m:oMathPara>
        <m:oMath>
          <m:r>
            <w:rPr>
              <w:rFonts w:ascii="Cambria Math" w:hAnsi="Cambria Math"/>
            </w:rPr>
            <m:t>A:=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C5642F" w14:textId="77777777" w:rsidR="00A305E8" w:rsidRPr="00A305E8" w:rsidRDefault="00A305E8" w:rsidP="00A305E8">
      <w:r w:rsidRPr="00A305E8">
        <w:t>利用 Kronecker 结构，</w:t>
      </w:r>
    </w:p>
    <w:p w14:paraId="39A12283" w14:textId="169014FE" w:rsidR="00A305E8" w:rsidRPr="00A305E8" w:rsidRDefault="00A305E8" w:rsidP="00A305E8">
      <m:oMathPara>
        <m:oMath>
          <m:r>
            <w:rPr>
              <w:rFonts w:ascii="Cambria Math" w:hAnsi="Cambria Math"/>
            </w:rPr>
            <m:t>A=(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B5C158" w14:textId="77777777" w:rsidR="00A305E8" w:rsidRPr="00A305E8" w:rsidRDefault="00A305E8" w:rsidP="00A305E8">
      <w:r w:rsidRPr="00A305E8">
        <w:t>这条式子非常适合直接写进代码，因为它告诉 Codex：</w:t>
      </w:r>
      <w:r w:rsidRPr="00A305E8">
        <w:br/>
      </w:r>
      <w:r w:rsidRPr="00A305E8">
        <w:rPr>
          <w:b/>
          <w:bCs/>
        </w:rPr>
        <w:t>先算时间投影，再算空间投影，最后做 Kronecker 组合。</w:t>
      </w:r>
    </w:p>
    <w:p w14:paraId="58C7514A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5.2 变分后验</w:t>
      </w:r>
    </w:p>
    <w:p w14:paraId="71867BB1" w14:textId="77777777" w:rsidR="00A305E8" w:rsidRPr="00A305E8" w:rsidRDefault="00A305E8" w:rsidP="00A305E8">
      <w:r w:rsidRPr="00A305E8">
        <w:t>第一版保留标准 Gaussian variational posterior：</w:t>
      </w:r>
    </w:p>
    <w:p w14:paraId="4F442026" w14:textId="6CF3AD35" w:rsidR="00A305E8" w:rsidRPr="00A305E8" w:rsidRDefault="00A305E8" w:rsidP="00A305E8">
      <m:oMathPara>
        <m:oMath>
          <m:r>
            <w:rPr>
              <w:rFonts w:ascii="Cambria Math" w:hAnsi="Cambria Math"/>
            </w:rPr>
            <m:t>q(u)=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u∣m,S)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922C8C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5.3 条件均值</w:t>
      </w:r>
    </w:p>
    <w:p w14:paraId="19C3A910" w14:textId="7B119762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39991E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5.4 Gaussian 情况下最有用的闭式关系</w:t>
      </w:r>
    </w:p>
    <w:p w14:paraId="76B3C041" w14:textId="77777777" w:rsidR="00A305E8" w:rsidRPr="00A305E8" w:rsidRDefault="00A305E8" w:rsidP="00A305E8">
      <w:r w:rsidRPr="00A305E8">
        <w:t>在 Gaussian likelihood 下，你文档里已经有最实用的闭式形式：</w:t>
      </w:r>
    </w:p>
    <w:p w14:paraId="68E36BD5" w14:textId="72462D09" w:rsidR="00A305E8" w:rsidRPr="00A305E8" w:rsidRDefault="00A305E8" w:rsidP="00A305E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A,m=S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7ACC2A3" w14:textId="77777777" w:rsidR="00A305E8" w:rsidRPr="00A305E8" w:rsidRDefault="00A305E8" w:rsidP="00A305E8">
      <w:r w:rsidRPr="00A305E8">
        <w:t>这两条非常重要，因为第一版代码甚至可以先不走复杂 ELBO 优化，而直接在小规模 Gaussian 情况下验证闭式更新是否正确。原文也给出了这一闭式最优解和自然参数形式【】。</w:t>
      </w:r>
    </w:p>
    <w:p w14:paraId="39B3D583" w14:textId="77777777" w:rsidR="00A305E8" w:rsidRPr="00A305E8" w:rsidRDefault="00A305E8" w:rsidP="00A305E8">
      <w:r w:rsidRPr="00A305E8">
        <w:pict w14:anchorId="32241CEF">
          <v:rect id="_x0000_i1031" style="width:0;height:1.5pt" o:hralign="center" o:hrstd="t" o:hr="t" fillcolor="#a0a0a0" stroked="f"/>
        </w:pict>
      </w:r>
    </w:p>
    <w:p w14:paraId="4312C474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lastRenderedPageBreak/>
        <w:t>6. Online 版本：只保留最小递推公式</w:t>
      </w:r>
    </w:p>
    <w:p w14:paraId="42076304" w14:textId="77777777" w:rsidR="00A305E8" w:rsidRPr="00A305E8" w:rsidRDefault="00A305E8" w:rsidP="00A305E8">
      <w:r w:rsidRPr="00A305E8">
        <w:t>第二版再实现这部分。</w:t>
      </w:r>
    </w:p>
    <w:p w14:paraId="306E783B" w14:textId="28F23F55" w:rsidR="00A305E8" w:rsidRPr="00A305E8" w:rsidRDefault="00A305E8" w:rsidP="00A305E8">
      <w:r w:rsidRPr="00A305E8">
        <w:t xml:space="preserve">设第 </w:t>
      </w:r>
      <m:oMath>
        <m:r>
          <w:rPr>
            <w:rFonts w:ascii="Cambria Math" w:hAnsi="Cambria Math"/>
          </w:rPr>
          <m:t>n</m:t>
        </m:r>
      </m:oMath>
      <w:proofErr w:type="gramStart"/>
      <w:r w:rsidRPr="00A305E8">
        <w:t>个</w:t>
      </w:r>
      <w:proofErr w:type="gramEnd"/>
      <w:r w:rsidRPr="00A305E8">
        <w:t>时间块的数据为</w:t>
      </w:r>
    </w:p>
    <w:p w14:paraId="190738DE" w14:textId="33A57FDA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n,i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1D506D" w14:textId="77777777" w:rsidR="00A305E8" w:rsidRPr="00A305E8" w:rsidRDefault="00A305E8" w:rsidP="00A305E8">
      <w:r w:rsidRPr="00A305E8">
        <w:t>在线设定里：</w:t>
      </w:r>
    </w:p>
    <w:p w14:paraId="10A32CC8" w14:textId="77777777" w:rsidR="00A305E8" w:rsidRPr="00A305E8" w:rsidRDefault="00A305E8" w:rsidP="00A305E8">
      <w:pPr>
        <w:numPr>
          <w:ilvl w:val="0"/>
          <w:numId w:val="2"/>
        </w:numPr>
      </w:pPr>
      <w:r w:rsidRPr="00A305E8">
        <w:t>空间 inducing locations 固定</w:t>
      </w:r>
    </w:p>
    <w:p w14:paraId="5EF9BD8F" w14:textId="77777777" w:rsidR="00A305E8" w:rsidRPr="00A305E8" w:rsidRDefault="00A305E8" w:rsidP="00A305E8">
      <w:pPr>
        <w:numPr>
          <w:ilvl w:val="0"/>
          <w:numId w:val="2"/>
        </w:numPr>
      </w:pPr>
      <w:r w:rsidRPr="00A305E8">
        <w:t>只更新时间侧矩阵</w:t>
      </w:r>
    </w:p>
    <w:p w14:paraId="2DEA0D0A" w14:textId="72F0C463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702F64D" w14:textId="77777777" w:rsidR="00A305E8" w:rsidRPr="00A305E8" w:rsidRDefault="00A305E8" w:rsidP="00A305E8">
      <w:r w:rsidRPr="00A305E8">
        <w:t>这在原文里已经说得很清楚：online 只作用在 temporal dimension，空间因子固定【】。</w:t>
      </w:r>
    </w:p>
    <w:p w14:paraId="17AFAE42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 xml:space="preserve">6.1 第 n </w:t>
      </w:r>
      <w:proofErr w:type="gramStart"/>
      <w:r w:rsidRPr="00A305E8">
        <w:rPr>
          <w:b/>
          <w:bCs/>
        </w:rPr>
        <w:t>个</w:t>
      </w:r>
      <w:proofErr w:type="gramEnd"/>
      <w:r w:rsidRPr="00A305E8">
        <w:rPr>
          <w:b/>
          <w:bCs/>
        </w:rPr>
        <w:t>时间块的时空矩阵</w:t>
      </w:r>
    </w:p>
    <w:p w14:paraId="49BCDBFD" w14:textId="268260A3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5053B9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 xml:space="preserve">6.2 第 n </w:t>
      </w:r>
      <w:proofErr w:type="gramStart"/>
      <w:r w:rsidRPr="00A305E8">
        <w:rPr>
          <w:b/>
          <w:bCs/>
        </w:rPr>
        <w:t>个</w:t>
      </w:r>
      <w:proofErr w:type="gramEnd"/>
      <w:r w:rsidRPr="00A305E8">
        <w:rPr>
          <w:b/>
          <w:bCs/>
        </w:rPr>
        <w:t>时间块的投影矩阵</w:t>
      </w:r>
    </w:p>
    <w:p w14:paraId="3DA8BFBE" w14:textId="1509395F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DD0A648" w14:textId="77777777" w:rsidR="00A305E8" w:rsidRPr="00A305E8" w:rsidRDefault="00A305E8" w:rsidP="00A305E8">
      <w:r w:rsidRPr="00A305E8">
        <w:t>这条式子是 online 代码的核心【】。</w:t>
      </w:r>
    </w:p>
    <w:p w14:paraId="1887CBDC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6.3 posterior summary</w:t>
      </w:r>
    </w:p>
    <w:p w14:paraId="2CA47723" w14:textId="77777777" w:rsidR="00A305E8" w:rsidRPr="00A305E8" w:rsidRDefault="00A305E8" w:rsidP="00A305E8">
      <w:r w:rsidRPr="00A305E8">
        <w:t>定义 posterior precision summary 和 information vector：</w:t>
      </w:r>
    </w:p>
    <w:p w14:paraId="3C7B46BE" w14:textId="4B9E3D77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55B65F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6.4 在线递推</w:t>
      </w:r>
    </w:p>
    <w:p w14:paraId="53424210" w14:textId="77777777" w:rsidR="00A305E8" w:rsidRPr="00A305E8" w:rsidRDefault="00A305E8" w:rsidP="00A305E8">
      <w:r w:rsidRPr="00A305E8">
        <w:t>Gaussian 情况下，直接更新：</w:t>
      </w:r>
    </w:p>
    <w:p w14:paraId="2FED3AB4" w14:textId="73643675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AF1CB88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6.5 恢复</w:t>
      </w:r>
      <w:proofErr w:type="gramStart"/>
      <w:r w:rsidRPr="00A305E8">
        <w:rPr>
          <w:b/>
          <w:bCs/>
        </w:rPr>
        <w:t>后验矩参数</w:t>
      </w:r>
      <w:proofErr w:type="gramEnd"/>
    </w:p>
    <w:p w14:paraId="6919E676" w14:textId="5E58D81B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1AB36B4" w14:textId="77777777" w:rsidR="00A305E8" w:rsidRPr="00A305E8" w:rsidRDefault="00A305E8" w:rsidP="00A305E8">
      <w:r w:rsidRPr="00A305E8">
        <w:t>这几条就是 Codex 在第二版里真正需要实现的 online update 主体【】。</w:t>
      </w:r>
    </w:p>
    <w:p w14:paraId="405E5834" w14:textId="77777777" w:rsidR="00A305E8" w:rsidRPr="00A305E8" w:rsidRDefault="00A305E8" w:rsidP="00A305E8">
      <w:r w:rsidRPr="00A305E8">
        <w:pict w14:anchorId="2E76C4FB">
          <v:rect id="_x0000_i1032" style="width:0;height:1.5pt" o:hralign="center" o:hrstd="t" o:hr="t" fillcolor="#a0a0a0" stroked="f"/>
        </w:pict>
      </w:r>
    </w:p>
    <w:p w14:paraId="7E6AA14C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7. 预测公式</w:t>
      </w:r>
    </w:p>
    <w:p w14:paraId="5BBADBB7" w14:textId="0BE92430" w:rsidR="00A305E8" w:rsidRPr="00A305E8" w:rsidRDefault="00A305E8" w:rsidP="00A305E8">
      <w:r w:rsidRPr="00A305E8">
        <w:t xml:space="preserve">对于新的时空输入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</m:d>
      </m:oMath>
      <w:r w:rsidRPr="00A305E8">
        <w:t>，定义</w:t>
      </w:r>
    </w:p>
    <w:p w14:paraId="2A8BE61B" w14:textId="7D3DAE35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;t)⊗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075F7E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7.1 预测均值</w:t>
      </w:r>
    </w:p>
    <w:p w14:paraId="39E73BC4" w14:textId="1B27D331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6ECA39E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7.2 预测方差</w:t>
      </w:r>
    </w:p>
    <w:p w14:paraId="6F4DE74C" w14:textId="53F62CD8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S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AF350A" w14:textId="77777777" w:rsidR="00A305E8" w:rsidRPr="00A305E8" w:rsidRDefault="00A305E8" w:rsidP="00A305E8">
      <w:r w:rsidRPr="00A305E8">
        <w:t>这两条可以直接作为 predict() 的实现依据【】。</w:t>
      </w:r>
    </w:p>
    <w:p w14:paraId="4E927FCC" w14:textId="77777777" w:rsidR="00A305E8" w:rsidRPr="00A305E8" w:rsidRDefault="00A305E8" w:rsidP="00A305E8">
      <w:r w:rsidRPr="00A305E8">
        <w:pict w14:anchorId="1D6FA7F4">
          <v:rect id="_x0000_i1033" style="width:0;height:1.5pt" o:hralign="center" o:hrstd="t" o:hr="t" fillcolor="#a0a0a0" stroked="f"/>
        </w:pict>
      </w:r>
    </w:p>
    <w:p w14:paraId="653D93AB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8. 给 Codex 的“实现优先级”</w:t>
      </w:r>
    </w:p>
    <w:p w14:paraId="0656E9CE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第一版必须实现</w:t>
      </w:r>
    </w:p>
    <w:p w14:paraId="4F543FC7" w14:textId="77777777" w:rsidR="00A305E8" w:rsidRPr="00A305E8" w:rsidRDefault="00A305E8" w:rsidP="00A305E8">
      <w:r w:rsidRPr="00A305E8">
        <w:t>只做：</w:t>
      </w:r>
    </w:p>
    <w:p w14:paraId="6E1F9B1E" w14:textId="77777777" w:rsidR="00A305E8" w:rsidRPr="00A305E8" w:rsidRDefault="00A305E8" w:rsidP="00A305E8">
      <w:pPr>
        <w:numPr>
          <w:ilvl w:val="0"/>
          <w:numId w:val="3"/>
        </w:numPr>
      </w:pPr>
      <w:r w:rsidRPr="00A305E8">
        <w:t>temporal_analytic.py</w:t>
      </w:r>
    </w:p>
    <w:p w14:paraId="4D8EC855" w14:textId="77777777" w:rsidR="00A305E8" w:rsidRPr="00A305E8" w:rsidRDefault="00A305E8" w:rsidP="00A305E8">
      <w:pPr>
        <w:numPr>
          <w:ilvl w:val="1"/>
          <w:numId w:val="3"/>
        </w:numPr>
      </w:pPr>
      <w:r w:rsidRPr="00A305E8">
        <w:t xml:space="preserve">输出 </w:t>
      </w:r>
      <w:proofErr w:type="spellStart"/>
      <w:r w:rsidRPr="00A305E8">
        <w:t>Kuu_t</w:t>
      </w:r>
      <w:proofErr w:type="spellEnd"/>
      <w:r w:rsidRPr="00A305E8">
        <w:t xml:space="preserve">, </w:t>
      </w:r>
      <w:proofErr w:type="spellStart"/>
      <w:r w:rsidRPr="00A305E8">
        <w:t>Kfu_t</w:t>
      </w:r>
      <w:proofErr w:type="spellEnd"/>
    </w:p>
    <w:p w14:paraId="79A83739" w14:textId="77777777" w:rsidR="00A305E8" w:rsidRPr="00A305E8" w:rsidRDefault="00A305E8" w:rsidP="00A305E8">
      <w:pPr>
        <w:numPr>
          <w:ilvl w:val="0"/>
          <w:numId w:val="3"/>
        </w:numPr>
      </w:pPr>
      <w:r w:rsidRPr="00A305E8">
        <w:t>spatial_kernel.py</w:t>
      </w:r>
    </w:p>
    <w:p w14:paraId="455B7773" w14:textId="77777777" w:rsidR="00A305E8" w:rsidRPr="00A305E8" w:rsidRDefault="00A305E8" w:rsidP="00A305E8">
      <w:pPr>
        <w:numPr>
          <w:ilvl w:val="1"/>
          <w:numId w:val="3"/>
        </w:numPr>
      </w:pPr>
      <w:r w:rsidRPr="00A305E8">
        <w:t xml:space="preserve">输出 </w:t>
      </w:r>
      <w:proofErr w:type="spellStart"/>
      <w:r w:rsidRPr="00A305E8">
        <w:t>Kzz_s</w:t>
      </w:r>
      <w:proofErr w:type="spellEnd"/>
      <w:r w:rsidRPr="00A305E8">
        <w:t xml:space="preserve">, </w:t>
      </w:r>
      <w:proofErr w:type="spellStart"/>
      <w:r w:rsidRPr="00A305E8">
        <w:t>Kxz_s</w:t>
      </w:r>
      <w:proofErr w:type="spellEnd"/>
    </w:p>
    <w:p w14:paraId="6102466D" w14:textId="77777777" w:rsidR="00A305E8" w:rsidRPr="00A305E8" w:rsidRDefault="00A305E8" w:rsidP="00A305E8">
      <w:pPr>
        <w:numPr>
          <w:ilvl w:val="0"/>
          <w:numId w:val="3"/>
        </w:numPr>
      </w:pPr>
      <w:r w:rsidRPr="00A305E8">
        <w:lastRenderedPageBreak/>
        <w:t>kron_ops.py</w:t>
      </w:r>
    </w:p>
    <w:p w14:paraId="2F54A0A9" w14:textId="77777777" w:rsidR="00A305E8" w:rsidRPr="00A305E8" w:rsidRDefault="00A305E8" w:rsidP="00A305E8">
      <w:pPr>
        <w:numPr>
          <w:ilvl w:val="1"/>
          <w:numId w:val="3"/>
        </w:numPr>
      </w:pPr>
      <w:r w:rsidRPr="00A305E8">
        <w:t xml:space="preserve">Kronecker inverse / </w:t>
      </w:r>
      <w:proofErr w:type="spellStart"/>
      <w:r w:rsidRPr="00A305E8">
        <w:t>logdet</w:t>
      </w:r>
      <w:proofErr w:type="spellEnd"/>
      <w:r w:rsidRPr="00A305E8">
        <w:t xml:space="preserve"> / solve</w:t>
      </w:r>
    </w:p>
    <w:p w14:paraId="5CA43DCC" w14:textId="77777777" w:rsidR="00A305E8" w:rsidRPr="00A305E8" w:rsidRDefault="00A305E8" w:rsidP="00A305E8">
      <w:pPr>
        <w:numPr>
          <w:ilvl w:val="0"/>
          <w:numId w:val="3"/>
        </w:numPr>
      </w:pPr>
      <w:r w:rsidRPr="00A305E8">
        <w:t>st_model_batch.py</w:t>
      </w:r>
    </w:p>
    <w:p w14:paraId="23E3A31D" w14:textId="77777777" w:rsidR="00A305E8" w:rsidRPr="00A305E8" w:rsidRDefault="00A305E8" w:rsidP="00A305E8">
      <w:pPr>
        <w:numPr>
          <w:ilvl w:val="1"/>
          <w:numId w:val="3"/>
        </w:numPr>
      </w:pPr>
      <w:r w:rsidRPr="00A305E8">
        <w:t>用</w:t>
      </w:r>
    </w:p>
    <w:p w14:paraId="6EF54781" w14:textId="0CD13525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br/>
          </m:r>
        </m:oMath>
      </m:oMathPara>
    </w:p>
    <w:p w14:paraId="52C51400" w14:textId="77777777" w:rsidR="00A305E8" w:rsidRPr="00A305E8" w:rsidRDefault="00A305E8" w:rsidP="00A305E8">
      <w:r w:rsidRPr="00A305E8">
        <w:t>构造 batch 版模型</w:t>
      </w:r>
    </w:p>
    <w:p w14:paraId="6D9D32D1" w14:textId="77777777" w:rsidR="00A305E8" w:rsidRPr="00A305E8" w:rsidRDefault="00A305E8" w:rsidP="00A305E8">
      <w:pPr>
        <w:numPr>
          <w:ilvl w:val="0"/>
          <w:numId w:val="3"/>
        </w:numPr>
      </w:pPr>
      <w:proofErr w:type="gramStart"/>
      <w:r w:rsidRPr="00A305E8">
        <w:t>predict(</w:t>
      </w:r>
      <w:proofErr w:type="gramEnd"/>
      <w:r w:rsidRPr="00A305E8">
        <w:t>)</w:t>
      </w:r>
    </w:p>
    <w:p w14:paraId="42B36E91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第二版再实现</w:t>
      </w:r>
    </w:p>
    <w:p w14:paraId="78A58737" w14:textId="77777777" w:rsidR="00A305E8" w:rsidRPr="00A305E8" w:rsidRDefault="00A305E8" w:rsidP="00A305E8">
      <w:r w:rsidRPr="00A305E8">
        <w:t>只加：</w:t>
      </w:r>
    </w:p>
    <w:p w14:paraId="01414152" w14:textId="77777777" w:rsidR="00A305E8" w:rsidRPr="00A305E8" w:rsidRDefault="00A305E8" w:rsidP="00A305E8">
      <w:pPr>
        <w:numPr>
          <w:ilvl w:val="0"/>
          <w:numId w:val="4"/>
        </w:numPr>
      </w:pPr>
      <w:r w:rsidRPr="00A305E8">
        <w:t>st_model_online.py</w:t>
      </w:r>
    </w:p>
    <w:p w14:paraId="3F738F7A" w14:textId="77777777" w:rsidR="00A305E8" w:rsidRPr="00A305E8" w:rsidRDefault="00A305E8" w:rsidP="00A305E8">
      <w:pPr>
        <w:numPr>
          <w:ilvl w:val="0"/>
          <w:numId w:val="4"/>
        </w:numPr>
      </w:pPr>
      <w:r w:rsidRPr="00A305E8">
        <w:t>online block update：</w:t>
      </w:r>
    </w:p>
    <w:p w14:paraId="4F540700" w14:textId="2E482006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59D5B79" w14:textId="77777777" w:rsidR="00A305E8" w:rsidRPr="00A305E8" w:rsidRDefault="00A305E8" w:rsidP="00A305E8">
      <w:r w:rsidRPr="00A305E8">
        <w:t>不要第一版就做 natural gradient / CVI 优化器。</w:t>
      </w:r>
      <w:r w:rsidRPr="00A305E8">
        <w:br/>
        <w:t>原文里虽然给了 natural-gradient / CVI 解释，但对第一版实现，最实用的是 sufficient-statistics recursion【】。</w:t>
      </w:r>
    </w:p>
    <w:p w14:paraId="60CB0DF1" w14:textId="77777777" w:rsidR="00A305E8" w:rsidRPr="00A305E8" w:rsidRDefault="00A305E8" w:rsidP="00A305E8">
      <w:r w:rsidRPr="00A305E8">
        <w:pict w14:anchorId="5F8AFC27">
          <v:rect id="_x0000_i1034" style="width:0;height:1.5pt" o:hralign="center" o:hrstd="t" o:hr="t" fillcolor="#a0a0a0" stroked="f"/>
        </w:pict>
      </w:r>
    </w:p>
    <w:p w14:paraId="68E2C059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9. 给 Codex 的超简版摘要</w:t>
      </w:r>
    </w:p>
    <w:p w14:paraId="5DFA0274" w14:textId="77777777" w:rsidR="00A305E8" w:rsidRPr="00A305E8" w:rsidRDefault="00A305E8" w:rsidP="00A305E8">
      <w:r w:rsidRPr="00A305E8">
        <w:t>你甚至可以把下面这段单独给 Codex：</w:t>
      </w:r>
    </w:p>
    <w:p w14:paraId="5B3CFA19" w14:textId="77777777" w:rsidR="00A305E8" w:rsidRPr="00A305E8" w:rsidRDefault="00A305E8" w:rsidP="00A305E8">
      <w:pPr>
        <w:rPr>
          <w:b/>
          <w:bCs/>
        </w:rPr>
      </w:pPr>
      <w:r w:rsidRPr="00A305E8">
        <w:rPr>
          <w:b/>
          <w:bCs/>
        </w:rPr>
        <w:t>Minimal math-to-code mapping</w:t>
      </w:r>
    </w:p>
    <w:p w14:paraId="4D5388BE" w14:textId="77777777" w:rsidR="00A305E8" w:rsidRPr="00A305E8" w:rsidRDefault="00A305E8" w:rsidP="00A305E8">
      <w:pPr>
        <w:numPr>
          <w:ilvl w:val="0"/>
          <w:numId w:val="5"/>
        </w:numPr>
      </w:pPr>
      <w:r w:rsidRPr="00A305E8">
        <w:t>Temporal module provides:</w:t>
      </w:r>
    </w:p>
    <w:p w14:paraId="18B1BDF0" w14:textId="7DE617F2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br/>
          </m:r>
        </m:oMath>
      </m:oMathPara>
    </w:p>
    <w:p w14:paraId="75D05CA7" w14:textId="77777777" w:rsidR="00A305E8" w:rsidRPr="00A305E8" w:rsidRDefault="00A305E8" w:rsidP="00A305E8">
      <w:pPr>
        <w:numPr>
          <w:ilvl w:val="0"/>
          <w:numId w:val="5"/>
        </w:numPr>
      </w:pPr>
      <w:r w:rsidRPr="00A305E8">
        <w:t>Spatial module provides:</w:t>
      </w:r>
    </w:p>
    <w:p w14:paraId="557F62E9" w14:textId="456EA83B" w:rsidR="00A305E8" w:rsidRPr="00A305E8" w:rsidRDefault="00A305E8" w:rsidP="00A305E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br/>
          </m:r>
        </m:oMath>
      </m:oMathPara>
    </w:p>
    <w:p w14:paraId="13026262" w14:textId="77777777" w:rsidR="00A305E8" w:rsidRPr="00A305E8" w:rsidRDefault="00A305E8" w:rsidP="00A305E8">
      <w:pPr>
        <w:numPr>
          <w:ilvl w:val="0"/>
          <w:numId w:val="5"/>
        </w:numPr>
      </w:pPr>
      <w:r w:rsidRPr="00A305E8">
        <w:t>Combine with:</w:t>
      </w:r>
    </w:p>
    <w:p w14:paraId="5D8505FE" w14:textId="5391B146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br/>
          </m:r>
        </m:oMath>
      </m:oMathPara>
    </w:p>
    <w:p w14:paraId="5343CA8C" w14:textId="77777777" w:rsidR="00A305E8" w:rsidRPr="00A305E8" w:rsidRDefault="00A305E8" w:rsidP="00A305E8">
      <w:pPr>
        <w:numPr>
          <w:ilvl w:val="0"/>
          <w:numId w:val="5"/>
        </w:numPr>
      </w:pPr>
      <w:r w:rsidRPr="00A305E8">
        <w:t>Projection:</w:t>
      </w:r>
    </w:p>
    <w:p w14:paraId="6ABE3E90" w14:textId="18019B26" w:rsidR="00A305E8" w:rsidRPr="00A305E8" w:rsidRDefault="00A305E8" w:rsidP="00A305E8"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br/>
          </m:r>
        </m:oMath>
      </m:oMathPara>
    </w:p>
    <w:p w14:paraId="1F73151F" w14:textId="77777777" w:rsidR="00A305E8" w:rsidRPr="00A305E8" w:rsidRDefault="00A305E8" w:rsidP="00A305E8">
      <w:pPr>
        <w:numPr>
          <w:ilvl w:val="0"/>
          <w:numId w:val="5"/>
        </w:numPr>
      </w:pPr>
      <w:r w:rsidRPr="00A305E8">
        <w:t>Batch Gaussian closed form:</w:t>
      </w:r>
    </w:p>
    <w:p w14:paraId="1CFE14F0" w14:textId="47392BCA" w:rsidR="00A305E8" w:rsidRPr="00A305E8" w:rsidRDefault="00A305E8" w:rsidP="00A305E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A,m=S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5A760A63" w14:textId="143AF68F" w:rsidR="00A305E8" w:rsidRPr="00A305E8" w:rsidRDefault="00A305E8" w:rsidP="00A305E8">
      <w:pPr>
        <w:numPr>
          <w:ilvl w:val="0"/>
          <w:numId w:val="5"/>
        </w:numPr>
      </w:pPr>
      <w:r w:rsidRPr="00A305E8">
        <w:t xml:space="preserve">Online block </w:t>
      </w:r>
      <m:oMath>
        <m:r>
          <w:rPr>
            <w:rFonts w:ascii="Cambria Math" w:hAnsi="Cambria Math"/>
          </w:rPr>
          <m:t>n</m:t>
        </m:r>
      </m:oMath>
      <w:r w:rsidRPr="00A305E8">
        <w:t>:</w:t>
      </w:r>
    </w:p>
    <w:p w14:paraId="7D795193" w14:textId="1685225A" w:rsidR="00A305E8" w:rsidRPr="00A305E8" w:rsidRDefault="00A305E8" w:rsidP="00A305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7E9F4FFC" w14:textId="77777777" w:rsidR="00B04169" w:rsidRDefault="00B04169">
      <w:pPr>
        <w:rPr>
          <w:rFonts w:hint="eastAsia"/>
        </w:rPr>
      </w:pPr>
    </w:p>
    <w:sectPr w:rsidR="00B04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5E42"/>
    <w:multiLevelType w:val="multilevel"/>
    <w:tmpl w:val="979E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41584"/>
    <w:multiLevelType w:val="multilevel"/>
    <w:tmpl w:val="3B3A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66A90"/>
    <w:multiLevelType w:val="multilevel"/>
    <w:tmpl w:val="C208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63A89"/>
    <w:multiLevelType w:val="multilevel"/>
    <w:tmpl w:val="A1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54AA6"/>
    <w:multiLevelType w:val="multilevel"/>
    <w:tmpl w:val="091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4868">
    <w:abstractNumId w:val="4"/>
  </w:num>
  <w:num w:numId="2" w16cid:durableId="693920826">
    <w:abstractNumId w:val="1"/>
  </w:num>
  <w:num w:numId="3" w16cid:durableId="1334647790">
    <w:abstractNumId w:val="2"/>
  </w:num>
  <w:num w:numId="4" w16cid:durableId="1267928143">
    <w:abstractNumId w:val="0"/>
  </w:num>
  <w:num w:numId="5" w16cid:durableId="1484203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89"/>
    <w:rsid w:val="00660B8F"/>
    <w:rsid w:val="00A305E8"/>
    <w:rsid w:val="00AC25F3"/>
    <w:rsid w:val="00B04169"/>
    <w:rsid w:val="00CB7D89"/>
    <w:rsid w:val="00F6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43BC3-D27A-47FE-906E-0A045B1B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7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7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D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D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D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D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D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D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D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7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B7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7D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7D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7D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7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7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7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7D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D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7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7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D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7D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D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305E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A305E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305E8"/>
    <w:rPr>
      <w:b/>
      <w:bCs/>
    </w:rPr>
  </w:style>
  <w:style w:type="character" w:customStyle="1" w:styleId="katex-display">
    <w:name w:val="katex-display"/>
    <w:basedOn w:val="a0"/>
    <w:rsid w:val="00A305E8"/>
  </w:style>
  <w:style w:type="character" w:customStyle="1" w:styleId="katex">
    <w:name w:val="katex"/>
    <w:basedOn w:val="a0"/>
    <w:rsid w:val="00A305E8"/>
  </w:style>
  <w:style w:type="character" w:customStyle="1" w:styleId="katex-mathml">
    <w:name w:val="katex-mathml"/>
    <w:basedOn w:val="a0"/>
    <w:rsid w:val="00A305E8"/>
  </w:style>
  <w:style w:type="character" w:customStyle="1" w:styleId="katex-html">
    <w:name w:val="katex-html"/>
    <w:basedOn w:val="a0"/>
    <w:rsid w:val="00A305E8"/>
  </w:style>
  <w:style w:type="character" w:customStyle="1" w:styleId="base">
    <w:name w:val="base"/>
    <w:basedOn w:val="a0"/>
    <w:rsid w:val="00A305E8"/>
  </w:style>
  <w:style w:type="character" w:customStyle="1" w:styleId="strut">
    <w:name w:val="strut"/>
    <w:basedOn w:val="a0"/>
    <w:rsid w:val="00A305E8"/>
  </w:style>
  <w:style w:type="character" w:customStyle="1" w:styleId="mord">
    <w:name w:val="mord"/>
    <w:basedOn w:val="a0"/>
    <w:rsid w:val="00A305E8"/>
  </w:style>
  <w:style w:type="character" w:customStyle="1" w:styleId="msupsub">
    <w:name w:val="msupsub"/>
    <w:basedOn w:val="a0"/>
    <w:rsid w:val="00A305E8"/>
  </w:style>
  <w:style w:type="character" w:customStyle="1" w:styleId="vlist-t">
    <w:name w:val="vlist-t"/>
    <w:basedOn w:val="a0"/>
    <w:rsid w:val="00A305E8"/>
  </w:style>
  <w:style w:type="character" w:customStyle="1" w:styleId="vlist-r">
    <w:name w:val="vlist-r"/>
    <w:basedOn w:val="a0"/>
    <w:rsid w:val="00A305E8"/>
  </w:style>
  <w:style w:type="character" w:customStyle="1" w:styleId="vlist">
    <w:name w:val="vlist"/>
    <w:basedOn w:val="a0"/>
    <w:rsid w:val="00A305E8"/>
  </w:style>
  <w:style w:type="character" w:customStyle="1" w:styleId="pstrut">
    <w:name w:val="pstrut"/>
    <w:basedOn w:val="a0"/>
    <w:rsid w:val="00A305E8"/>
  </w:style>
  <w:style w:type="character" w:customStyle="1" w:styleId="sizing">
    <w:name w:val="sizing"/>
    <w:basedOn w:val="a0"/>
    <w:rsid w:val="00A305E8"/>
  </w:style>
  <w:style w:type="character" w:customStyle="1" w:styleId="mopen">
    <w:name w:val="mopen"/>
    <w:basedOn w:val="a0"/>
    <w:rsid w:val="00A305E8"/>
  </w:style>
  <w:style w:type="character" w:customStyle="1" w:styleId="mclose">
    <w:name w:val="mclose"/>
    <w:basedOn w:val="a0"/>
    <w:rsid w:val="00A305E8"/>
  </w:style>
  <w:style w:type="character" w:customStyle="1" w:styleId="vlist-s">
    <w:name w:val="vlist-s"/>
    <w:basedOn w:val="a0"/>
    <w:rsid w:val="00A305E8"/>
  </w:style>
  <w:style w:type="character" w:customStyle="1" w:styleId="mpunct">
    <w:name w:val="mpunct"/>
    <w:basedOn w:val="a0"/>
    <w:rsid w:val="00A305E8"/>
  </w:style>
  <w:style w:type="character" w:customStyle="1" w:styleId="mspace">
    <w:name w:val="mspace"/>
    <w:basedOn w:val="a0"/>
    <w:rsid w:val="00A305E8"/>
  </w:style>
  <w:style w:type="character" w:customStyle="1" w:styleId="mrel">
    <w:name w:val="mrel"/>
    <w:basedOn w:val="a0"/>
    <w:rsid w:val="00A305E8"/>
  </w:style>
  <w:style w:type="character" w:customStyle="1" w:styleId="mbin">
    <w:name w:val="mbin"/>
    <w:basedOn w:val="a0"/>
    <w:rsid w:val="00A305E8"/>
  </w:style>
  <w:style w:type="paragraph" w:styleId="HTML">
    <w:name w:val="HTML Preformatted"/>
    <w:basedOn w:val="a"/>
    <w:link w:val="HTML0"/>
    <w:uiPriority w:val="99"/>
    <w:semiHidden/>
    <w:unhideWhenUsed/>
    <w:rsid w:val="00A305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305E8"/>
    <w:rPr>
      <w:rFonts w:ascii="宋体" w:eastAsia="宋体" w:hAnsi="宋体" w:cs="宋体"/>
      <w:kern w:val="0"/>
      <w:sz w:val="24"/>
      <w14:ligatures w14:val="none"/>
    </w:rPr>
  </w:style>
  <w:style w:type="character" w:customStyle="1" w:styleId="m">
    <w:name w:val="ͼm"/>
    <w:basedOn w:val="a0"/>
    <w:rsid w:val="00A305E8"/>
  </w:style>
  <w:style w:type="character" w:customStyle="1" w:styleId="g">
    <w:name w:val="ͼg"/>
    <w:basedOn w:val="a0"/>
    <w:rsid w:val="00A305E8"/>
  </w:style>
  <w:style w:type="character" w:customStyle="1" w:styleId="minner">
    <w:name w:val="minner"/>
    <w:basedOn w:val="a0"/>
    <w:rsid w:val="00A305E8"/>
  </w:style>
  <w:style w:type="character" w:customStyle="1" w:styleId="delimsizing">
    <w:name w:val="delimsizing"/>
    <w:basedOn w:val="a0"/>
    <w:rsid w:val="00A305E8"/>
  </w:style>
  <w:style w:type="character" w:customStyle="1" w:styleId="mop">
    <w:name w:val="mop"/>
    <w:basedOn w:val="a0"/>
    <w:rsid w:val="00A305E8"/>
  </w:style>
  <w:style w:type="character" w:customStyle="1" w:styleId="mfrac">
    <w:name w:val="mfrac"/>
    <w:basedOn w:val="a0"/>
    <w:rsid w:val="00A305E8"/>
  </w:style>
  <w:style w:type="character" w:customStyle="1" w:styleId="frac-line">
    <w:name w:val="frac-line"/>
    <w:basedOn w:val="a0"/>
    <w:rsid w:val="00A305E8"/>
  </w:style>
  <w:style w:type="character" w:styleId="HTML1">
    <w:name w:val="HTML Code"/>
    <w:basedOn w:val="a0"/>
    <w:uiPriority w:val="99"/>
    <w:semiHidden/>
    <w:unhideWhenUsed/>
    <w:rsid w:val="00A305E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1368</Words>
  <Characters>3738</Characters>
  <Application>Microsoft Office Word</Application>
  <DocSecurity>0</DocSecurity>
  <Lines>233</Lines>
  <Paragraphs>212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Zhaodong</dc:creator>
  <cp:keywords/>
  <dc:description/>
  <cp:lastModifiedBy>GUO, Zhaodong</cp:lastModifiedBy>
  <cp:revision>3</cp:revision>
  <dcterms:created xsi:type="dcterms:W3CDTF">2026-03-11T16:40:00Z</dcterms:created>
  <dcterms:modified xsi:type="dcterms:W3CDTF">2026-03-11T16:41:00Z</dcterms:modified>
</cp:coreProperties>
</file>