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numId w:val="0"/>
        </w:numPr>
        <w:bidi w:val="0"/>
        <w:ind w:leftChars="0" w:firstLine="2209" w:firstLineChars="50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/>
        </w:rPr>
        <w:t>期货ctp穿透式监管</w:t>
      </w:r>
      <w:bookmarkStart w:id="0" w:name="_GoBack"/>
      <w:bookmarkEnd w:id="0"/>
    </w:p>
    <w:p>
      <w:pPr>
        <w:pStyle w:val="2"/>
        <w:bidi w:val="0"/>
        <w:ind w:left="432" w:leftChars="0" w:hanging="432" w:firstLineChars="0"/>
        <w:rPr>
          <w:rFonts w:hint="eastAsia"/>
        </w:rPr>
      </w:pPr>
      <w:r>
        <w:rPr>
          <w:rFonts w:hint="eastAsia"/>
        </w:rPr>
        <w:t>背景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监控中心为了方便监管，需采集所有通过期货公司入场交易的客户的本地终端信息。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这个采集是所有柜台（是指期货公司交易平台）发布的API都会采集，并不是说只有CTP采集。其他主席如金仕达恒生也采集，极速交易系统如闪策，盛立等也必须采集。只要在监控中心报备过的平台厂商，都必须提供这个功能。对应的用了这些平台提供的API的终端，例如快期等，自然会采集客户使用时的电脑的相关信息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采集什么信息在上述第二篇公告里面都写的十分清楚，例如IP，MAC，操作系统版本，硬盘序列号，系统分区等，并不是如某些危言耸听，会扫描硬盘文件采集文件信息等。另外采集到的信息在API底层已经用监控中心下发的公钥加密，只有监控中心才有私钥解密，柜台厂商、期货公司都无法看到明文。</w:t>
      </w:r>
    </w:p>
    <w:p>
      <w:pPr>
        <w:pStyle w:val="2"/>
        <w:bidi w:val="0"/>
        <w:ind w:left="432" w:leftChars="0" w:hanging="432" w:firstLineChars="0"/>
      </w:pPr>
      <w:r>
        <w:rPr>
          <w:rFonts w:hint="eastAsia"/>
        </w:rPr>
        <w:t>术语</w:t>
      </w:r>
    </w:p>
    <w:p>
      <w:pPr>
        <w:pStyle w:val="3"/>
        <w:bidi w:val="0"/>
      </w:pPr>
      <w:r>
        <w:rPr>
          <w:rFonts w:hint="eastAsia"/>
        </w:rPr>
        <w:t>直连模式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是指客户直接连到期货公司的柜台进行交易。投资者直接用CTP的API开发交易程序，连到期货公司的CTP系统交易，这就是典型的直连模式。也就是说，市场上大多数程序化交易投资者，直接使用柜台提供的API交易的，都是属于这种直连模式。另外像快期这种终端，也是直接连到CTP交易，所以也属于直连模式。</w:t>
      </w:r>
    </w:p>
    <w:p>
      <w:pPr>
        <w:pStyle w:val="3"/>
        <w:bidi w:val="0"/>
      </w:pPr>
      <w:r>
        <w:rPr>
          <w:rFonts w:hint="eastAsia"/>
        </w:rPr>
        <w:t>中继模式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是指客户通过第三方软件，向期货公司CTP系统报单交易，这时客户在第三方软件上下单，首先订单是到了第三方软件厂商的服务器，然后第三方软件厂商再调用CTP系统的API，将这笔订单发往CTP系统。这第三方软件厂商便称之为中继。</w:t>
      </w:r>
    </w:p>
    <w:p>
      <w:pPr>
        <w:pStyle w:val="3"/>
        <w:bidi w:val="0"/>
      </w:pPr>
      <w:r>
        <w:rPr>
          <w:rFonts w:hint="eastAsia"/>
        </w:rPr>
        <w:t>多对多中继模式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第三方软件厂商服务器为每个投资者都调用CTP API创建与CTP之间的单独的链接就是多对多的中继模式。例如文华财经的云条件单的功能，其实是将投资者的订单保存到了文华的云服务器上，投资者虽然退出文华终端，但文华服务器与CTP的链接仍然在，所以条件达到就可以把订单发送到CTP。</w:t>
      </w:r>
    </w:p>
    <w:p>
      <w:pPr>
        <w:pStyle w:val="3"/>
        <w:bidi w:val="0"/>
      </w:pPr>
      <w:r>
        <w:rPr>
          <w:rFonts w:hint="eastAsia"/>
        </w:rPr>
        <w:t>多对一中继模式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第三方软件厂商只创建一个与CTP之间的链接，用这个链接为所有投资者报单，这就是多对一模式。这种情况下需要第三方软件商以交易员用户登录CTP系统，而且只能为该交易员底下的投资者报单。这种模式多是用于期货公司内部软件和境外中介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</w:p>
    <w:p>
      <w:pPr>
        <w:pStyle w:val="2"/>
        <w:bidi w:val="0"/>
        <w:ind w:left="432" w:leftChars="0" w:hanging="432" w:firstLineChars="0"/>
        <w:rPr>
          <w:rFonts w:hint="eastAsia"/>
          <w:b/>
        </w:rPr>
      </w:pPr>
      <w:r>
        <w:rPr>
          <w:rFonts w:hint="eastAsia"/>
          <w:b/>
        </w:rPr>
        <w:t>需要投资者做什么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3.1 使用第三方厂商客户端的投资者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例如直接使用快期，博易，无限易等软件进行交易的投资者，这些人是什么都不需要做的，因为第三方厂商已经向期货公司报备APPID，在软件内部逻辑已经写好。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3.2 使用CTP API自开发交易程序的直连投资者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其实很简单，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一句话就是，在ReqUserLogin之前需要先调用ReqAuthenticate。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下面详细讲一下步骤。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3.2.1 向期货公司申请AuthCode（认证码）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自己查看开户期货公司官网，或者联系对应的经纪经理，申请认证码。通常来说会让你填一张表，示范如下：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客户号 ：000001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软件名称 ：**量化软件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APPID ： abcdef_ghijkl_1.6.0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连接方式 ：直连类型终端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注意：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客户号就是你的交易账号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APPID是你自己命名的</w:t>
      </w:r>
      <w:r>
        <w:rPr>
          <w:rFonts w:hint="eastAsia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</w:rPr>
        <w:t>范例：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个人开发终端：client_abcdf_1.0.0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第三方终端：pobo_iee_1.4.0.0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中继厂商：poboAPP_isssle_2.0.0.0</w:t>
      </w:r>
    </w:p>
    <w:p>
      <w:pPr>
        <w:bidi w:val="0"/>
        <w:rPr>
          <w:rFonts w:hint="eastAsia"/>
          <w:sz w:val="28"/>
          <w:szCs w:val="28"/>
        </w:rPr>
      </w:pP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申请通过后，期货公司就会发送Authcode给投资者。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3.2.2 修改程序登录逻辑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/>
          <w:caps w:val="0"/>
          <w:color w:val="121212"/>
          <w:spacing w:val="0"/>
          <w:sz w:val="27"/>
          <w:szCs w:val="27"/>
          <w:shd w:val="clear" w:fill="FFFFFF"/>
        </w:rPr>
        <w:t>step1:在API连接后发起认证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void CUser::OnFrontConnected()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{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cout &lt;&lt; "OnFrontConnected." &lt;&lt; endl;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static const char *version = m_pUserApi-&gt;GetApiVersion();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cout &lt;&lt; "------当前版本号 ：" &lt;&lt; version &lt;&lt; " ------" &lt;&lt; endl;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ReqAuthenticate();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}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int CUser::ReqAuthenticate()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{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CThostFtdcReqAuthenticateField field;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memset(&amp;field, 0, sizeof(field));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strcpy(field.BrokerID, "8000");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strcpy(field.UserID, "001888");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strcpy(field.AppID, "XY_Q7_V1.0.0");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strcpy(field.AuthCode, "5A5P4V7AZ5LCFEAK");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return m_pUserApi-&gt;ReqAuthenticate(&amp;field, 5);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Style w:val="16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}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注意：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AppID就是客户申请时自己命名的，AuthCode是期货公司发给客户，两者是一一对应的。其实ReqAuthenticate函数早就有了，但以前是通过UserProductInfo和AuthCode这两个字段绑定验证，现在UserProductInfo废弃不用，改为AppID了，填写时注意不要出错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/>
          <w:caps w:val="0"/>
          <w:color w:val="121212"/>
          <w:spacing w:val="0"/>
          <w:sz w:val="27"/>
          <w:szCs w:val="27"/>
          <w:shd w:val="clear" w:fill="FFFFFF"/>
        </w:rPr>
        <w:t>step2:认证成功后发起登录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void CUser::OnRspAuthenticate(CThostFtdcRspAuthenticateField *pRspAuthenticateField, CThostFtdcRspInfoField *pRspInfo, int nRequestID, bool bIsLast)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{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printf("OnRspAuthenticate\n");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if (pRspInfo != NULL &amp;&amp; pRspInfo-&gt;ErrorID == 0)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{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    printf("认证成功,ErrorID=0x%04x, ErrMsg=%s\n\n", pRspInfo-&gt;ErrorID, pRspInfo-&gt;ErrorMsg);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    ReqUserLogin();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}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else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{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    cout &lt;&lt; "认证失败，" &lt;&lt; "ErrorID=" &lt;&lt; pRspInfo-&gt;ErrorID &lt;&lt; "  ,ErrMsg=" &lt;&lt; pRspInfo-&gt;ErrorMsg &lt;&lt; endl;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}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}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int CUser::ReqUserLogin()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{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printf("====ReqUserLogin====,用户登录中...\n\n");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CThostFtdcReqUserLoginField reqUserLogin;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memset(&amp;reqUserLogin, 0, sizeof(reqUserLogin));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strcpy(reqUserLogin.BrokerID, "8000");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strcpy(reqUserLogin.UserID, "001888");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strcpy(reqUserLogin.Password, "1");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   return m_pUserApi-&gt;ReqUserLogin(&amp;reqUserLogin, ++RequestID);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}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然后就可以在OnRspUserLogin看是否登录成功了。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3.3 使用中继模式，自开发程序下单的投资者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这种主要是第三方软件厂商的工作。而且如果是程序化客户，投资者使用的是不同的第三方厂商提供API，用法也不一致，这里就不细说了。总之，第三方厂商提供的API会用到CTP API包中的DataCollect.h中的函数来采集客户端信息，再在服务器上注册提交给CTP柜台。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</w:p>
    <w:p>
      <w:pPr>
        <w:pStyle w:val="2"/>
        <w:bidi w:val="0"/>
        <w:ind w:left="432" w:leftChars="0" w:hanging="432" w:firstLineChars="0"/>
        <w:rPr>
          <w:rFonts w:hint="eastAsia"/>
          <w:b/>
        </w:rPr>
      </w:pPr>
      <w:r>
        <w:rPr>
          <w:rFonts w:hint="eastAsia"/>
          <w:b/>
        </w:rPr>
        <w:t>常见问题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1. API包中多了的DataCollect.h和LinuxDataCollect.so有什么用？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参见上文3.3，是转为中继模式准备的。同样API头文件中新增的两个函数RegisterUserSystemInfo和SubmitUserSystemInfo也是为中继准备的，一般程序化客户都用不到。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2. 是否必须要更新为穿透式版本？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答案是必须。不同于之前的CTP API版本都是向后兼容，后期CTP柜台升级为穿透式版本后，以前所有的API将都不能使用，只能使用最新的6.3.15版本API才能登陆上。根据目前消息，2019年6月14日（含）之后，所有的客户都必须使用6.3.15版本才可以登陆上，否则只能去期货公司页面下载最新软件手动下单了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540" w:firstLineChars="20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A43E88"/>
    <w:multiLevelType w:val="multilevel"/>
    <w:tmpl w:val="86A43E8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00117"/>
    <w:rsid w:val="0810042A"/>
    <w:rsid w:val="0EF40DE1"/>
    <w:rsid w:val="101D2972"/>
    <w:rsid w:val="13C3534B"/>
    <w:rsid w:val="1D9718A9"/>
    <w:rsid w:val="21935062"/>
    <w:rsid w:val="291139BC"/>
    <w:rsid w:val="317E07D6"/>
    <w:rsid w:val="4436196B"/>
    <w:rsid w:val="4776558A"/>
    <w:rsid w:val="499F6101"/>
    <w:rsid w:val="4B515138"/>
    <w:rsid w:val="4BC63D87"/>
    <w:rsid w:val="4DBD257F"/>
    <w:rsid w:val="530717D5"/>
    <w:rsid w:val="570B4F1E"/>
    <w:rsid w:val="656E2F02"/>
    <w:rsid w:val="695D2C86"/>
    <w:rsid w:val="6A5B1E92"/>
    <w:rsid w:val="6BE87981"/>
    <w:rsid w:val="6D0C29BD"/>
    <w:rsid w:val="747515E7"/>
    <w:rsid w:val="77B71191"/>
    <w:rsid w:val="7E9B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Hyperlink"/>
    <w:basedOn w:val="14"/>
    <w:uiPriority w:val="0"/>
    <w:rPr>
      <w:color w:val="0000FF"/>
      <w:u w:val="single"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2021-10-14T06:58:00Z</dcterms:created>
  <dc:creator>Xinfei</dc:creator>
  <cp:lastModifiedBy>zhaozhigen</cp:lastModifiedBy>
  <dcterms:modified xsi:type="dcterms:W3CDTF">2021-10-14T08:32:50Z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