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4CA34" w14:textId="5E4E0B06" w:rsidR="00B23A4D" w:rsidRPr="00B45D95" w:rsidRDefault="00303FC9" w:rsidP="00B45D95">
      <w:pPr>
        <w:jc w:val="both"/>
        <w:rPr>
          <w:rFonts w:ascii="Arial" w:hAnsi="Arial" w:cs="Arial"/>
        </w:rPr>
      </w:pPr>
      <w:r w:rsidRPr="00B45D95">
        <w:rPr>
          <w:rFonts w:ascii="Arial" w:hAnsi="Arial" w:cs="Arial"/>
        </w:rPr>
        <w:t>The inflammasome is a multimeric protein complex that resides in the cytoplasm</w:t>
      </w:r>
      <w:r w:rsidR="006B3870" w:rsidRPr="00B45D95">
        <w:rPr>
          <w:rFonts w:ascii="Arial" w:hAnsi="Arial" w:cs="Arial"/>
        </w:rPr>
        <w:t xml:space="preserve"> [6]</w:t>
      </w:r>
      <w:r w:rsidRPr="00B45D95">
        <w:rPr>
          <w:rFonts w:ascii="Arial" w:hAnsi="Arial" w:cs="Arial"/>
        </w:rPr>
        <w:t>. A</w:t>
      </w:r>
      <w:r w:rsidR="00670FE0">
        <w:rPr>
          <w:rFonts w:ascii="Arial" w:hAnsi="Arial" w:cs="Arial"/>
        </w:rPr>
        <w:t>n</w:t>
      </w:r>
      <w:r w:rsidRPr="00B45D95">
        <w:rPr>
          <w:rFonts w:ascii="Arial" w:hAnsi="Arial" w:cs="Arial"/>
        </w:rPr>
        <w:t xml:space="preserve"> inflammasome has two primary roles (1) it </w:t>
      </w:r>
      <w:r w:rsidR="001134AC" w:rsidRPr="00B45D95">
        <w:rPr>
          <w:rFonts w:ascii="Arial" w:hAnsi="Arial" w:cs="Arial"/>
        </w:rPr>
        <w:t>facilitates</w:t>
      </w:r>
      <w:r w:rsidRPr="00B45D95">
        <w:rPr>
          <w:rFonts w:ascii="Arial" w:hAnsi="Arial" w:cs="Arial"/>
        </w:rPr>
        <w:t xml:space="preserve"> activation of cysteine protease caspase-1 (2) it mediates proteolytic cleavage and release of pro-inflammatory cytokines IL-</w:t>
      </w:r>
      <w:r w:rsidR="00670FE0">
        <w:rPr>
          <w:rFonts w:ascii="Arial" w:hAnsi="Arial" w:cs="Arial"/>
        </w:rPr>
        <w:t>1</w:t>
      </w:r>
      <w:r w:rsidR="00F84F40">
        <w:rPr>
          <w:rFonts w:ascii="Arial" w:hAnsi="Arial" w:cs="Arial"/>
        </w:rPr>
        <w:t>8</w:t>
      </w:r>
      <w:r w:rsidRPr="00B45D95">
        <w:rPr>
          <w:rFonts w:ascii="Arial" w:hAnsi="Arial" w:cs="Arial"/>
        </w:rPr>
        <w:t xml:space="preserve"> and IL-1</w:t>
      </w:r>
      <w:r w:rsidR="00F84F40">
        <w:rPr>
          <w:rFonts w:ascii="Arial" w:hAnsi="Arial" w:cs="Arial"/>
        </w:rPr>
        <w:t>β</w:t>
      </w:r>
      <w:r w:rsidR="006B3870" w:rsidRPr="00B45D95">
        <w:rPr>
          <w:rFonts w:ascii="Arial" w:hAnsi="Arial" w:cs="Arial"/>
        </w:rPr>
        <w:t xml:space="preserve"> [5]</w:t>
      </w:r>
      <w:r w:rsidRPr="00B45D95">
        <w:rPr>
          <w:rFonts w:ascii="Arial" w:hAnsi="Arial" w:cs="Arial"/>
        </w:rPr>
        <w:t>.</w:t>
      </w:r>
      <w:r w:rsidR="006F54C0" w:rsidRPr="00B45D95">
        <w:rPr>
          <w:rFonts w:ascii="Arial" w:hAnsi="Arial" w:cs="Arial"/>
        </w:rPr>
        <w:t xml:space="preserve"> </w:t>
      </w:r>
      <w:r w:rsidR="00670FE0">
        <w:rPr>
          <w:rFonts w:ascii="Arial" w:hAnsi="Arial" w:cs="Arial"/>
        </w:rPr>
        <w:t>The a</w:t>
      </w:r>
      <w:r w:rsidR="006F54C0" w:rsidRPr="00B45D95">
        <w:rPr>
          <w:rFonts w:ascii="Arial" w:hAnsi="Arial" w:cs="Arial"/>
        </w:rPr>
        <w:t>ctivated form of cysteine protease caspase-1 initiates pyroptosis, an inflammatory form of programmed cell death</w:t>
      </w:r>
      <w:r w:rsidR="00A05270" w:rsidRPr="00B45D95">
        <w:rPr>
          <w:rFonts w:ascii="Arial" w:hAnsi="Arial" w:cs="Arial"/>
        </w:rPr>
        <w:t xml:space="preserve"> [5]</w:t>
      </w:r>
      <w:r w:rsidR="006F54C0" w:rsidRPr="00B45D95">
        <w:rPr>
          <w:rFonts w:ascii="Arial" w:hAnsi="Arial" w:cs="Arial"/>
        </w:rPr>
        <w:t>.</w:t>
      </w:r>
      <w:r w:rsidR="0069479F" w:rsidRPr="00B45D95">
        <w:rPr>
          <w:rFonts w:ascii="Arial" w:hAnsi="Arial" w:cs="Arial"/>
        </w:rPr>
        <w:t xml:space="preserve"> Certain members of the NLR protein family and AIM2-like receptor family proteins form inflammasome complexes in response </w:t>
      </w:r>
      <w:r w:rsidR="00670FE0">
        <w:rPr>
          <w:rFonts w:ascii="Arial" w:hAnsi="Arial" w:cs="Arial"/>
        </w:rPr>
        <w:t>to</w:t>
      </w:r>
      <w:r w:rsidR="0069479F" w:rsidRPr="00B45D95">
        <w:rPr>
          <w:rFonts w:ascii="Arial" w:hAnsi="Arial" w:cs="Arial"/>
        </w:rPr>
        <w:t xml:space="preserve"> endogenous</w:t>
      </w:r>
      <w:r w:rsidR="00641093" w:rsidRPr="00B45D95">
        <w:rPr>
          <w:rFonts w:ascii="Arial" w:hAnsi="Arial" w:cs="Arial"/>
        </w:rPr>
        <w:t xml:space="preserve"> danger signals (DAMPs)</w:t>
      </w:r>
      <w:r w:rsidR="00637FED" w:rsidRPr="00B45D95">
        <w:rPr>
          <w:rFonts w:ascii="Arial" w:hAnsi="Arial" w:cs="Arial"/>
        </w:rPr>
        <w:t>, such as ATP that can be released as a result of tissue damage,</w:t>
      </w:r>
      <w:r w:rsidR="0069479F" w:rsidRPr="00B45D95">
        <w:rPr>
          <w:rFonts w:ascii="Arial" w:hAnsi="Arial" w:cs="Arial"/>
        </w:rPr>
        <w:t xml:space="preserve"> and exogenous danger</w:t>
      </w:r>
      <w:r w:rsidR="00637FED" w:rsidRPr="00B45D95">
        <w:rPr>
          <w:rFonts w:ascii="Arial" w:hAnsi="Arial" w:cs="Arial"/>
        </w:rPr>
        <w:t xml:space="preserve"> signals</w:t>
      </w:r>
      <w:r w:rsidR="0096573F" w:rsidRPr="00B45D95">
        <w:rPr>
          <w:rFonts w:ascii="Arial" w:hAnsi="Arial" w:cs="Arial"/>
        </w:rPr>
        <w:t xml:space="preserve"> [5]</w:t>
      </w:r>
      <w:r w:rsidR="00637FED" w:rsidRPr="00B45D95">
        <w:rPr>
          <w:rFonts w:ascii="Arial" w:hAnsi="Arial" w:cs="Arial"/>
        </w:rPr>
        <w:t>, PAMPs associated with fungi, bacteria and viruses</w:t>
      </w:r>
      <w:r w:rsidR="00127335" w:rsidRPr="00B45D95">
        <w:rPr>
          <w:rFonts w:ascii="Arial" w:hAnsi="Arial" w:cs="Arial"/>
        </w:rPr>
        <w:t xml:space="preserve"> [1]</w:t>
      </w:r>
      <w:r w:rsidR="005E1480" w:rsidRPr="00B45D95">
        <w:rPr>
          <w:rFonts w:ascii="Arial" w:hAnsi="Arial" w:cs="Arial"/>
        </w:rPr>
        <w:t>.</w:t>
      </w:r>
      <w:r w:rsidR="00B23A4D" w:rsidRPr="00B45D95">
        <w:rPr>
          <w:rFonts w:ascii="Arial" w:hAnsi="Arial" w:cs="Arial"/>
        </w:rPr>
        <w:t xml:space="preserve"> </w:t>
      </w:r>
      <w:r w:rsidR="001134AC" w:rsidRPr="00B45D95">
        <w:rPr>
          <w:rFonts w:ascii="Arial" w:hAnsi="Arial" w:cs="Arial"/>
        </w:rPr>
        <w:t>Recognition</w:t>
      </w:r>
      <w:r w:rsidR="00641093" w:rsidRPr="00B45D95">
        <w:rPr>
          <w:rFonts w:ascii="Arial" w:hAnsi="Arial" w:cs="Arial"/>
        </w:rPr>
        <w:t xml:space="preserve"> of PAMPs and DAMPs by</w:t>
      </w:r>
      <w:r w:rsidR="00215298">
        <w:rPr>
          <w:rFonts w:ascii="Arial" w:hAnsi="Arial" w:cs="Arial"/>
        </w:rPr>
        <w:t xml:space="preserve"> inflammasome components</w:t>
      </w:r>
      <w:r w:rsidR="00641093" w:rsidRPr="00B45D95">
        <w:rPr>
          <w:rFonts w:ascii="Arial" w:hAnsi="Arial" w:cs="Arial"/>
        </w:rPr>
        <w:t xml:space="preserve"> such as NLRP3 leads to activation of the inflammasome</w:t>
      </w:r>
      <w:r w:rsidR="00215298">
        <w:rPr>
          <w:rFonts w:ascii="Arial" w:hAnsi="Arial" w:cs="Arial"/>
        </w:rPr>
        <w:t xml:space="preserve"> [5]</w:t>
      </w:r>
      <w:r w:rsidR="00641093" w:rsidRPr="00B45D95">
        <w:rPr>
          <w:rFonts w:ascii="Arial" w:hAnsi="Arial" w:cs="Arial"/>
        </w:rPr>
        <w:t>.</w:t>
      </w:r>
    </w:p>
    <w:p w14:paraId="4D106858" w14:textId="74F6BFBE" w:rsidR="00A03EBE" w:rsidRPr="00B45D95" w:rsidRDefault="00923D9B" w:rsidP="007A2DDA">
      <w:pPr>
        <w:rPr>
          <w:rFonts w:ascii="Arial" w:hAnsi="Arial" w:cs="Arial" w:hint="eastAsia"/>
        </w:rPr>
      </w:pPr>
      <w:r w:rsidRPr="00B45D95">
        <w:rPr>
          <w:rFonts w:ascii="Arial" w:hAnsi="Arial" w:cs="Arial"/>
        </w:rPr>
        <w:t xml:space="preserve">Many literature and studies have shown </w:t>
      </w:r>
      <w:r w:rsidR="00670FE0">
        <w:rPr>
          <w:rFonts w:ascii="Arial" w:hAnsi="Arial" w:cs="Arial"/>
        </w:rPr>
        <w:t xml:space="preserve">the </w:t>
      </w:r>
      <w:r w:rsidRPr="00B45D95">
        <w:rPr>
          <w:rFonts w:ascii="Arial" w:hAnsi="Arial" w:cs="Arial"/>
        </w:rPr>
        <w:t xml:space="preserve">diametric effects of </w:t>
      </w:r>
      <w:r w:rsidR="00670FE0">
        <w:rPr>
          <w:rFonts w:ascii="Arial" w:hAnsi="Arial" w:cs="Arial"/>
        </w:rPr>
        <w:t xml:space="preserve">the </w:t>
      </w:r>
      <w:r w:rsidRPr="00B45D95">
        <w:rPr>
          <w:rFonts w:ascii="Arial" w:hAnsi="Arial" w:cs="Arial"/>
        </w:rPr>
        <w:t xml:space="preserve">inflammasome in cancer. Some studies have shown </w:t>
      </w:r>
      <w:r w:rsidR="00670FE0">
        <w:rPr>
          <w:rFonts w:ascii="Arial" w:hAnsi="Arial" w:cs="Arial"/>
        </w:rPr>
        <w:t xml:space="preserve">the </w:t>
      </w:r>
      <w:r w:rsidRPr="00B45D95">
        <w:rPr>
          <w:rFonts w:ascii="Arial" w:hAnsi="Arial" w:cs="Arial"/>
        </w:rPr>
        <w:t xml:space="preserve">protective role of </w:t>
      </w:r>
      <w:r w:rsidR="00670FE0">
        <w:rPr>
          <w:rFonts w:ascii="Arial" w:hAnsi="Arial" w:cs="Arial"/>
        </w:rPr>
        <w:t xml:space="preserve">the </w:t>
      </w:r>
      <w:r w:rsidRPr="00B45D95">
        <w:rPr>
          <w:rFonts w:ascii="Arial" w:hAnsi="Arial" w:cs="Arial"/>
        </w:rPr>
        <w:t>inflammasome in inhibiting metastasis</w:t>
      </w:r>
      <w:r w:rsidR="001B6CB8" w:rsidRPr="00B45D95">
        <w:rPr>
          <w:rFonts w:ascii="Arial" w:hAnsi="Arial" w:cs="Arial"/>
        </w:rPr>
        <w:t xml:space="preserve"> [1] [3]</w:t>
      </w:r>
      <w:r w:rsidRPr="00B45D95">
        <w:rPr>
          <w:rFonts w:ascii="Arial" w:hAnsi="Arial" w:cs="Arial"/>
        </w:rPr>
        <w:t>, imparting resistance to carcinogens</w:t>
      </w:r>
      <w:r w:rsidR="001B6CB8" w:rsidRPr="00B45D95">
        <w:rPr>
          <w:rFonts w:ascii="Arial" w:hAnsi="Arial" w:cs="Arial"/>
        </w:rPr>
        <w:t xml:space="preserve"> [8]</w:t>
      </w:r>
      <w:r w:rsidRPr="00B45D95">
        <w:rPr>
          <w:rFonts w:ascii="Arial" w:hAnsi="Arial" w:cs="Arial"/>
        </w:rPr>
        <w:t>, while some studies found the opposite</w:t>
      </w:r>
      <w:r w:rsidR="001B6CB8" w:rsidRPr="00B45D95">
        <w:rPr>
          <w:rFonts w:ascii="Arial" w:hAnsi="Arial" w:cs="Arial"/>
        </w:rPr>
        <w:t xml:space="preserve"> [2]</w:t>
      </w:r>
      <w:r w:rsidRPr="00B45D95">
        <w:rPr>
          <w:rFonts w:ascii="Arial" w:hAnsi="Arial" w:cs="Arial"/>
        </w:rPr>
        <w:t>.</w:t>
      </w:r>
    </w:p>
    <w:p w14:paraId="7FF10878" w14:textId="20C27F47" w:rsidR="00923D9B" w:rsidRPr="00A03EBE" w:rsidRDefault="00923D9B" w:rsidP="00B45D95">
      <w:pPr>
        <w:jc w:val="both"/>
        <w:rPr>
          <w:rFonts w:ascii="Arial" w:hAnsi="Arial" w:cs="Arial"/>
          <w:b/>
          <w:bCs/>
        </w:rPr>
      </w:pPr>
      <w:r w:rsidRPr="00A03EBE">
        <w:rPr>
          <w:rFonts w:ascii="Arial" w:hAnsi="Arial" w:cs="Arial"/>
          <w:b/>
          <w:bCs/>
        </w:rPr>
        <w:t>The protective role of</w:t>
      </w:r>
      <w:r w:rsidR="00670FE0">
        <w:rPr>
          <w:rFonts w:ascii="Arial" w:hAnsi="Arial" w:cs="Arial"/>
          <w:b/>
          <w:bCs/>
        </w:rPr>
        <w:t xml:space="preserve"> the</w:t>
      </w:r>
      <w:r w:rsidRPr="00A03EBE">
        <w:rPr>
          <w:rFonts w:ascii="Arial" w:hAnsi="Arial" w:cs="Arial"/>
          <w:b/>
          <w:bCs/>
        </w:rPr>
        <w:t xml:space="preserve"> inflammasome</w:t>
      </w:r>
    </w:p>
    <w:p w14:paraId="13BEDB4F" w14:textId="02242768" w:rsidR="00083714" w:rsidRDefault="00923D9B" w:rsidP="00B45D95">
      <w:pPr>
        <w:jc w:val="both"/>
        <w:rPr>
          <w:rFonts w:ascii="Arial" w:hAnsi="Arial" w:cs="Arial"/>
        </w:rPr>
      </w:pPr>
      <w:r w:rsidRPr="00B45D95">
        <w:rPr>
          <w:rFonts w:ascii="Arial" w:hAnsi="Arial" w:cs="Arial"/>
        </w:rPr>
        <w:t xml:space="preserve">NLRP3 is a component of inflammasome and </w:t>
      </w:r>
      <w:r w:rsidR="009A33E6" w:rsidRPr="00B45D95">
        <w:rPr>
          <w:rFonts w:ascii="Arial" w:hAnsi="Arial" w:cs="Arial"/>
        </w:rPr>
        <w:t>can</w:t>
      </w:r>
      <w:r w:rsidRPr="00B45D95">
        <w:rPr>
          <w:rFonts w:ascii="Arial" w:hAnsi="Arial" w:cs="Arial"/>
        </w:rPr>
        <w:t xml:space="preserve"> recruit apoptosis-associated proteins like caspase-1</w:t>
      </w:r>
      <w:r w:rsidR="009A33E6" w:rsidRPr="00B45D95">
        <w:rPr>
          <w:rFonts w:ascii="Arial" w:hAnsi="Arial" w:cs="Arial"/>
        </w:rPr>
        <w:t xml:space="preserve"> [2]</w:t>
      </w:r>
      <w:r w:rsidRPr="00B45D95">
        <w:rPr>
          <w:rFonts w:ascii="Arial" w:hAnsi="Arial" w:cs="Arial"/>
        </w:rPr>
        <w:t xml:space="preserve">. </w:t>
      </w:r>
      <w:r w:rsidR="0088569D">
        <w:rPr>
          <w:rFonts w:ascii="Arial" w:hAnsi="Arial" w:cs="Arial"/>
        </w:rPr>
        <w:t>Zaki et al</w:t>
      </w:r>
      <w:r w:rsidR="00BD42D6">
        <w:rPr>
          <w:rFonts w:ascii="Arial" w:hAnsi="Arial" w:cs="Arial"/>
        </w:rPr>
        <w:t xml:space="preserve"> (2010</w:t>
      </w:r>
      <w:r w:rsidR="00295A49">
        <w:rPr>
          <w:rFonts w:ascii="Arial" w:hAnsi="Arial" w:cs="Arial"/>
        </w:rPr>
        <w:t>)</w:t>
      </w:r>
      <w:r w:rsidR="0088569D">
        <w:rPr>
          <w:rFonts w:ascii="Arial" w:hAnsi="Arial" w:cs="Arial"/>
        </w:rPr>
        <w:t xml:space="preserve"> found that IL-18, a cytokine produced downstream of NLRP3 activation is important in protection against </w:t>
      </w:r>
      <w:r w:rsidR="001C292B">
        <w:rPr>
          <w:rFonts w:ascii="Arial" w:hAnsi="Arial" w:cs="Arial"/>
        </w:rPr>
        <w:t xml:space="preserve">DSS-induced </w:t>
      </w:r>
      <w:r w:rsidR="00083714">
        <w:rPr>
          <w:rFonts w:ascii="Arial" w:hAnsi="Arial" w:cs="Arial"/>
        </w:rPr>
        <w:t>colitis-associated cancer (CAC)</w:t>
      </w:r>
      <w:r w:rsidR="0063771E" w:rsidRPr="00B45D95">
        <w:rPr>
          <w:rFonts w:ascii="Arial" w:hAnsi="Arial" w:cs="Arial"/>
        </w:rPr>
        <w:t>.</w:t>
      </w:r>
      <w:r w:rsidR="00230400" w:rsidRPr="00B45D95">
        <w:rPr>
          <w:rFonts w:ascii="Arial" w:hAnsi="Arial" w:cs="Arial"/>
        </w:rPr>
        <w:t xml:space="preserve"> </w:t>
      </w:r>
      <w:r w:rsidR="00B36DD3" w:rsidRPr="00B45D95">
        <w:rPr>
          <w:rFonts w:ascii="Arial" w:hAnsi="Arial" w:cs="Arial"/>
        </w:rPr>
        <w:t>In a bone marrow chimera study</w:t>
      </w:r>
      <w:r w:rsidR="008C5F61" w:rsidRPr="00B45D95">
        <w:rPr>
          <w:rFonts w:ascii="Arial" w:hAnsi="Arial" w:cs="Arial"/>
        </w:rPr>
        <w:t xml:space="preserve"> by </w:t>
      </w:r>
      <w:r w:rsidR="008C5F61" w:rsidRPr="00B45D95">
        <w:rPr>
          <w:rStyle w:val="fontstyle01"/>
          <w:rFonts w:ascii="Arial" w:hAnsi="Arial" w:cs="Arial"/>
          <w:sz w:val="24"/>
          <w:szCs w:val="24"/>
        </w:rPr>
        <w:t>Zaki</w:t>
      </w:r>
      <w:r w:rsidR="008C5F61" w:rsidRPr="00B45D95">
        <w:rPr>
          <w:rStyle w:val="fontstyle01"/>
          <w:rFonts w:ascii="Arial" w:hAnsi="Arial" w:cs="Arial"/>
          <w:sz w:val="24"/>
          <w:szCs w:val="24"/>
        </w:rPr>
        <w:t xml:space="preserve"> et al(2010)</w:t>
      </w:r>
      <w:r w:rsidR="00B36DD3" w:rsidRPr="00B45D95">
        <w:rPr>
          <w:rFonts w:ascii="Arial" w:hAnsi="Arial" w:cs="Arial"/>
        </w:rPr>
        <w:t>, NLRP3-mediated secretion of IL-18</w:t>
      </w:r>
      <w:r w:rsidR="00083714">
        <w:rPr>
          <w:rFonts w:ascii="Arial" w:hAnsi="Arial" w:cs="Arial"/>
        </w:rPr>
        <w:t xml:space="preserve"> </w:t>
      </w:r>
      <w:r w:rsidR="00B36DD3" w:rsidRPr="00B45D95">
        <w:rPr>
          <w:rFonts w:ascii="Arial" w:hAnsi="Arial" w:cs="Arial"/>
        </w:rPr>
        <w:t xml:space="preserve">was </w:t>
      </w:r>
      <w:r w:rsidR="003F2252">
        <w:rPr>
          <w:rFonts w:ascii="Arial" w:hAnsi="Arial" w:cs="Arial"/>
        </w:rPr>
        <w:t xml:space="preserve">also </w:t>
      </w:r>
      <w:r w:rsidR="00B36DD3" w:rsidRPr="00B45D95">
        <w:rPr>
          <w:rFonts w:ascii="Arial" w:hAnsi="Arial" w:cs="Arial"/>
        </w:rPr>
        <w:t xml:space="preserve">shown to protect against CAC. </w:t>
      </w:r>
      <w:r w:rsidR="00CB065D">
        <w:rPr>
          <w:rFonts w:ascii="Arial" w:hAnsi="Arial" w:cs="Arial"/>
        </w:rPr>
        <w:t>In the same study, injection of IL-18 was found to reduce the incidence of tumors in response to cancer-causing agents</w:t>
      </w:r>
      <w:r w:rsidR="00AE0CA0">
        <w:rPr>
          <w:rFonts w:ascii="Arial" w:hAnsi="Arial" w:cs="Arial"/>
        </w:rPr>
        <w:t xml:space="preserve"> [13]. </w:t>
      </w:r>
    </w:p>
    <w:p w14:paraId="1C4E2BD4" w14:textId="66A3E455" w:rsidR="001011D6" w:rsidRPr="00B45D95" w:rsidRDefault="00083714" w:rsidP="00083714">
      <w:pPr>
        <w:rPr>
          <w:rFonts w:ascii="Arial" w:hAnsi="Arial" w:cs="Arial" w:hint="eastAsia"/>
        </w:rPr>
      </w:pPr>
      <w:r>
        <w:rPr>
          <w:rFonts w:ascii="Arial" w:hAnsi="Arial" w:cs="Arial"/>
        </w:rPr>
        <w:br w:type="page"/>
      </w:r>
    </w:p>
    <w:p w14:paraId="0DD8DF06" w14:textId="53F09ADB" w:rsidR="005004AD" w:rsidRPr="00B45D95" w:rsidRDefault="005004AD" w:rsidP="00B45D95">
      <w:pPr>
        <w:jc w:val="both"/>
        <w:rPr>
          <w:rFonts w:ascii="Arial" w:hAnsi="Arial" w:cs="Arial"/>
        </w:rPr>
      </w:pPr>
    </w:p>
    <w:p w14:paraId="5071ADCE" w14:textId="2065EB11" w:rsidR="005004AD" w:rsidRPr="00A03EBE" w:rsidRDefault="005004AD" w:rsidP="00B45D95">
      <w:pPr>
        <w:jc w:val="both"/>
        <w:rPr>
          <w:rFonts w:ascii="Arial" w:hAnsi="Arial" w:cs="Arial"/>
          <w:b/>
          <w:bCs/>
        </w:rPr>
      </w:pPr>
      <w:r w:rsidRPr="00A03EBE">
        <w:rPr>
          <w:rFonts w:ascii="Arial" w:hAnsi="Arial" w:cs="Arial"/>
          <w:b/>
          <w:bCs/>
        </w:rPr>
        <w:t xml:space="preserve">The detrimental role of </w:t>
      </w:r>
      <w:r w:rsidR="00670FE0">
        <w:rPr>
          <w:rFonts w:ascii="Arial" w:hAnsi="Arial" w:cs="Arial"/>
          <w:b/>
          <w:bCs/>
        </w:rPr>
        <w:t xml:space="preserve">the </w:t>
      </w:r>
      <w:r w:rsidRPr="00A03EBE">
        <w:rPr>
          <w:rFonts w:ascii="Arial" w:hAnsi="Arial" w:cs="Arial"/>
          <w:b/>
          <w:bCs/>
        </w:rPr>
        <w:t>inflammasome in cancer</w:t>
      </w:r>
    </w:p>
    <w:p w14:paraId="4D7B5BA0" w14:textId="07F0C332" w:rsidR="00A939EF" w:rsidRPr="00B45D95" w:rsidRDefault="00655E9F" w:rsidP="00B45D95">
      <w:pPr>
        <w:jc w:val="both"/>
        <w:rPr>
          <w:rFonts w:ascii="Arial" w:hAnsi="Arial" w:cs="Arial"/>
        </w:rPr>
      </w:pPr>
      <w:r w:rsidRPr="00B45D95">
        <w:rPr>
          <w:rFonts w:ascii="Arial" w:hAnsi="Arial" w:cs="Arial"/>
        </w:rPr>
        <w:t xml:space="preserve">As noted, </w:t>
      </w:r>
      <w:r w:rsidR="005004AD" w:rsidRPr="00B45D95">
        <w:rPr>
          <w:rFonts w:ascii="Arial" w:hAnsi="Arial" w:cs="Arial"/>
        </w:rPr>
        <w:t xml:space="preserve">NLRP3 mediates </w:t>
      </w:r>
      <w:r w:rsidR="00F50B2C">
        <w:rPr>
          <w:rFonts w:ascii="Arial" w:hAnsi="Arial" w:cs="Arial"/>
        </w:rPr>
        <w:t xml:space="preserve">the </w:t>
      </w:r>
      <w:r w:rsidR="00670FE0">
        <w:rPr>
          <w:rFonts w:ascii="Arial" w:hAnsi="Arial" w:cs="Arial"/>
        </w:rPr>
        <w:t>release</w:t>
      </w:r>
      <w:r w:rsidR="005004AD" w:rsidRPr="00B45D95">
        <w:rPr>
          <w:rFonts w:ascii="Arial" w:hAnsi="Arial" w:cs="Arial"/>
        </w:rPr>
        <w:t xml:space="preserve"> of a cytokine called IL-18. </w:t>
      </w:r>
      <w:r w:rsidR="00DE7436" w:rsidRPr="00B45D95">
        <w:rPr>
          <w:rFonts w:ascii="Arial" w:hAnsi="Arial" w:cs="Arial"/>
        </w:rPr>
        <w:t xml:space="preserve">Curiously, despite its protective role of inhibiting cancer progression, </w:t>
      </w:r>
      <w:r w:rsidR="005004AD" w:rsidRPr="00B45D95">
        <w:rPr>
          <w:rFonts w:ascii="Arial" w:hAnsi="Arial" w:cs="Arial"/>
        </w:rPr>
        <w:t>IL-18 was</w:t>
      </w:r>
      <w:r w:rsidR="001A3682" w:rsidRPr="00B45D95">
        <w:rPr>
          <w:rFonts w:ascii="Arial" w:hAnsi="Arial" w:cs="Arial"/>
        </w:rPr>
        <w:t xml:space="preserve"> also</w:t>
      </w:r>
      <w:r w:rsidR="005004AD" w:rsidRPr="00B45D95">
        <w:rPr>
          <w:rFonts w:ascii="Arial" w:hAnsi="Arial" w:cs="Arial"/>
        </w:rPr>
        <w:t xml:space="preserve"> shown to throw off the fine</w:t>
      </w:r>
      <w:r w:rsidR="00F50B2C">
        <w:rPr>
          <w:rFonts w:ascii="Arial" w:hAnsi="Arial" w:cs="Arial"/>
        </w:rPr>
        <w:t>-</w:t>
      </w:r>
      <w:r w:rsidR="005004AD" w:rsidRPr="00B45D95">
        <w:rPr>
          <w:rFonts w:ascii="Arial" w:hAnsi="Arial" w:cs="Arial"/>
        </w:rPr>
        <w:t xml:space="preserve">tuning of the expression of a cytokine, called IL-22, </w:t>
      </w:r>
      <w:r w:rsidR="00A73587" w:rsidRPr="00B45D95">
        <w:rPr>
          <w:rFonts w:ascii="Arial" w:hAnsi="Arial" w:cs="Arial"/>
        </w:rPr>
        <w:t xml:space="preserve">by </w:t>
      </w:r>
      <w:r w:rsidR="005004AD" w:rsidRPr="00B45D95">
        <w:rPr>
          <w:rFonts w:ascii="Arial" w:hAnsi="Arial" w:cs="Arial"/>
        </w:rPr>
        <w:t>downregulating IL-22’s upstream regulator, IL-22BP</w:t>
      </w:r>
      <w:r w:rsidR="00A73587" w:rsidRPr="00B45D95">
        <w:rPr>
          <w:rFonts w:ascii="Arial" w:hAnsi="Arial" w:cs="Arial"/>
        </w:rPr>
        <w:t xml:space="preserve"> [10]</w:t>
      </w:r>
      <w:r w:rsidR="005004AD" w:rsidRPr="00B45D95">
        <w:rPr>
          <w:rFonts w:ascii="Arial" w:hAnsi="Arial" w:cs="Arial"/>
        </w:rPr>
        <w:t xml:space="preserve">. </w:t>
      </w:r>
      <w:r w:rsidR="00A73587" w:rsidRPr="00B45D95">
        <w:rPr>
          <w:rFonts w:ascii="Arial" w:hAnsi="Arial" w:cs="Arial"/>
        </w:rPr>
        <w:t xml:space="preserve">Uncontrolled expression of </w:t>
      </w:r>
      <w:r w:rsidR="005004AD" w:rsidRPr="00B45D95">
        <w:rPr>
          <w:rFonts w:ascii="Arial" w:hAnsi="Arial" w:cs="Arial"/>
        </w:rPr>
        <w:t>IL-22 promotes tumo</w:t>
      </w:r>
      <w:r w:rsidR="00802440" w:rsidRPr="00B45D95">
        <w:rPr>
          <w:rFonts w:ascii="Arial" w:hAnsi="Arial" w:cs="Arial"/>
        </w:rPr>
        <w:t>r development</w:t>
      </w:r>
      <w:r w:rsidR="00AC05E5" w:rsidRPr="00B45D95">
        <w:rPr>
          <w:rFonts w:ascii="Arial" w:hAnsi="Arial" w:cs="Arial"/>
        </w:rPr>
        <w:t xml:space="preserve"> [10]</w:t>
      </w:r>
      <w:r w:rsidR="00802440" w:rsidRPr="00B45D95">
        <w:rPr>
          <w:rFonts w:ascii="Arial" w:hAnsi="Arial" w:cs="Arial"/>
        </w:rPr>
        <w:t>.</w:t>
      </w:r>
    </w:p>
    <w:p w14:paraId="6FCEE4BE" w14:textId="0FB57ADF" w:rsidR="005004AD" w:rsidRPr="00B45D95" w:rsidRDefault="00A939EF" w:rsidP="00B45D95">
      <w:pPr>
        <w:jc w:val="both"/>
        <w:rPr>
          <w:rFonts w:ascii="Arial" w:hAnsi="Arial" w:cs="Arial"/>
        </w:rPr>
      </w:pPr>
      <w:r w:rsidRPr="00B45D95">
        <w:rPr>
          <w:rFonts w:ascii="Arial" w:hAnsi="Arial" w:cs="Arial"/>
        </w:rPr>
        <w:t>While IL-18 induces NK cells’ tumoricidal activity, IL-</w:t>
      </w:r>
      <w:r w:rsidR="00670FE0">
        <w:rPr>
          <w:rFonts w:ascii="Arial" w:hAnsi="Arial" w:cs="Arial"/>
        </w:rPr>
        <w:t>1β</w:t>
      </w:r>
      <w:r w:rsidRPr="00B45D95">
        <w:rPr>
          <w:rFonts w:ascii="Arial" w:hAnsi="Arial" w:cs="Arial"/>
        </w:rPr>
        <w:t>, another cytokine whose secretion is mediated by NLRP3, suppresses NK cells via the NLRP3-IL-</w:t>
      </w:r>
      <w:r w:rsidR="00670FE0">
        <w:rPr>
          <w:rFonts w:ascii="Arial" w:hAnsi="Arial" w:cs="Arial"/>
        </w:rPr>
        <w:t>1β</w:t>
      </w:r>
      <w:r w:rsidRPr="00B45D95">
        <w:rPr>
          <w:rFonts w:ascii="Arial" w:hAnsi="Arial" w:cs="Arial"/>
        </w:rPr>
        <w:t>-IL-1R</w:t>
      </w:r>
      <w:r w:rsidR="000F6436" w:rsidRPr="00B45D95">
        <w:rPr>
          <w:rFonts w:ascii="Arial" w:hAnsi="Arial" w:cs="Arial"/>
        </w:rPr>
        <w:t xml:space="preserve"> signaling pathway</w:t>
      </w:r>
      <w:r w:rsidR="00EF6845" w:rsidRPr="00B45D95">
        <w:rPr>
          <w:rFonts w:ascii="Arial" w:hAnsi="Arial" w:cs="Arial"/>
        </w:rPr>
        <w:t xml:space="preserve"> [</w:t>
      </w:r>
      <w:r w:rsidR="00ED64FE">
        <w:rPr>
          <w:rFonts w:ascii="Arial" w:hAnsi="Arial" w:cs="Arial"/>
        </w:rPr>
        <w:t>3</w:t>
      </w:r>
      <w:r w:rsidR="00EF6845" w:rsidRPr="00B45D95">
        <w:rPr>
          <w:rFonts w:ascii="Arial" w:hAnsi="Arial" w:cs="Arial"/>
        </w:rPr>
        <w:t>] [5]</w:t>
      </w:r>
      <w:r w:rsidR="000F6436" w:rsidRPr="00B45D95">
        <w:rPr>
          <w:rFonts w:ascii="Arial" w:hAnsi="Arial" w:cs="Arial"/>
        </w:rPr>
        <w:t>.</w:t>
      </w:r>
      <w:r w:rsidR="00631C36" w:rsidRPr="00B45D95">
        <w:rPr>
          <w:rFonts w:ascii="Arial" w:hAnsi="Arial" w:cs="Arial"/>
        </w:rPr>
        <w:t xml:space="preserve"> </w:t>
      </w:r>
      <w:r w:rsidR="00660F85" w:rsidRPr="00B45D95">
        <w:rPr>
          <w:rFonts w:ascii="Arial" w:hAnsi="Arial" w:cs="Arial"/>
        </w:rPr>
        <w:t>IL-1R is the receptor for the IL-1 family</w:t>
      </w:r>
      <w:r w:rsidR="0032468B" w:rsidRPr="00B45D95">
        <w:rPr>
          <w:rFonts w:ascii="Arial" w:hAnsi="Arial" w:cs="Arial"/>
        </w:rPr>
        <w:t>, which</w:t>
      </w:r>
      <w:r w:rsidR="00660F85" w:rsidRPr="00B45D95">
        <w:rPr>
          <w:rFonts w:ascii="Arial" w:hAnsi="Arial" w:cs="Arial"/>
        </w:rPr>
        <w:t xml:space="preserve"> </w:t>
      </w:r>
      <w:r w:rsidR="0032468B" w:rsidRPr="00B45D95">
        <w:rPr>
          <w:rFonts w:ascii="Arial" w:hAnsi="Arial" w:cs="Arial"/>
        </w:rPr>
        <w:t xml:space="preserve">includes </w:t>
      </w:r>
      <w:r w:rsidR="00660F85" w:rsidRPr="00B45D95">
        <w:rPr>
          <w:rFonts w:ascii="Arial" w:hAnsi="Arial" w:cs="Arial"/>
        </w:rPr>
        <w:t>IL-</w:t>
      </w:r>
      <w:r w:rsidR="00670FE0">
        <w:rPr>
          <w:rFonts w:ascii="Arial" w:hAnsi="Arial" w:cs="Arial"/>
        </w:rPr>
        <w:t>1β</w:t>
      </w:r>
      <w:r w:rsidR="00660F85" w:rsidRPr="00B45D95">
        <w:rPr>
          <w:rFonts w:ascii="Arial" w:hAnsi="Arial" w:cs="Arial"/>
        </w:rPr>
        <w:t xml:space="preserve">, whose presence was linked to </w:t>
      </w:r>
      <w:r w:rsidR="00026B48" w:rsidRPr="00B45D95">
        <w:rPr>
          <w:rFonts w:ascii="Arial" w:hAnsi="Arial" w:cs="Arial"/>
        </w:rPr>
        <w:t>many cancers through various mechanisms, such as inducing angiogenesis</w:t>
      </w:r>
      <w:r w:rsidR="002C7DED" w:rsidRPr="00B45D95">
        <w:rPr>
          <w:rFonts w:ascii="Arial" w:hAnsi="Arial" w:cs="Arial"/>
        </w:rPr>
        <w:t xml:space="preserve"> [</w:t>
      </w:r>
      <w:r w:rsidR="00ED64FE">
        <w:rPr>
          <w:rFonts w:ascii="Arial" w:hAnsi="Arial" w:cs="Arial"/>
        </w:rPr>
        <w:t>3</w:t>
      </w:r>
      <w:r w:rsidR="002C7DED" w:rsidRPr="00B45D95">
        <w:rPr>
          <w:rFonts w:ascii="Arial" w:hAnsi="Arial" w:cs="Arial"/>
        </w:rPr>
        <w:t>]</w:t>
      </w:r>
      <w:r w:rsidR="00026B48" w:rsidRPr="00B45D95">
        <w:rPr>
          <w:rFonts w:ascii="Arial" w:hAnsi="Arial" w:cs="Arial"/>
        </w:rPr>
        <w:t xml:space="preserve"> and suppressing NK cells</w:t>
      </w:r>
      <w:r w:rsidR="00EF40ED" w:rsidRPr="00B45D95">
        <w:rPr>
          <w:rFonts w:ascii="Arial" w:hAnsi="Arial" w:cs="Arial"/>
        </w:rPr>
        <w:t xml:space="preserve"> [5]</w:t>
      </w:r>
      <w:r w:rsidR="00D24C9B" w:rsidRPr="00B45D95">
        <w:rPr>
          <w:rFonts w:ascii="Arial" w:hAnsi="Arial" w:cs="Arial"/>
        </w:rPr>
        <w:t xml:space="preserve">. </w:t>
      </w:r>
      <w:r w:rsidR="00631C36" w:rsidRPr="00B45D95">
        <w:rPr>
          <w:rFonts w:ascii="Arial" w:hAnsi="Arial" w:cs="Arial"/>
        </w:rPr>
        <w:t xml:space="preserve">Moreover, </w:t>
      </w:r>
      <w:r w:rsidR="002D0CEE" w:rsidRPr="00B45D95">
        <w:rPr>
          <w:rFonts w:ascii="Arial" w:hAnsi="Arial" w:cs="Arial"/>
        </w:rPr>
        <w:t xml:space="preserve">Tu et al (2008) found in their study that </w:t>
      </w:r>
      <w:r w:rsidR="00631C36" w:rsidRPr="00B45D95">
        <w:rPr>
          <w:rFonts w:ascii="Arial" w:hAnsi="Arial" w:cs="Arial"/>
        </w:rPr>
        <w:t>mice engineered to express human IL-</w:t>
      </w:r>
      <w:r w:rsidR="00670FE0">
        <w:rPr>
          <w:rFonts w:ascii="Arial" w:hAnsi="Arial" w:cs="Arial"/>
        </w:rPr>
        <w:t>1β</w:t>
      </w:r>
      <w:r w:rsidR="00631C36" w:rsidRPr="00B45D95">
        <w:rPr>
          <w:rFonts w:ascii="Arial" w:hAnsi="Arial" w:cs="Arial"/>
        </w:rPr>
        <w:t xml:space="preserve"> in the stomach</w:t>
      </w:r>
      <w:r w:rsidR="002E3A55" w:rsidRPr="00B45D95">
        <w:rPr>
          <w:rFonts w:ascii="Arial" w:hAnsi="Arial" w:cs="Arial"/>
        </w:rPr>
        <w:t xml:space="preserve"> experience an increased accumulation of my</w:t>
      </w:r>
      <w:r w:rsidR="00F50B2C">
        <w:rPr>
          <w:rFonts w:ascii="Arial" w:hAnsi="Arial" w:cs="Arial"/>
        </w:rPr>
        <w:t>e</w:t>
      </w:r>
      <w:r w:rsidR="002E3A55" w:rsidRPr="00B45D95">
        <w:rPr>
          <w:rFonts w:ascii="Arial" w:hAnsi="Arial" w:cs="Arial"/>
        </w:rPr>
        <w:t>loid-derived suppressor cells (MDSCs) to the stomach</w:t>
      </w:r>
      <w:r w:rsidR="00F91A87" w:rsidRPr="00B45D95">
        <w:rPr>
          <w:rFonts w:ascii="Arial" w:hAnsi="Arial" w:cs="Arial"/>
        </w:rPr>
        <w:t>. MDSCs are a population of immature myeloid cells that suppresses T cell activation</w:t>
      </w:r>
      <w:r w:rsidR="002D0CEE" w:rsidRPr="00B45D95">
        <w:rPr>
          <w:rFonts w:ascii="Arial" w:hAnsi="Arial" w:cs="Arial"/>
        </w:rPr>
        <w:t xml:space="preserve"> [</w:t>
      </w:r>
      <w:r w:rsidR="00ED64FE">
        <w:rPr>
          <w:rFonts w:ascii="Arial" w:hAnsi="Arial" w:cs="Arial"/>
        </w:rPr>
        <w:t>3</w:t>
      </w:r>
      <w:r w:rsidR="002D0CEE" w:rsidRPr="00B45D95">
        <w:rPr>
          <w:rFonts w:ascii="Arial" w:hAnsi="Arial" w:cs="Arial"/>
        </w:rPr>
        <w:t>]</w:t>
      </w:r>
      <w:r w:rsidR="000D652A" w:rsidRPr="00B45D95">
        <w:rPr>
          <w:rFonts w:ascii="Arial" w:hAnsi="Arial" w:cs="Arial"/>
        </w:rPr>
        <w:t xml:space="preserve">. MDSCs were shown to </w:t>
      </w:r>
      <w:r w:rsidR="002E3A55" w:rsidRPr="00B45D95">
        <w:rPr>
          <w:rFonts w:ascii="Arial" w:hAnsi="Arial" w:cs="Arial"/>
        </w:rPr>
        <w:t>predispos</w:t>
      </w:r>
      <w:r w:rsidR="000D652A" w:rsidRPr="00B45D95">
        <w:rPr>
          <w:rFonts w:ascii="Arial" w:hAnsi="Arial" w:cs="Arial"/>
        </w:rPr>
        <w:t>e</w:t>
      </w:r>
      <w:r w:rsidR="002E3A55" w:rsidRPr="00B45D95">
        <w:rPr>
          <w:rFonts w:ascii="Arial" w:hAnsi="Arial" w:cs="Arial"/>
        </w:rPr>
        <w:t xml:space="preserve"> mice </w:t>
      </w:r>
      <w:r w:rsidR="00F50B2C">
        <w:rPr>
          <w:rFonts w:ascii="Arial" w:hAnsi="Arial" w:cs="Arial"/>
        </w:rPr>
        <w:t>to</w:t>
      </w:r>
      <w:r w:rsidR="002E3A55" w:rsidRPr="00B45D95">
        <w:rPr>
          <w:rFonts w:ascii="Arial" w:hAnsi="Arial" w:cs="Arial"/>
        </w:rPr>
        <w:t xml:space="preserve"> gastric cancer</w:t>
      </w:r>
      <w:r w:rsidR="00E92359" w:rsidRPr="00B45D95">
        <w:rPr>
          <w:rFonts w:ascii="Arial" w:hAnsi="Arial" w:cs="Arial"/>
        </w:rPr>
        <w:t xml:space="preserve"> [11]</w:t>
      </w:r>
      <w:r w:rsidR="002E3A55" w:rsidRPr="00B45D95">
        <w:rPr>
          <w:rFonts w:ascii="Arial" w:hAnsi="Arial" w:cs="Arial"/>
        </w:rPr>
        <w:t>.</w:t>
      </w:r>
      <w:r w:rsidR="009201DD" w:rsidRPr="00B45D95">
        <w:rPr>
          <w:rFonts w:ascii="Arial" w:hAnsi="Arial" w:cs="Arial"/>
        </w:rPr>
        <w:t xml:space="preserve"> The significance of IL-1-IL-1R signaling was further demonstrated by a study by Bunt et al (2007), where mice lacking IL-1 cytokine receptor IL-1R reduced MDSC accumulation and reduced primary and secondary mammary tumors.</w:t>
      </w:r>
      <w:r w:rsidR="00362AED" w:rsidRPr="00B45D95">
        <w:rPr>
          <w:rFonts w:ascii="Arial" w:hAnsi="Arial" w:cs="Arial"/>
        </w:rPr>
        <w:t xml:space="preserve"> IL-1R contributes heavily </w:t>
      </w:r>
      <w:r w:rsidR="00323BF1" w:rsidRPr="00B45D95">
        <w:rPr>
          <w:rFonts w:ascii="Arial" w:hAnsi="Arial" w:cs="Arial"/>
        </w:rPr>
        <w:t>to</w:t>
      </w:r>
      <w:r w:rsidR="00362AED" w:rsidRPr="00B45D95">
        <w:rPr>
          <w:rFonts w:ascii="Arial" w:hAnsi="Arial" w:cs="Arial"/>
        </w:rPr>
        <w:t xml:space="preserve"> </w:t>
      </w:r>
      <w:r w:rsidR="003B04C1" w:rsidRPr="00B45D95">
        <w:rPr>
          <w:rFonts w:ascii="Arial" w:hAnsi="Arial" w:cs="Arial"/>
        </w:rPr>
        <w:t>tumorigenesis</w:t>
      </w:r>
      <w:r w:rsidR="00362AED" w:rsidRPr="00B45D95">
        <w:rPr>
          <w:rFonts w:ascii="Arial" w:hAnsi="Arial" w:cs="Arial"/>
        </w:rPr>
        <w:t xml:space="preserve"> in many cancers. For </w:t>
      </w:r>
      <w:r w:rsidR="007A7EDC" w:rsidRPr="00B45D95">
        <w:rPr>
          <w:rFonts w:ascii="Arial" w:hAnsi="Arial" w:cs="Arial"/>
        </w:rPr>
        <w:t>i</w:t>
      </w:r>
      <w:r w:rsidR="00362AED" w:rsidRPr="00B45D95">
        <w:rPr>
          <w:rFonts w:ascii="Arial" w:hAnsi="Arial" w:cs="Arial"/>
        </w:rPr>
        <w:t>nstance, IL-</w:t>
      </w:r>
      <w:r w:rsidR="00670FE0">
        <w:rPr>
          <w:rFonts w:ascii="Arial" w:hAnsi="Arial" w:cs="Arial"/>
        </w:rPr>
        <w:t>1β</w:t>
      </w:r>
      <w:r w:rsidR="00CC68AF" w:rsidRPr="00B45D95">
        <w:rPr>
          <w:rFonts w:ascii="Arial" w:hAnsi="Arial" w:cs="Arial"/>
        </w:rPr>
        <w:t xml:space="preserve"> produced by MDSCs induces secretion of IL-17 by CD4 T cells</w:t>
      </w:r>
      <w:r w:rsidR="00211678" w:rsidRPr="00B45D95">
        <w:rPr>
          <w:rFonts w:ascii="Arial" w:hAnsi="Arial" w:cs="Arial"/>
        </w:rPr>
        <w:t>[</w:t>
      </w:r>
      <w:r w:rsidR="00ED64FE">
        <w:rPr>
          <w:rFonts w:ascii="Arial" w:hAnsi="Arial" w:cs="Arial"/>
        </w:rPr>
        <w:t>3</w:t>
      </w:r>
      <w:r w:rsidR="00211678" w:rsidRPr="00B45D95">
        <w:rPr>
          <w:rFonts w:ascii="Arial" w:hAnsi="Arial" w:cs="Arial"/>
        </w:rPr>
        <w:t>]</w:t>
      </w:r>
      <w:r w:rsidR="003466CE">
        <w:rPr>
          <w:rFonts w:ascii="Arial" w:hAnsi="Arial" w:cs="Arial"/>
        </w:rPr>
        <w:t>. IL-17 promotes angiogenesis and dampens the efficacy of chemotherapeutic agents</w:t>
      </w:r>
      <w:r w:rsidR="00ED64FE">
        <w:rPr>
          <w:rFonts w:ascii="Arial" w:hAnsi="Arial" w:cs="Arial"/>
        </w:rPr>
        <w:t xml:space="preserve"> </w:t>
      </w:r>
      <w:r w:rsidR="00480B5E">
        <w:rPr>
          <w:rFonts w:ascii="Arial" w:hAnsi="Arial" w:cs="Arial"/>
        </w:rPr>
        <w:t>[</w:t>
      </w:r>
      <w:r w:rsidR="00ED64FE">
        <w:rPr>
          <w:rFonts w:ascii="Arial" w:hAnsi="Arial" w:cs="Arial"/>
        </w:rPr>
        <w:t>3</w:t>
      </w:r>
      <w:r w:rsidR="00480B5E">
        <w:rPr>
          <w:rFonts w:ascii="Arial" w:hAnsi="Arial" w:cs="Arial"/>
        </w:rPr>
        <w:t>]</w:t>
      </w:r>
      <w:r w:rsidR="003B04C1" w:rsidRPr="00B45D95">
        <w:rPr>
          <w:rFonts w:ascii="Arial" w:hAnsi="Arial" w:cs="Arial"/>
        </w:rPr>
        <w:t>. Other than NLRP3 inflammasome, NLRC4 inflammasome also produces IL-</w:t>
      </w:r>
      <w:r w:rsidR="00670FE0">
        <w:rPr>
          <w:rFonts w:ascii="Arial" w:hAnsi="Arial" w:cs="Arial"/>
        </w:rPr>
        <w:t>1β</w:t>
      </w:r>
      <w:r w:rsidR="008D0C94" w:rsidRPr="00B45D95">
        <w:rPr>
          <w:rFonts w:ascii="Arial" w:hAnsi="Arial" w:cs="Arial"/>
        </w:rPr>
        <w:t xml:space="preserve">. In a study by Kolb et al (2016), </w:t>
      </w:r>
      <w:r w:rsidR="00054CF3" w:rsidRPr="00B45D95">
        <w:rPr>
          <w:rFonts w:ascii="Arial" w:hAnsi="Arial" w:cs="Arial"/>
        </w:rPr>
        <w:t>they found tumor microenvironment in obese patients recruit macrophages with activated NLRP4 that releases IL-</w:t>
      </w:r>
      <w:r w:rsidR="00670FE0">
        <w:rPr>
          <w:rFonts w:ascii="Arial" w:hAnsi="Arial" w:cs="Arial"/>
        </w:rPr>
        <w:t>1β</w:t>
      </w:r>
      <w:r w:rsidR="00054CF3" w:rsidRPr="00B45D95">
        <w:rPr>
          <w:rFonts w:ascii="Arial" w:hAnsi="Arial" w:cs="Arial"/>
        </w:rPr>
        <w:t>, the cytokine then promotes disease progression by promoting adipocyte-oriented VEGF production, which promotes angiogenesis, thus worsening prognosis in these patients.</w:t>
      </w:r>
    </w:p>
    <w:p w14:paraId="1082BA91" w14:textId="51D40035" w:rsidR="007A2DDA" w:rsidRDefault="007A2DD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D18CCBE" w14:textId="77777777" w:rsidR="00C77D9F" w:rsidRPr="00670FE0" w:rsidRDefault="00C77D9F" w:rsidP="00B45D95">
      <w:pPr>
        <w:jc w:val="both"/>
        <w:rPr>
          <w:rFonts w:ascii="Arial" w:hAnsi="Arial" w:cs="Arial"/>
        </w:rPr>
      </w:pPr>
    </w:p>
    <w:p w14:paraId="3612A775" w14:textId="233575B3" w:rsidR="00C77D9F" w:rsidRPr="00A03EBE" w:rsidRDefault="00C77D9F" w:rsidP="00B45D95">
      <w:pPr>
        <w:jc w:val="both"/>
        <w:rPr>
          <w:rFonts w:ascii="Arial" w:hAnsi="Arial" w:cs="Arial"/>
          <w:b/>
          <w:bCs/>
        </w:rPr>
      </w:pPr>
      <w:r w:rsidRPr="00A03EBE">
        <w:rPr>
          <w:rFonts w:ascii="Arial" w:hAnsi="Arial" w:cs="Arial"/>
          <w:b/>
          <w:bCs/>
        </w:rPr>
        <w:t>Biomarker discovery</w:t>
      </w:r>
    </w:p>
    <w:p w14:paraId="432983BB" w14:textId="0DDB58BD" w:rsidR="00E45DE8" w:rsidRPr="00B45D95" w:rsidRDefault="00E45DE8" w:rsidP="00B45D95">
      <w:pPr>
        <w:jc w:val="both"/>
        <w:rPr>
          <w:rFonts w:ascii="Arial" w:hAnsi="Arial" w:cs="Arial"/>
        </w:rPr>
      </w:pPr>
      <w:r w:rsidRPr="00B45D95">
        <w:rPr>
          <w:rFonts w:ascii="Arial" w:hAnsi="Arial" w:cs="Arial"/>
        </w:rPr>
        <w:t>The IL-</w:t>
      </w:r>
      <w:r w:rsidR="00670FE0">
        <w:rPr>
          <w:rFonts w:ascii="Arial" w:hAnsi="Arial" w:cs="Arial"/>
        </w:rPr>
        <w:t>1β</w:t>
      </w:r>
      <w:r w:rsidRPr="00B45D95">
        <w:rPr>
          <w:rFonts w:ascii="Arial" w:hAnsi="Arial" w:cs="Arial"/>
        </w:rPr>
        <w:t>-IL-1R signaling pathway is implicated in driving many models of cancer</w:t>
      </w:r>
      <w:r w:rsidR="00F15E49" w:rsidRPr="00B45D95">
        <w:rPr>
          <w:rFonts w:ascii="Arial" w:hAnsi="Arial" w:cs="Arial"/>
        </w:rPr>
        <w:t>, making them attractive biomarkers to target</w:t>
      </w:r>
      <w:r w:rsidR="00203435" w:rsidRPr="00B45D95">
        <w:rPr>
          <w:rFonts w:ascii="Arial" w:hAnsi="Arial" w:cs="Arial"/>
        </w:rPr>
        <w:t xml:space="preserve"> for cancer therapy</w:t>
      </w:r>
      <w:r w:rsidR="00F15E49" w:rsidRPr="00B45D95">
        <w:rPr>
          <w:rFonts w:ascii="Arial" w:hAnsi="Arial" w:cs="Arial"/>
        </w:rPr>
        <w:t>.</w:t>
      </w:r>
      <w:r w:rsidR="00A32EB4" w:rsidRPr="00B45D95">
        <w:rPr>
          <w:rFonts w:ascii="Arial" w:hAnsi="Arial" w:cs="Arial"/>
        </w:rPr>
        <w:t xml:space="preserve"> </w:t>
      </w:r>
      <w:r w:rsidR="001134AC" w:rsidRPr="00B45D95">
        <w:rPr>
          <w:rFonts w:ascii="Arial" w:hAnsi="Arial" w:cs="Arial"/>
        </w:rPr>
        <w:t>Gemcitabine (</w:t>
      </w:r>
      <w:r w:rsidR="00A32EB4" w:rsidRPr="00B45D95">
        <w:rPr>
          <w:rFonts w:ascii="Arial" w:hAnsi="Arial" w:cs="Arial"/>
        </w:rPr>
        <w:t>Gem) and 5-fluorouracil (5-FU) are common chemotherapeutic agents that selectively deplete MDSCs</w:t>
      </w:r>
      <w:r w:rsidR="004B2AA3" w:rsidRPr="00B45D95">
        <w:rPr>
          <w:rFonts w:ascii="Arial" w:hAnsi="Arial" w:cs="Arial"/>
        </w:rPr>
        <w:t xml:space="preserve"> [2]</w:t>
      </w:r>
      <w:r w:rsidR="00A32EB4" w:rsidRPr="00B45D95">
        <w:rPr>
          <w:rFonts w:ascii="Arial" w:hAnsi="Arial" w:cs="Arial"/>
        </w:rPr>
        <w:t>. MDSC depletion increase CD8 T cell tumor immunosuppression activity and increased survival of tumor-bearing mice</w:t>
      </w:r>
      <w:r w:rsidR="00D51929" w:rsidRPr="00B45D95">
        <w:rPr>
          <w:rFonts w:ascii="Arial" w:hAnsi="Arial" w:cs="Arial"/>
        </w:rPr>
        <w:t xml:space="preserve"> [2]</w:t>
      </w:r>
      <w:r w:rsidR="00A32EB4" w:rsidRPr="00B45D95">
        <w:rPr>
          <w:rFonts w:ascii="Arial" w:hAnsi="Arial" w:cs="Arial"/>
        </w:rPr>
        <w:t>.</w:t>
      </w:r>
      <w:r w:rsidR="00F1794E" w:rsidRPr="00B45D95">
        <w:rPr>
          <w:rFonts w:ascii="Arial" w:hAnsi="Arial" w:cs="Arial"/>
        </w:rPr>
        <w:t xml:space="preserve"> However, Gem and 5FU also activate </w:t>
      </w:r>
      <w:r w:rsidR="00F50B2C">
        <w:rPr>
          <w:rFonts w:ascii="Arial" w:hAnsi="Arial" w:cs="Arial"/>
        </w:rPr>
        <w:t xml:space="preserve">the </w:t>
      </w:r>
      <w:r w:rsidR="00F1794E" w:rsidRPr="00B45D95">
        <w:rPr>
          <w:rFonts w:ascii="Arial" w:hAnsi="Arial" w:cs="Arial"/>
        </w:rPr>
        <w:t>NLRP3 inflammasome in MDSCs</w:t>
      </w:r>
      <w:r w:rsidR="004D7A0E" w:rsidRPr="00B45D95">
        <w:rPr>
          <w:rFonts w:ascii="Arial" w:hAnsi="Arial" w:cs="Arial"/>
        </w:rPr>
        <w:t xml:space="preserve"> in vivo as a result of NLRP3</w:t>
      </w:r>
      <w:r w:rsidR="005D4AF4" w:rsidRPr="00B45D95">
        <w:rPr>
          <w:rFonts w:ascii="Arial" w:hAnsi="Arial" w:cs="Arial"/>
        </w:rPr>
        <w:t xml:space="preserve"> recognizing Gem and 5FU as danger signals</w:t>
      </w:r>
      <w:r w:rsidR="00F1794E" w:rsidRPr="00B45D95">
        <w:rPr>
          <w:rFonts w:ascii="Arial" w:hAnsi="Arial" w:cs="Arial"/>
        </w:rPr>
        <w:t>, leading to IL-</w:t>
      </w:r>
      <w:r w:rsidR="00670FE0">
        <w:rPr>
          <w:rFonts w:ascii="Arial" w:hAnsi="Arial" w:cs="Arial"/>
        </w:rPr>
        <w:t>1β</w:t>
      </w:r>
      <w:r w:rsidR="00F1794E" w:rsidRPr="00B45D95">
        <w:rPr>
          <w:rFonts w:ascii="Arial" w:hAnsi="Arial" w:cs="Arial"/>
        </w:rPr>
        <w:t xml:space="preserve"> release</w:t>
      </w:r>
      <w:r w:rsidR="00187834" w:rsidRPr="00B45D95">
        <w:rPr>
          <w:rFonts w:ascii="Arial" w:hAnsi="Arial" w:cs="Arial"/>
        </w:rPr>
        <w:t xml:space="preserve"> by MDSCs [2]</w:t>
      </w:r>
      <w:r w:rsidR="00F1794E" w:rsidRPr="00B45D95">
        <w:rPr>
          <w:rFonts w:ascii="Arial" w:hAnsi="Arial" w:cs="Arial"/>
        </w:rPr>
        <w:t>. IL-</w:t>
      </w:r>
      <w:r w:rsidR="00670FE0">
        <w:rPr>
          <w:rFonts w:ascii="Arial" w:hAnsi="Arial" w:cs="Arial"/>
        </w:rPr>
        <w:t>1β</w:t>
      </w:r>
      <w:r w:rsidR="00F1794E" w:rsidRPr="00B45D95">
        <w:rPr>
          <w:rFonts w:ascii="Arial" w:hAnsi="Arial" w:cs="Arial"/>
        </w:rPr>
        <w:t xml:space="preserve"> drives CD4 T cells to produce IL-17, a proangiogenic cytokine that promotes tumor progression. </w:t>
      </w:r>
      <w:r w:rsidR="0023065F" w:rsidRPr="00B45D95">
        <w:rPr>
          <w:rFonts w:ascii="Arial" w:hAnsi="Arial" w:cs="Arial"/>
        </w:rPr>
        <w:t xml:space="preserve">Therefore, </w:t>
      </w:r>
      <w:r w:rsidR="00F1794E" w:rsidRPr="00B45D95">
        <w:rPr>
          <w:rFonts w:ascii="Arial" w:hAnsi="Arial" w:cs="Arial"/>
        </w:rPr>
        <w:t>IL-17 release limits the therapeutic effect of Gem and 5FU.</w:t>
      </w:r>
      <w:r w:rsidR="00A32EB4" w:rsidRPr="00B45D95">
        <w:rPr>
          <w:rFonts w:ascii="Arial" w:hAnsi="Arial" w:cs="Arial"/>
        </w:rPr>
        <w:t xml:space="preserve"> </w:t>
      </w:r>
      <w:r w:rsidRPr="00B45D95">
        <w:rPr>
          <w:rFonts w:ascii="Arial" w:hAnsi="Arial" w:cs="Arial"/>
        </w:rPr>
        <w:t xml:space="preserve">In a study by </w:t>
      </w:r>
      <w:r w:rsidRPr="00B45D95">
        <w:rPr>
          <w:rFonts w:ascii="Arial" w:hAnsi="Arial" w:cs="Arial"/>
        </w:rPr>
        <w:t>Bruchard</w:t>
      </w:r>
      <w:r w:rsidRPr="00B45D95">
        <w:rPr>
          <w:rFonts w:ascii="Arial" w:hAnsi="Arial" w:cs="Arial"/>
        </w:rPr>
        <w:t xml:space="preserve"> et al (2012), </w:t>
      </w:r>
      <w:r w:rsidR="00D722E7" w:rsidRPr="00B45D95">
        <w:rPr>
          <w:rFonts w:ascii="Arial" w:hAnsi="Arial" w:cs="Arial"/>
        </w:rPr>
        <w:t>A</w:t>
      </w:r>
      <w:r w:rsidRPr="00B45D95">
        <w:rPr>
          <w:rFonts w:ascii="Arial" w:hAnsi="Arial" w:cs="Arial"/>
        </w:rPr>
        <w:t xml:space="preserve">nakinra, which is a recombinant soluble IL-1R antagonist, was found to enhance the antitumor efficacy of 5-fluorouracil (5FU) against EL4 thymoma in </w:t>
      </w:r>
      <w:r w:rsidR="00F50B2C">
        <w:rPr>
          <w:rFonts w:ascii="Arial" w:hAnsi="Arial" w:cs="Arial"/>
        </w:rPr>
        <w:t xml:space="preserve">the </w:t>
      </w:r>
      <w:r w:rsidRPr="00B45D95">
        <w:rPr>
          <w:rFonts w:ascii="Arial" w:hAnsi="Arial" w:cs="Arial"/>
        </w:rPr>
        <w:t>mouse model.</w:t>
      </w:r>
      <w:r w:rsidR="00E07199" w:rsidRPr="00B45D95">
        <w:rPr>
          <w:rFonts w:ascii="Arial" w:hAnsi="Arial" w:cs="Arial"/>
        </w:rPr>
        <w:t xml:space="preserve"> </w:t>
      </w:r>
      <w:r w:rsidR="00863529" w:rsidRPr="00B45D95">
        <w:rPr>
          <w:rFonts w:ascii="Arial" w:hAnsi="Arial" w:cs="Arial"/>
        </w:rPr>
        <w:t>As a side note, Tu et al also found that administering IL-1Ra inhibits the development of gastric cancer and suppresses MDSCs mobilization.</w:t>
      </w:r>
      <w:r w:rsidR="00E92359" w:rsidRPr="00B45D95">
        <w:rPr>
          <w:rFonts w:ascii="Arial" w:hAnsi="Arial" w:cs="Arial"/>
        </w:rPr>
        <w:t xml:space="preserve"> </w:t>
      </w:r>
      <w:r w:rsidR="00B13A8F" w:rsidRPr="00B45D95">
        <w:rPr>
          <w:rFonts w:ascii="Arial" w:hAnsi="Arial" w:cs="Arial"/>
        </w:rPr>
        <w:t xml:space="preserve">They administered IL-1Ra in combination with 5FU to show that IL-1Ra enhanced 5FU’s antitumor efficacy. </w:t>
      </w:r>
      <w:r w:rsidR="00E07199" w:rsidRPr="00B45D95">
        <w:rPr>
          <w:rFonts w:ascii="Arial" w:hAnsi="Arial" w:cs="Arial"/>
        </w:rPr>
        <w:t>Bruchard et al (2012) also showed that caspase-1 activation is necessary for IL-</w:t>
      </w:r>
      <w:r w:rsidR="00670FE0">
        <w:rPr>
          <w:rFonts w:ascii="Arial" w:hAnsi="Arial" w:cs="Arial"/>
        </w:rPr>
        <w:t>1β</w:t>
      </w:r>
      <w:r w:rsidR="00E07199" w:rsidRPr="00B45D95">
        <w:rPr>
          <w:rFonts w:ascii="Arial" w:hAnsi="Arial" w:cs="Arial"/>
        </w:rPr>
        <w:t xml:space="preserve"> release. Indeed, in their study, </w:t>
      </w:r>
      <w:r w:rsidR="00631BD4" w:rsidRPr="00B45D95">
        <w:rPr>
          <w:rFonts w:ascii="Arial" w:hAnsi="Arial" w:cs="Arial"/>
        </w:rPr>
        <w:t xml:space="preserve">both </w:t>
      </w:r>
      <w:r w:rsidR="00E07199" w:rsidRPr="00B45D95">
        <w:rPr>
          <w:rFonts w:ascii="Arial" w:hAnsi="Arial" w:cs="Arial"/>
        </w:rPr>
        <w:t xml:space="preserve">Nlrp3 and Casp1 (caspase-1 gene) double knockout mice treated with PBS(control) showed marginally better survival than wild-type mice. The survival advantage </w:t>
      </w:r>
      <w:r w:rsidR="009B3F02" w:rsidRPr="00B45D95">
        <w:rPr>
          <w:rFonts w:ascii="Arial" w:hAnsi="Arial" w:cs="Arial"/>
        </w:rPr>
        <w:t xml:space="preserve">is more distinguished when </w:t>
      </w:r>
      <w:r w:rsidR="00F50B2C">
        <w:rPr>
          <w:rFonts w:ascii="Arial" w:hAnsi="Arial" w:cs="Arial"/>
        </w:rPr>
        <w:t xml:space="preserve">the </w:t>
      </w:r>
      <w:r w:rsidR="009B3F02" w:rsidRPr="00B45D95">
        <w:rPr>
          <w:rFonts w:ascii="Arial" w:hAnsi="Arial" w:cs="Arial"/>
        </w:rPr>
        <w:t>same mice groups were treated with 5FU post tumor injection, where 42% and 30% of Casp1</w:t>
      </w:r>
      <w:r w:rsidR="009B3F02" w:rsidRPr="00B45D95">
        <w:rPr>
          <w:rFonts w:ascii="Arial" w:hAnsi="Arial" w:cs="Arial"/>
          <w:vertAlign w:val="superscript"/>
        </w:rPr>
        <w:t>-/-</w:t>
      </w:r>
      <w:r w:rsidR="009B3F02" w:rsidRPr="00B45D95">
        <w:rPr>
          <w:rFonts w:ascii="Arial" w:hAnsi="Arial" w:cs="Arial"/>
        </w:rPr>
        <w:t xml:space="preserve"> and Nlrp3</w:t>
      </w:r>
      <w:r w:rsidR="009B3F02" w:rsidRPr="00B45D95">
        <w:rPr>
          <w:rFonts w:ascii="Arial" w:hAnsi="Arial" w:cs="Arial"/>
          <w:vertAlign w:val="superscript"/>
        </w:rPr>
        <w:t>-/-</w:t>
      </w:r>
      <w:r w:rsidR="009B3F02" w:rsidRPr="00B45D95">
        <w:rPr>
          <w:rFonts w:ascii="Arial" w:hAnsi="Arial" w:cs="Arial"/>
        </w:rPr>
        <w:t xml:space="preserve"> mice, respectively survived after 60 days, contrasting with the fact that all WT mice died within 30 days.</w:t>
      </w:r>
      <w:r w:rsidR="0085351E" w:rsidRPr="00B45D95">
        <w:rPr>
          <w:rFonts w:ascii="Arial" w:hAnsi="Arial" w:cs="Arial"/>
        </w:rPr>
        <w:t xml:space="preserve"> The improvement in survival in Nlrp</w:t>
      </w:r>
      <w:r w:rsidR="0085351E" w:rsidRPr="00B45D95">
        <w:rPr>
          <w:rFonts w:ascii="Arial" w:hAnsi="Arial" w:cs="Arial"/>
          <w:vertAlign w:val="superscript"/>
        </w:rPr>
        <w:t>-/-</w:t>
      </w:r>
      <w:r w:rsidR="0085351E" w:rsidRPr="00B45D95">
        <w:rPr>
          <w:rFonts w:ascii="Arial" w:hAnsi="Arial" w:cs="Arial"/>
          <w:vertAlign w:val="subscript"/>
        </w:rPr>
        <w:t xml:space="preserve"> </w:t>
      </w:r>
      <w:r w:rsidR="0085351E" w:rsidRPr="00B45D95">
        <w:rPr>
          <w:rFonts w:ascii="Arial" w:hAnsi="Arial" w:cs="Arial"/>
        </w:rPr>
        <w:t>5FU group and Casp</w:t>
      </w:r>
      <w:r w:rsidR="0085351E" w:rsidRPr="00B45D95">
        <w:rPr>
          <w:rFonts w:ascii="Arial" w:hAnsi="Arial" w:cs="Arial"/>
          <w:vertAlign w:val="superscript"/>
        </w:rPr>
        <w:t>-/-</w:t>
      </w:r>
      <w:r w:rsidR="0085351E" w:rsidRPr="00B45D95">
        <w:rPr>
          <w:rFonts w:ascii="Arial" w:hAnsi="Arial" w:cs="Arial"/>
        </w:rPr>
        <w:t xml:space="preserve"> 5FU group were comparable to that observed in WT IL-1Ra 5FU treatment, suggesting</w:t>
      </w:r>
      <w:r w:rsidR="00F120D5" w:rsidRPr="00B45D95">
        <w:rPr>
          <w:rFonts w:ascii="Arial" w:hAnsi="Arial" w:cs="Arial"/>
        </w:rPr>
        <w:t xml:space="preserve"> that IL-1Ra has the equivalent anti-tumor effect to IL-</w:t>
      </w:r>
      <w:r w:rsidR="00670FE0">
        <w:rPr>
          <w:rFonts w:ascii="Arial" w:hAnsi="Arial" w:cs="Arial"/>
        </w:rPr>
        <w:t>1β</w:t>
      </w:r>
      <w:r w:rsidR="00F120D5" w:rsidRPr="00B45D95">
        <w:rPr>
          <w:rFonts w:ascii="Arial" w:hAnsi="Arial" w:cs="Arial"/>
        </w:rPr>
        <w:t xml:space="preserve"> deficiency.</w:t>
      </w:r>
      <w:r w:rsidR="003B60EC" w:rsidRPr="00B45D95">
        <w:rPr>
          <w:rFonts w:ascii="Arial" w:hAnsi="Arial" w:cs="Arial"/>
        </w:rPr>
        <w:t xml:space="preserve"> Interestingly, Bruchard et al’s study showed that Il1r1</w:t>
      </w:r>
      <w:r w:rsidR="003B60EC" w:rsidRPr="00B45D95">
        <w:rPr>
          <w:rFonts w:ascii="Arial" w:hAnsi="Arial" w:cs="Arial"/>
          <w:vertAlign w:val="superscript"/>
        </w:rPr>
        <w:t>-/-</w:t>
      </w:r>
      <w:r w:rsidR="003B60EC" w:rsidRPr="00B45D95">
        <w:rPr>
          <w:rFonts w:ascii="Arial" w:hAnsi="Arial" w:cs="Arial"/>
        </w:rPr>
        <w:t xml:space="preserve"> mice (IL-1R deficient mice) treated with PBS does not seem to display reduced tumor size compared to WT mice treated with PBS, but they do show </w:t>
      </w:r>
      <w:r w:rsidR="00670FE0">
        <w:rPr>
          <w:rFonts w:ascii="Arial" w:hAnsi="Arial" w:cs="Arial"/>
        </w:rPr>
        <w:t xml:space="preserve">a </w:t>
      </w:r>
      <w:r w:rsidR="003B60EC" w:rsidRPr="00B45D95">
        <w:rPr>
          <w:rFonts w:ascii="Arial" w:hAnsi="Arial" w:cs="Arial"/>
        </w:rPr>
        <w:t xml:space="preserve">significant </w:t>
      </w:r>
      <w:r w:rsidR="00A84C43" w:rsidRPr="00B45D95">
        <w:rPr>
          <w:rFonts w:ascii="Arial" w:hAnsi="Arial" w:cs="Arial"/>
        </w:rPr>
        <w:t>reduction in tumor size with 5FU, this seem</w:t>
      </w:r>
      <w:r w:rsidR="00670FE0">
        <w:rPr>
          <w:rFonts w:ascii="Arial" w:hAnsi="Arial" w:cs="Arial"/>
        </w:rPr>
        <w:t>s</w:t>
      </w:r>
      <w:r w:rsidR="00A84C43" w:rsidRPr="00B45D95">
        <w:rPr>
          <w:rFonts w:ascii="Arial" w:hAnsi="Arial" w:cs="Arial"/>
        </w:rPr>
        <w:t xml:space="preserve"> to suggest IL-</w:t>
      </w:r>
      <w:r w:rsidR="00670FE0">
        <w:rPr>
          <w:rFonts w:ascii="Arial" w:hAnsi="Arial" w:cs="Arial"/>
        </w:rPr>
        <w:t>1β</w:t>
      </w:r>
      <w:r w:rsidR="00A84C43" w:rsidRPr="00B45D95">
        <w:rPr>
          <w:rFonts w:ascii="Arial" w:hAnsi="Arial" w:cs="Arial"/>
        </w:rPr>
        <w:t xml:space="preserve"> exert its effect on </w:t>
      </w:r>
      <w:r w:rsidR="00A84C43" w:rsidRPr="00B45D95">
        <w:rPr>
          <w:rFonts w:ascii="Arial" w:hAnsi="Arial" w:cs="Arial"/>
        </w:rPr>
        <w:lastRenderedPageBreak/>
        <w:t xml:space="preserve">tumor cells </w:t>
      </w:r>
      <w:r w:rsidR="00BC5244" w:rsidRPr="00B45D95">
        <w:rPr>
          <w:rFonts w:ascii="Arial" w:hAnsi="Arial" w:cs="Arial"/>
        </w:rPr>
        <w:t>in</w:t>
      </w:r>
      <w:r w:rsidR="00A84C43" w:rsidRPr="00B45D95">
        <w:rPr>
          <w:rFonts w:ascii="Arial" w:hAnsi="Arial" w:cs="Arial"/>
        </w:rPr>
        <w:t xml:space="preserve"> a</w:t>
      </w:r>
      <w:r w:rsidR="006524C0" w:rsidRPr="00B45D95">
        <w:rPr>
          <w:rFonts w:ascii="Arial" w:hAnsi="Arial" w:cs="Arial"/>
        </w:rPr>
        <w:t>n</w:t>
      </w:r>
      <w:r w:rsidR="00A84C43" w:rsidRPr="00B45D95">
        <w:rPr>
          <w:rFonts w:ascii="Arial" w:hAnsi="Arial" w:cs="Arial"/>
        </w:rPr>
        <w:t xml:space="preserve"> IL-1R independent manner</w:t>
      </w:r>
      <w:r w:rsidR="003B6FA2" w:rsidRPr="00B45D95">
        <w:rPr>
          <w:rFonts w:ascii="Arial" w:hAnsi="Arial" w:cs="Arial"/>
        </w:rPr>
        <w:t>.</w:t>
      </w:r>
      <w:r w:rsidR="006524C0" w:rsidRPr="00B45D95">
        <w:rPr>
          <w:rFonts w:ascii="Arial" w:hAnsi="Arial" w:cs="Arial"/>
        </w:rPr>
        <w:t xml:space="preserve"> </w:t>
      </w:r>
      <w:r w:rsidR="00D722E7" w:rsidRPr="00B45D95">
        <w:rPr>
          <w:rFonts w:ascii="Arial" w:hAnsi="Arial" w:cs="Arial"/>
        </w:rPr>
        <w:t>Anakinra</w:t>
      </w:r>
      <w:r w:rsidR="00D722E7" w:rsidRPr="00B45D95">
        <w:rPr>
          <w:rFonts w:ascii="Arial" w:hAnsi="Arial" w:cs="Arial"/>
        </w:rPr>
        <w:t xml:space="preserve"> </w:t>
      </w:r>
      <w:r w:rsidR="00D722E7" w:rsidRPr="00B45D95">
        <w:rPr>
          <w:rFonts w:ascii="Arial" w:hAnsi="Arial" w:cs="Arial"/>
        </w:rPr>
        <w:t xml:space="preserve">has been approved for </w:t>
      </w:r>
      <w:r w:rsidR="00F50B2C">
        <w:rPr>
          <w:rFonts w:ascii="Arial" w:hAnsi="Arial" w:cs="Arial"/>
        </w:rPr>
        <w:t xml:space="preserve">the </w:t>
      </w:r>
      <w:r w:rsidR="00D722E7" w:rsidRPr="00B45D95">
        <w:rPr>
          <w:rFonts w:ascii="Arial" w:hAnsi="Arial" w:cs="Arial"/>
        </w:rPr>
        <w:t>treatment of active myeloma</w:t>
      </w:r>
      <w:r w:rsidR="009C51AC" w:rsidRPr="00B45D95">
        <w:rPr>
          <w:rFonts w:ascii="Arial" w:hAnsi="Arial" w:cs="Arial"/>
        </w:rPr>
        <w:t xml:space="preserve"> [13]</w:t>
      </w:r>
      <w:r w:rsidR="00D722E7" w:rsidRPr="00B45D95">
        <w:rPr>
          <w:rFonts w:ascii="Arial" w:hAnsi="Arial" w:cs="Arial"/>
        </w:rPr>
        <w:t>.</w:t>
      </w:r>
    </w:p>
    <w:p w14:paraId="596B91E0" w14:textId="7176065E" w:rsidR="008B0DEA" w:rsidRDefault="008B0DEA">
      <w:pPr>
        <w:rPr>
          <w:sz w:val="25"/>
          <w:szCs w:val="26"/>
        </w:rPr>
      </w:pPr>
    </w:p>
    <w:p w14:paraId="7B5B3B71" w14:textId="1605C71C" w:rsidR="00D722E7" w:rsidRPr="00FE6BEC" w:rsidRDefault="008B0DEA">
      <w:pPr>
        <w:rPr>
          <w:rFonts w:ascii="Arial" w:hAnsi="Arial" w:cs="Arial"/>
          <w:b/>
          <w:bCs/>
        </w:rPr>
      </w:pPr>
      <w:r w:rsidRPr="00FE6BEC">
        <w:rPr>
          <w:rFonts w:ascii="Arial" w:hAnsi="Arial" w:cs="Arial"/>
          <w:b/>
          <w:bCs/>
        </w:rPr>
        <w:t>Reference</w:t>
      </w:r>
    </w:p>
    <w:p w14:paraId="7D1BF8B9" w14:textId="77777777" w:rsidR="00FE6BEC" w:rsidRPr="00FE6BEC" w:rsidRDefault="00FE6BEC" w:rsidP="00FE6BEC">
      <w:pPr>
        <w:pStyle w:val="a7"/>
        <w:numPr>
          <w:ilvl w:val="0"/>
          <w:numId w:val="2"/>
        </w:numPr>
        <w:spacing w:after="180"/>
        <w:ind w:firstLineChars="0"/>
        <w:rPr>
          <w:rFonts w:ascii="Arial" w:eastAsia="宋体" w:hAnsi="Arial" w:cs="Arial"/>
          <w:color w:val="000000"/>
          <w:kern w:val="0"/>
        </w:rPr>
      </w:pPr>
      <w:r w:rsidRPr="00FE6BEC">
        <w:rPr>
          <w:rFonts w:ascii="Arial" w:eastAsia="宋体" w:hAnsi="Arial" w:cs="Arial"/>
          <w:color w:val="000000"/>
          <w:kern w:val="0"/>
        </w:rPr>
        <w:t>Allen, I., TeKippe, E., Woodford, R., Uronis, J., Holl, E., Rogers, A., Herfarth, H., Jobin, C. and Ting, J., 2010. The NLRP3 inflammasome functions as a negative regulator of tumorigenesis during colitis-associated cancer. </w:t>
      </w:r>
      <w:r w:rsidRPr="00FE6BEC">
        <w:rPr>
          <w:rFonts w:ascii="Arial" w:eastAsia="宋体" w:hAnsi="Arial" w:cs="Arial"/>
          <w:i/>
          <w:iCs/>
          <w:color w:val="000000"/>
          <w:kern w:val="0"/>
        </w:rPr>
        <w:t>Journal of Experimental Medicine</w:t>
      </w:r>
      <w:r w:rsidRPr="00FE6BEC">
        <w:rPr>
          <w:rFonts w:ascii="Arial" w:eastAsia="宋体" w:hAnsi="Arial" w:cs="Arial"/>
          <w:color w:val="000000"/>
          <w:kern w:val="0"/>
        </w:rPr>
        <w:t>, 207(5), pp.1045-1056.</w:t>
      </w:r>
    </w:p>
    <w:p w14:paraId="3521BD54" w14:textId="77777777" w:rsidR="00FE6BEC" w:rsidRPr="00FE6BEC" w:rsidRDefault="00FE6BEC" w:rsidP="00FE6BEC">
      <w:pPr>
        <w:pStyle w:val="a7"/>
        <w:numPr>
          <w:ilvl w:val="0"/>
          <w:numId w:val="2"/>
        </w:numPr>
        <w:spacing w:after="180"/>
        <w:ind w:firstLineChars="0"/>
        <w:rPr>
          <w:rFonts w:ascii="Arial" w:eastAsia="宋体" w:hAnsi="Arial" w:cs="Arial"/>
          <w:color w:val="000000"/>
          <w:kern w:val="0"/>
        </w:rPr>
      </w:pPr>
      <w:r w:rsidRPr="00FE6BEC">
        <w:rPr>
          <w:rFonts w:ascii="Arial" w:eastAsia="宋体" w:hAnsi="Arial" w:cs="Arial"/>
          <w:color w:val="000000"/>
          <w:kern w:val="0"/>
        </w:rPr>
        <w:t>Bauer, C., Düwell, P., Mayer, C., Lehr, H., Fitzgerald, K., Tschopp, J., Endres, S., Latz, E. and Schnurr, M., 2010. Colitis induced in mice with dextran sulfate sodium (DSS) is mediated by the NLRP3 inflammasome. </w:t>
      </w:r>
      <w:r w:rsidRPr="00FE6BEC">
        <w:rPr>
          <w:rFonts w:ascii="Arial" w:eastAsia="宋体" w:hAnsi="Arial" w:cs="Arial"/>
          <w:i/>
          <w:iCs/>
          <w:color w:val="000000"/>
          <w:kern w:val="0"/>
        </w:rPr>
        <w:t>Zeitschrift für Gastroenterologie</w:t>
      </w:r>
      <w:r w:rsidRPr="00FE6BEC">
        <w:rPr>
          <w:rFonts w:ascii="Arial" w:eastAsia="宋体" w:hAnsi="Arial" w:cs="Arial"/>
          <w:color w:val="000000"/>
          <w:kern w:val="0"/>
        </w:rPr>
        <w:t>, 48(10).</w:t>
      </w:r>
    </w:p>
    <w:p w14:paraId="6A691D8C" w14:textId="77777777" w:rsidR="00FE6BEC" w:rsidRPr="00FE6BEC" w:rsidRDefault="00FE6BEC" w:rsidP="00FE6BEC">
      <w:pPr>
        <w:pStyle w:val="a7"/>
        <w:numPr>
          <w:ilvl w:val="0"/>
          <w:numId w:val="2"/>
        </w:numPr>
        <w:spacing w:after="180"/>
        <w:ind w:firstLineChars="0"/>
        <w:rPr>
          <w:rFonts w:ascii="Arial" w:eastAsia="宋体" w:hAnsi="Arial" w:cs="Arial"/>
          <w:color w:val="000000"/>
          <w:kern w:val="0"/>
        </w:rPr>
      </w:pPr>
      <w:r w:rsidRPr="00FE6BEC">
        <w:rPr>
          <w:rFonts w:ascii="Arial" w:eastAsia="宋体" w:hAnsi="Arial" w:cs="Arial"/>
          <w:color w:val="000000"/>
          <w:kern w:val="0"/>
        </w:rPr>
        <w:t>Bruchard, M., Mignot, G., Derangère, V., Chalmin, F., Chevriaux, A., Végran, F., Boireau, W., Simon, B., Ryffel, B., Connat, J., Kanellopoulos, J., Martin, F., Rébé, C., Apetoh, L. and Ghiringhelli, F., 2012. Chemotherapy-triggered cathepsin B release in myeloid-derived suppressor cells activates the Nlrp3 inflammasome and promotes tumor growth. </w:t>
      </w:r>
      <w:r w:rsidRPr="00FE6BEC">
        <w:rPr>
          <w:rFonts w:ascii="Arial" w:eastAsia="宋体" w:hAnsi="Arial" w:cs="Arial"/>
          <w:i/>
          <w:iCs/>
          <w:color w:val="000000"/>
          <w:kern w:val="0"/>
        </w:rPr>
        <w:t>Nature Medicine</w:t>
      </w:r>
      <w:r w:rsidRPr="00FE6BEC">
        <w:rPr>
          <w:rFonts w:ascii="Arial" w:eastAsia="宋体" w:hAnsi="Arial" w:cs="Arial"/>
          <w:color w:val="000000"/>
          <w:kern w:val="0"/>
        </w:rPr>
        <w:t>, 19(1), pp.57-64.</w:t>
      </w:r>
    </w:p>
    <w:p w14:paraId="5D9F827D" w14:textId="77777777" w:rsidR="00FE6BEC" w:rsidRPr="00FE6BEC" w:rsidRDefault="00FE6BEC" w:rsidP="00FE6BEC">
      <w:pPr>
        <w:pStyle w:val="a7"/>
        <w:numPr>
          <w:ilvl w:val="0"/>
          <w:numId w:val="2"/>
        </w:numPr>
        <w:spacing w:after="180"/>
        <w:ind w:firstLineChars="0"/>
        <w:rPr>
          <w:rFonts w:ascii="Arial" w:eastAsia="宋体" w:hAnsi="Arial" w:cs="Arial"/>
          <w:color w:val="000000"/>
          <w:kern w:val="0"/>
        </w:rPr>
      </w:pPr>
      <w:r w:rsidRPr="00FE6BEC">
        <w:rPr>
          <w:rFonts w:ascii="Arial" w:eastAsia="宋体" w:hAnsi="Arial" w:cs="Arial"/>
          <w:color w:val="000000"/>
          <w:kern w:val="0"/>
        </w:rPr>
        <w:t>Bruchard, M., Mignot, G., Derangère, V., Chalmin, F., Chevriaux, A., Végran, F., Boireau, W., Simon, B., Ryffel, B., Connat, J., Kanellopoulos, J., Martin, F., Rébé, C., Apetoh, L. and Ghiringhelli, F., 2012. Chemotherapy-triggered cathepsin B release in myeloid-derived suppressor cells activates the Nlrp3 inflammasome and promotes tumor growth. </w:t>
      </w:r>
      <w:r w:rsidRPr="00FE6BEC">
        <w:rPr>
          <w:rFonts w:ascii="Arial" w:eastAsia="宋体" w:hAnsi="Arial" w:cs="Arial"/>
          <w:i/>
          <w:iCs/>
          <w:color w:val="000000"/>
          <w:kern w:val="0"/>
        </w:rPr>
        <w:t>Nature Medicine</w:t>
      </w:r>
      <w:r w:rsidRPr="00FE6BEC">
        <w:rPr>
          <w:rFonts w:ascii="Arial" w:eastAsia="宋体" w:hAnsi="Arial" w:cs="Arial"/>
          <w:color w:val="000000"/>
          <w:kern w:val="0"/>
        </w:rPr>
        <w:t>, 19(1), pp.57-64.</w:t>
      </w:r>
    </w:p>
    <w:p w14:paraId="4B5DCE33" w14:textId="77777777" w:rsidR="00FE6BEC" w:rsidRPr="00FE6BEC" w:rsidRDefault="00FE6BEC" w:rsidP="00FE6BEC">
      <w:pPr>
        <w:pStyle w:val="a7"/>
        <w:numPr>
          <w:ilvl w:val="0"/>
          <w:numId w:val="2"/>
        </w:numPr>
        <w:spacing w:after="180"/>
        <w:ind w:firstLineChars="0"/>
        <w:rPr>
          <w:rFonts w:ascii="Arial" w:eastAsia="宋体" w:hAnsi="Arial" w:cs="Arial"/>
          <w:color w:val="000000"/>
          <w:kern w:val="0"/>
        </w:rPr>
      </w:pPr>
      <w:r w:rsidRPr="00FE6BEC">
        <w:rPr>
          <w:rFonts w:ascii="Arial" w:eastAsia="宋体" w:hAnsi="Arial" w:cs="Arial"/>
          <w:color w:val="000000"/>
          <w:kern w:val="0"/>
        </w:rPr>
        <w:t>Guo, B., Fu, S., Zhang, J., Liu, B. and Li, Z., 2016. Targeting inflammasome/IL-1 pathways for cancer immunotherapy. </w:t>
      </w:r>
      <w:r w:rsidRPr="00FE6BEC">
        <w:rPr>
          <w:rFonts w:ascii="Arial" w:eastAsia="宋体" w:hAnsi="Arial" w:cs="Arial"/>
          <w:i/>
          <w:iCs/>
          <w:color w:val="000000"/>
          <w:kern w:val="0"/>
        </w:rPr>
        <w:t>Scientific Reports</w:t>
      </w:r>
      <w:r w:rsidRPr="00FE6BEC">
        <w:rPr>
          <w:rFonts w:ascii="Arial" w:eastAsia="宋体" w:hAnsi="Arial" w:cs="Arial"/>
          <w:color w:val="000000"/>
          <w:kern w:val="0"/>
        </w:rPr>
        <w:t>, 6(1).</w:t>
      </w:r>
    </w:p>
    <w:p w14:paraId="68BC5DBB" w14:textId="77777777" w:rsidR="00FE6BEC" w:rsidRPr="00FE6BEC" w:rsidRDefault="00FE6BEC" w:rsidP="00FE6BEC">
      <w:pPr>
        <w:pStyle w:val="a7"/>
        <w:numPr>
          <w:ilvl w:val="0"/>
          <w:numId w:val="2"/>
        </w:numPr>
        <w:spacing w:after="180"/>
        <w:ind w:firstLineChars="0"/>
        <w:rPr>
          <w:rFonts w:ascii="Arial" w:eastAsia="宋体" w:hAnsi="Arial" w:cs="Arial"/>
          <w:color w:val="000000"/>
          <w:kern w:val="0"/>
        </w:rPr>
      </w:pPr>
      <w:r w:rsidRPr="00FE6BEC">
        <w:rPr>
          <w:rFonts w:ascii="Arial" w:eastAsia="宋体" w:hAnsi="Arial" w:cs="Arial"/>
          <w:color w:val="000000"/>
          <w:kern w:val="0"/>
        </w:rPr>
        <w:lastRenderedPageBreak/>
        <w:t>Huber, S., Gagliani, N., Zenewicz, L., Huber, F., Bosurgi, L., Hu, B., Hedl, M., Zhang, W., O’Connor, W., Murphy, A., Valenzuela, D., Yancopoulos, G., Booth, C., Cho, J., Ouyang, W., Abraham, C. and Flavell, R., 2012. IL-22BP is regulated by the inflammasome and modulates tumorigenesis in the intestine. </w:t>
      </w:r>
      <w:r w:rsidRPr="00FE6BEC">
        <w:rPr>
          <w:rFonts w:ascii="Arial" w:eastAsia="宋体" w:hAnsi="Arial" w:cs="Arial"/>
          <w:i/>
          <w:iCs/>
          <w:color w:val="000000"/>
          <w:kern w:val="0"/>
        </w:rPr>
        <w:t>Nature</w:t>
      </w:r>
      <w:r w:rsidRPr="00FE6BEC">
        <w:rPr>
          <w:rFonts w:ascii="Arial" w:eastAsia="宋体" w:hAnsi="Arial" w:cs="Arial"/>
          <w:color w:val="000000"/>
          <w:kern w:val="0"/>
        </w:rPr>
        <w:t>, 491(7423), pp.259-263.</w:t>
      </w:r>
    </w:p>
    <w:p w14:paraId="1D64BBA8" w14:textId="77777777" w:rsidR="00FE6BEC" w:rsidRPr="00FE6BEC" w:rsidRDefault="00FE6BEC" w:rsidP="00FE6BEC">
      <w:pPr>
        <w:pStyle w:val="a7"/>
        <w:numPr>
          <w:ilvl w:val="0"/>
          <w:numId w:val="2"/>
        </w:numPr>
        <w:spacing w:after="180"/>
        <w:ind w:firstLineChars="0"/>
        <w:rPr>
          <w:rFonts w:ascii="Arial" w:eastAsia="宋体" w:hAnsi="Arial" w:cs="Arial"/>
          <w:color w:val="000000"/>
          <w:kern w:val="0"/>
        </w:rPr>
      </w:pPr>
      <w:r w:rsidRPr="00FE6BEC">
        <w:rPr>
          <w:rFonts w:ascii="Arial" w:eastAsia="宋体" w:hAnsi="Arial" w:cs="Arial"/>
          <w:color w:val="000000"/>
          <w:kern w:val="0"/>
        </w:rPr>
        <w:t>Karki, R., Man, S. and Kanneganti, T., 2017. Inflammasomes and Cancer. </w:t>
      </w:r>
      <w:r w:rsidRPr="00FE6BEC">
        <w:rPr>
          <w:rFonts w:ascii="Arial" w:eastAsia="宋体" w:hAnsi="Arial" w:cs="Arial"/>
          <w:i/>
          <w:iCs/>
          <w:color w:val="000000"/>
          <w:kern w:val="0"/>
        </w:rPr>
        <w:t>Cancer Immunology Research</w:t>
      </w:r>
      <w:r w:rsidRPr="00FE6BEC">
        <w:rPr>
          <w:rFonts w:ascii="Arial" w:eastAsia="宋体" w:hAnsi="Arial" w:cs="Arial"/>
          <w:color w:val="000000"/>
          <w:kern w:val="0"/>
        </w:rPr>
        <w:t>, 5(2), pp.94-99.</w:t>
      </w:r>
    </w:p>
    <w:p w14:paraId="3C7FE503" w14:textId="77777777" w:rsidR="00FE6BEC" w:rsidRPr="00FE6BEC" w:rsidRDefault="00FE6BEC" w:rsidP="00FE6BEC">
      <w:pPr>
        <w:pStyle w:val="a7"/>
        <w:numPr>
          <w:ilvl w:val="0"/>
          <w:numId w:val="2"/>
        </w:numPr>
        <w:spacing w:after="180"/>
        <w:ind w:firstLineChars="0"/>
        <w:rPr>
          <w:rFonts w:ascii="Arial" w:eastAsia="宋体" w:hAnsi="Arial" w:cs="Arial"/>
          <w:color w:val="000000"/>
          <w:kern w:val="0"/>
        </w:rPr>
      </w:pPr>
      <w:r w:rsidRPr="00FE6BEC">
        <w:rPr>
          <w:rFonts w:ascii="Arial" w:eastAsia="宋体" w:hAnsi="Arial" w:cs="Arial"/>
          <w:color w:val="000000"/>
          <w:kern w:val="0"/>
        </w:rPr>
        <w:t>Kolb, R., Phan, L., Borcherding, N., Liu, Y., Yuan, F., Janowski, A., Xie, Q., Markan, K., Li, W., Potthoff, M., Fuentes-Mattei, E., Ellies, L., Knudson, C., Lee, M., Yeung, S., Cassel, S., Sutterwala, F. and Zhang, W., 2016. Obesity-associated NLRC4 inflammasome activation drives breast cancer progression. </w:t>
      </w:r>
      <w:r w:rsidRPr="00FE6BEC">
        <w:rPr>
          <w:rFonts w:ascii="Arial" w:eastAsia="宋体" w:hAnsi="Arial" w:cs="Arial"/>
          <w:i/>
          <w:iCs/>
          <w:color w:val="000000"/>
          <w:kern w:val="0"/>
        </w:rPr>
        <w:t>Nature Communications</w:t>
      </w:r>
      <w:r w:rsidRPr="00FE6BEC">
        <w:rPr>
          <w:rFonts w:ascii="Arial" w:eastAsia="宋体" w:hAnsi="Arial" w:cs="Arial"/>
          <w:color w:val="000000"/>
          <w:kern w:val="0"/>
        </w:rPr>
        <w:t>, 7(1).</w:t>
      </w:r>
    </w:p>
    <w:p w14:paraId="11817AC9" w14:textId="77777777" w:rsidR="00FE6BEC" w:rsidRPr="00FE6BEC" w:rsidRDefault="00FE6BEC" w:rsidP="00FE6BEC">
      <w:pPr>
        <w:pStyle w:val="a7"/>
        <w:numPr>
          <w:ilvl w:val="0"/>
          <w:numId w:val="2"/>
        </w:numPr>
        <w:spacing w:after="180"/>
        <w:ind w:firstLineChars="0"/>
        <w:rPr>
          <w:rFonts w:ascii="Arial" w:eastAsia="宋体" w:hAnsi="Arial" w:cs="Arial"/>
          <w:color w:val="000000"/>
          <w:kern w:val="0"/>
        </w:rPr>
      </w:pPr>
      <w:r w:rsidRPr="00FE6BEC">
        <w:rPr>
          <w:rFonts w:ascii="Arial" w:eastAsia="宋体" w:hAnsi="Arial" w:cs="Arial"/>
          <w:color w:val="000000"/>
          <w:kern w:val="0"/>
        </w:rPr>
        <w:t>Lust, J., Lacy, M., Zeldenrust, S., Dispenzieri, A., Gertz, M., Witzig, T., Kumar, S., Hayman, S., Russell, S., Buadi, F., Geyer, S., Campbell, M., Kyle, R., Rajkumar, S., Greipp, P., Kline, M., Xiong, Y., Moon-Tasson, L. and Donovan, K., 2009. Induction of a Chronic Disease State in Patients With Smoldering or Indolent Multiple Myeloma by Targeting Interleukin 1β-Induced Interleukin 6 Production and the Myeloma Proliferative Component. </w:t>
      </w:r>
      <w:r w:rsidRPr="00FE6BEC">
        <w:rPr>
          <w:rFonts w:ascii="Arial" w:eastAsia="宋体" w:hAnsi="Arial" w:cs="Arial"/>
          <w:i/>
          <w:iCs/>
          <w:color w:val="000000"/>
          <w:kern w:val="0"/>
        </w:rPr>
        <w:t>Mayo Clinic Proceedings</w:t>
      </w:r>
      <w:r w:rsidRPr="00FE6BEC">
        <w:rPr>
          <w:rFonts w:ascii="Arial" w:eastAsia="宋体" w:hAnsi="Arial" w:cs="Arial"/>
          <w:color w:val="000000"/>
          <w:kern w:val="0"/>
        </w:rPr>
        <w:t>, 84(2), pp.114-122.</w:t>
      </w:r>
    </w:p>
    <w:p w14:paraId="2F502A91" w14:textId="77777777" w:rsidR="00FE6BEC" w:rsidRPr="00FE6BEC" w:rsidRDefault="00FE6BEC" w:rsidP="00FE6BEC">
      <w:pPr>
        <w:pStyle w:val="a7"/>
        <w:numPr>
          <w:ilvl w:val="0"/>
          <w:numId w:val="2"/>
        </w:numPr>
        <w:spacing w:after="180"/>
        <w:ind w:firstLineChars="0"/>
        <w:rPr>
          <w:rFonts w:ascii="Arial" w:eastAsia="宋体" w:hAnsi="Arial" w:cs="Arial"/>
          <w:color w:val="000000"/>
          <w:kern w:val="0"/>
        </w:rPr>
      </w:pPr>
      <w:r w:rsidRPr="00FE6BEC">
        <w:rPr>
          <w:rFonts w:ascii="Arial" w:eastAsia="宋体" w:hAnsi="Arial" w:cs="Arial"/>
          <w:color w:val="000000"/>
          <w:kern w:val="0"/>
        </w:rPr>
        <w:t>Moossavi, M., Parsamanesh, N., Bahrami, A., Atkin, S. and Sahebkar, A., 2018. Role of the NLRP3 inflammasome in cancer. </w:t>
      </w:r>
      <w:r w:rsidRPr="00FE6BEC">
        <w:rPr>
          <w:rFonts w:ascii="Arial" w:eastAsia="宋体" w:hAnsi="Arial" w:cs="Arial"/>
          <w:i/>
          <w:iCs/>
          <w:color w:val="000000"/>
          <w:kern w:val="0"/>
        </w:rPr>
        <w:t>Molecular Cancer</w:t>
      </w:r>
      <w:r w:rsidRPr="00FE6BEC">
        <w:rPr>
          <w:rFonts w:ascii="Arial" w:eastAsia="宋体" w:hAnsi="Arial" w:cs="Arial"/>
          <w:color w:val="000000"/>
          <w:kern w:val="0"/>
        </w:rPr>
        <w:t>, 17(1).</w:t>
      </w:r>
    </w:p>
    <w:p w14:paraId="317DC356" w14:textId="77777777" w:rsidR="00FE6BEC" w:rsidRPr="00FE6BEC" w:rsidRDefault="00FE6BEC" w:rsidP="00FE6BEC">
      <w:pPr>
        <w:pStyle w:val="a7"/>
        <w:numPr>
          <w:ilvl w:val="0"/>
          <w:numId w:val="2"/>
        </w:numPr>
        <w:spacing w:after="180"/>
        <w:ind w:firstLineChars="0"/>
        <w:rPr>
          <w:rFonts w:ascii="Arial" w:eastAsia="宋体" w:hAnsi="Arial" w:cs="Arial"/>
          <w:color w:val="000000"/>
          <w:kern w:val="0"/>
        </w:rPr>
      </w:pPr>
      <w:r w:rsidRPr="00FE6BEC">
        <w:rPr>
          <w:rFonts w:ascii="Arial" w:eastAsia="宋体" w:hAnsi="Arial" w:cs="Arial"/>
          <w:color w:val="000000"/>
          <w:kern w:val="0"/>
        </w:rPr>
        <w:t>Terlizzi, M., Casolaro, V., Pinto, A. and Sorrentino, R., 2014. Inflammasome: Cancer's friend or foe?. </w:t>
      </w:r>
      <w:r w:rsidRPr="00FE6BEC">
        <w:rPr>
          <w:rFonts w:ascii="Arial" w:eastAsia="宋体" w:hAnsi="Arial" w:cs="Arial"/>
          <w:i/>
          <w:iCs/>
          <w:color w:val="000000"/>
          <w:kern w:val="0"/>
        </w:rPr>
        <w:t>Pharmacology &amp; Therapeutics</w:t>
      </w:r>
      <w:r w:rsidRPr="00FE6BEC">
        <w:rPr>
          <w:rFonts w:ascii="Arial" w:eastAsia="宋体" w:hAnsi="Arial" w:cs="Arial"/>
          <w:color w:val="000000"/>
          <w:kern w:val="0"/>
        </w:rPr>
        <w:t>, 143(1), pp.24-33.</w:t>
      </w:r>
    </w:p>
    <w:p w14:paraId="40BB78BC" w14:textId="77777777" w:rsidR="00FE6BEC" w:rsidRPr="00FE6BEC" w:rsidRDefault="00FE6BEC" w:rsidP="00FE6BEC">
      <w:pPr>
        <w:pStyle w:val="a7"/>
        <w:numPr>
          <w:ilvl w:val="0"/>
          <w:numId w:val="2"/>
        </w:numPr>
        <w:spacing w:after="180"/>
        <w:ind w:firstLineChars="0"/>
        <w:rPr>
          <w:rFonts w:ascii="Arial" w:eastAsia="宋体" w:hAnsi="Arial" w:cs="Arial"/>
          <w:color w:val="000000"/>
          <w:kern w:val="0"/>
        </w:rPr>
      </w:pPr>
      <w:r w:rsidRPr="00FE6BEC">
        <w:rPr>
          <w:rFonts w:ascii="Arial" w:eastAsia="宋体" w:hAnsi="Arial" w:cs="Arial"/>
          <w:color w:val="000000"/>
          <w:kern w:val="0"/>
        </w:rPr>
        <w:t>Tu, S., Bhagat, G., Cui, G., Takaishi, S., Kurt-Jones, E., Rickman, B., Betz, K., Penz, M., Bjorkdhl, O., Fox, J. and Wang, T., 2011. Overexpression of Interleukin-1β Induces Gastric Inflammation and Cancer and Mobilizes Myeloid-Derived Suppressor Cells in Mice. </w:t>
      </w:r>
      <w:r w:rsidRPr="00FE6BEC">
        <w:rPr>
          <w:rFonts w:ascii="Arial" w:eastAsia="宋体" w:hAnsi="Arial" w:cs="Arial"/>
          <w:i/>
          <w:iCs/>
          <w:color w:val="000000"/>
          <w:kern w:val="0"/>
        </w:rPr>
        <w:t>Cancer Cell</w:t>
      </w:r>
      <w:r w:rsidRPr="00FE6BEC">
        <w:rPr>
          <w:rFonts w:ascii="Arial" w:eastAsia="宋体" w:hAnsi="Arial" w:cs="Arial"/>
          <w:color w:val="000000"/>
          <w:kern w:val="0"/>
        </w:rPr>
        <w:t>, 19(1), p.154.</w:t>
      </w:r>
    </w:p>
    <w:p w14:paraId="73138A80" w14:textId="77777777" w:rsidR="00FE6BEC" w:rsidRPr="00FE6BEC" w:rsidRDefault="00FE6BEC" w:rsidP="00FE6BEC">
      <w:pPr>
        <w:pStyle w:val="a7"/>
        <w:numPr>
          <w:ilvl w:val="0"/>
          <w:numId w:val="2"/>
        </w:numPr>
        <w:spacing w:after="180"/>
        <w:ind w:firstLineChars="0"/>
        <w:rPr>
          <w:rFonts w:ascii="Arial" w:eastAsia="宋体" w:hAnsi="Arial" w:cs="Arial"/>
          <w:color w:val="000000"/>
          <w:kern w:val="0"/>
        </w:rPr>
      </w:pPr>
      <w:r w:rsidRPr="00FE6BEC">
        <w:rPr>
          <w:rFonts w:ascii="Arial" w:eastAsia="宋体" w:hAnsi="Arial" w:cs="Arial"/>
          <w:color w:val="000000"/>
          <w:kern w:val="0"/>
        </w:rPr>
        <w:lastRenderedPageBreak/>
        <w:t>Zaki, M., Vogel, P., Body-Malapel, M., Lamkanfi, M. and Kanneganti, T., 2010. IL-18 Production Downstream of the Nlrp3 Inflammasome Confers Protection against Colorectal Tumor Formation. </w:t>
      </w:r>
      <w:r w:rsidRPr="00FE6BEC">
        <w:rPr>
          <w:rFonts w:ascii="Arial" w:eastAsia="宋体" w:hAnsi="Arial" w:cs="Arial"/>
          <w:i/>
          <w:iCs/>
          <w:color w:val="000000"/>
          <w:kern w:val="0"/>
        </w:rPr>
        <w:t>The Journal of Immunology</w:t>
      </w:r>
      <w:r w:rsidRPr="00FE6BEC">
        <w:rPr>
          <w:rFonts w:ascii="Arial" w:eastAsia="宋体" w:hAnsi="Arial" w:cs="Arial"/>
          <w:color w:val="000000"/>
          <w:kern w:val="0"/>
        </w:rPr>
        <w:t>, 185(8), pp.4912-4920.</w:t>
      </w:r>
    </w:p>
    <w:p w14:paraId="738554B6" w14:textId="0E6180DA" w:rsidR="0030098C" w:rsidRPr="00FE6BEC" w:rsidRDefault="0030098C" w:rsidP="00FE6BEC">
      <w:pPr>
        <w:pStyle w:val="a7"/>
        <w:ind w:left="420" w:firstLineChars="0" w:firstLine="0"/>
        <w:rPr>
          <w:rFonts w:ascii="Arial" w:hAnsi="Arial" w:cs="Arial"/>
        </w:rPr>
      </w:pPr>
    </w:p>
    <w:sectPr w:rsidR="0030098C" w:rsidRPr="00FE6BEC" w:rsidSect="004A6989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0B561" w14:textId="77777777" w:rsidR="003411B7" w:rsidRDefault="003411B7" w:rsidP="00303FC9">
      <w:r>
        <w:separator/>
      </w:r>
    </w:p>
  </w:endnote>
  <w:endnote w:type="continuationSeparator" w:id="0">
    <w:p w14:paraId="6F615C16" w14:textId="77777777" w:rsidR="003411B7" w:rsidRDefault="003411B7" w:rsidP="00303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E4212" w14:textId="77777777" w:rsidR="003411B7" w:rsidRDefault="003411B7" w:rsidP="00303FC9">
      <w:r>
        <w:separator/>
      </w:r>
    </w:p>
  </w:footnote>
  <w:footnote w:type="continuationSeparator" w:id="0">
    <w:p w14:paraId="0318291A" w14:textId="77777777" w:rsidR="003411B7" w:rsidRDefault="003411B7" w:rsidP="00303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06706"/>
    <w:multiLevelType w:val="hybridMultilevel"/>
    <w:tmpl w:val="39BC3E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8F04E3"/>
    <w:multiLevelType w:val="hybridMultilevel"/>
    <w:tmpl w:val="44526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0MTK2MLAwNrc0MzFR0lEKTi0uzszPAykwrAUAtp/Y4ywAAAA="/>
  </w:docVars>
  <w:rsids>
    <w:rsidRoot w:val="00890705"/>
    <w:rsid w:val="00026B48"/>
    <w:rsid w:val="00054CF3"/>
    <w:rsid w:val="00083026"/>
    <w:rsid w:val="00083714"/>
    <w:rsid w:val="000D652A"/>
    <w:rsid w:val="000F6436"/>
    <w:rsid w:val="001011D6"/>
    <w:rsid w:val="001134AC"/>
    <w:rsid w:val="00127335"/>
    <w:rsid w:val="00166330"/>
    <w:rsid w:val="00187834"/>
    <w:rsid w:val="001A3682"/>
    <w:rsid w:val="001B472F"/>
    <w:rsid w:val="001B6CB8"/>
    <w:rsid w:val="001C292B"/>
    <w:rsid w:val="00203435"/>
    <w:rsid w:val="00211678"/>
    <w:rsid w:val="00215298"/>
    <w:rsid w:val="00230400"/>
    <w:rsid w:val="0023065F"/>
    <w:rsid w:val="002577CF"/>
    <w:rsid w:val="00283CB7"/>
    <w:rsid w:val="00295A49"/>
    <w:rsid w:val="002C7DED"/>
    <w:rsid w:val="002D0CEE"/>
    <w:rsid w:val="002D796D"/>
    <w:rsid w:val="002E3A55"/>
    <w:rsid w:val="002F5399"/>
    <w:rsid w:val="0030098C"/>
    <w:rsid w:val="00303FC9"/>
    <w:rsid w:val="00322093"/>
    <w:rsid w:val="00323BF1"/>
    <w:rsid w:val="0032468B"/>
    <w:rsid w:val="003411B7"/>
    <w:rsid w:val="003466CE"/>
    <w:rsid w:val="00362AED"/>
    <w:rsid w:val="003B04C1"/>
    <w:rsid w:val="003B60EC"/>
    <w:rsid w:val="003B6FA2"/>
    <w:rsid w:val="003F2252"/>
    <w:rsid w:val="00454B74"/>
    <w:rsid w:val="00480B5E"/>
    <w:rsid w:val="00493005"/>
    <w:rsid w:val="004A2E06"/>
    <w:rsid w:val="004A6989"/>
    <w:rsid w:val="004B2AA3"/>
    <w:rsid w:val="004D7A0E"/>
    <w:rsid w:val="005004AD"/>
    <w:rsid w:val="005433A4"/>
    <w:rsid w:val="0056202A"/>
    <w:rsid w:val="005717C6"/>
    <w:rsid w:val="005B31B4"/>
    <w:rsid w:val="005B6DA4"/>
    <w:rsid w:val="005D4AF4"/>
    <w:rsid w:val="005E1480"/>
    <w:rsid w:val="00631BD4"/>
    <w:rsid w:val="00631C36"/>
    <w:rsid w:val="0063771E"/>
    <w:rsid w:val="00637FED"/>
    <w:rsid w:val="00641093"/>
    <w:rsid w:val="006524C0"/>
    <w:rsid w:val="00655E9F"/>
    <w:rsid w:val="00660F85"/>
    <w:rsid w:val="00670FE0"/>
    <w:rsid w:val="0069479F"/>
    <w:rsid w:val="006B3184"/>
    <w:rsid w:val="006B3870"/>
    <w:rsid w:val="006E5A7D"/>
    <w:rsid w:val="006F54C0"/>
    <w:rsid w:val="00712820"/>
    <w:rsid w:val="0077462E"/>
    <w:rsid w:val="007A2DDA"/>
    <w:rsid w:val="007A7EDC"/>
    <w:rsid w:val="00802440"/>
    <w:rsid w:val="0085351E"/>
    <w:rsid w:val="00863529"/>
    <w:rsid w:val="0088569D"/>
    <w:rsid w:val="00890705"/>
    <w:rsid w:val="008B0DEA"/>
    <w:rsid w:val="008B79DA"/>
    <w:rsid w:val="008C5F61"/>
    <w:rsid w:val="008D0C94"/>
    <w:rsid w:val="00914DAB"/>
    <w:rsid w:val="009201DD"/>
    <w:rsid w:val="00923D9B"/>
    <w:rsid w:val="00950B56"/>
    <w:rsid w:val="009576F5"/>
    <w:rsid w:val="0096573F"/>
    <w:rsid w:val="00991EA6"/>
    <w:rsid w:val="009A33E6"/>
    <w:rsid w:val="009B3F02"/>
    <w:rsid w:val="009B6598"/>
    <w:rsid w:val="009C51AC"/>
    <w:rsid w:val="009C6BA0"/>
    <w:rsid w:val="00A03EBE"/>
    <w:rsid w:val="00A05270"/>
    <w:rsid w:val="00A251B9"/>
    <w:rsid w:val="00A32EB4"/>
    <w:rsid w:val="00A54B1C"/>
    <w:rsid w:val="00A73587"/>
    <w:rsid w:val="00A817D2"/>
    <w:rsid w:val="00A84C43"/>
    <w:rsid w:val="00A939EF"/>
    <w:rsid w:val="00AA3047"/>
    <w:rsid w:val="00AC05E5"/>
    <w:rsid w:val="00AE0CA0"/>
    <w:rsid w:val="00AF0088"/>
    <w:rsid w:val="00B13A8F"/>
    <w:rsid w:val="00B23A4D"/>
    <w:rsid w:val="00B36DD3"/>
    <w:rsid w:val="00B45D95"/>
    <w:rsid w:val="00BB5834"/>
    <w:rsid w:val="00BC5244"/>
    <w:rsid w:val="00BD0478"/>
    <w:rsid w:val="00BD42D6"/>
    <w:rsid w:val="00C236F4"/>
    <w:rsid w:val="00C77D9F"/>
    <w:rsid w:val="00CB065D"/>
    <w:rsid w:val="00CC68AF"/>
    <w:rsid w:val="00D24C9B"/>
    <w:rsid w:val="00D51929"/>
    <w:rsid w:val="00D722E7"/>
    <w:rsid w:val="00DC6A6B"/>
    <w:rsid w:val="00DE7436"/>
    <w:rsid w:val="00E07199"/>
    <w:rsid w:val="00E45DE8"/>
    <w:rsid w:val="00E618C2"/>
    <w:rsid w:val="00E63EA6"/>
    <w:rsid w:val="00E92359"/>
    <w:rsid w:val="00ED64FE"/>
    <w:rsid w:val="00EF40ED"/>
    <w:rsid w:val="00EF6845"/>
    <w:rsid w:val="00F10151"/>
    <w:rsid w:val="00F120D5"/>
    <w:rsid w:val="00F15E49"/>
    <w:rsid w:val="00F1794E"/>
    <w:rsid w:val="00F4757A"/>
    <w:rsid w:val="00F50B2C"/>
    <w:rsid w:val="00F84114"/>
    <w:rsid w:val="00F84F40"/>
    <w:rsid w:val="00F91A87"/>
    <w:rsid w:val="00F97A2F"/>
    <w:rsid w:val="00FE6BEC"/>
    <w:rsid w:val="00FF2313"/>
    <w:rsid w:val="00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12E93"/>
  <w15:chartTrackingRefBased/>
  <w15:docId w15:val="{983977D8-6099-4FE7-8B90-87AB0DAF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after="499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DDA"/>
  </w:style>
  <w:style w:type="paragraph" w:styleId="2">
    <w:name w:val="heading 2"/>
    <w:basedOn w:val="a"/>
    <w:link w:val="20"/>
    <w:uiPriority w:val="9"/>
    <w:qFormat/>
    <w:rsid w:val="00FE6BEC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F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F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FC9"/>
    <w:rPr>
      <w:sz w:val="18"/>
      <w:szCs w:val="18"/>
    </w:rPr>
  </w:style>
  <w:style w:type="paragraph" w:styleId="a7">
    <w:name w:val="List Paragraph"/>
    <w:basedOn w:val="a"/>
    <w:uiPriority w:val="34"/>
    <w:qFormat/>
    <w:rsid w:val="008B0DEA"/>
    <w:pPr>
      <w:ind w:firstLineChars="200" w:firstLine="420"/>
    </w:pPr>
  </w:style>
  <w:style w:type="character" w:customStyle="1" w:styleId="fontstyle01">
    <w:name w:val="fontstyle01"/>
    <w:basedOn w:val="a0"/>
    <w:rsid w:val="001B6CB8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E6BEC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FE6BEC"/>
    <w:pPr>
      <w:spacing w:before="100" w:beforeAutospacing="1" w:after="100" w:afterAutospacing="1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2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6</Pages>
  <Words>1426</Words>
  <Characters>8131</Characters>
  <Application>Microsoft Office Word</Application>
  <DocSecurity>0</DocSecurity>
  <Lines>67</Lines>
  <Paragraphs>19</Paragraphs>
  <ScaleCrop>false</ScaleCrop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Zhaofeng Zheng</dc:creator>
  <cp:keywords/>
  <dc:description/>
  <cp:lastModifiedBy>Zhaofeng Zheng</cp:lastModifiedBy>
  <cp:revision>128</cp:revision>
  <dcterms:created xsi:type="dcterms:W3CDTF">2020-10-21T04:29:00Z</dcterms:created>
  <dcterms:modified xsi:type="dcterms:W3CDTF">2020-10-26T04:54:00Z</dcterms:modified>
</cp:coreProperties>
</file>