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70"/>
        <w:gridCol w:w="5270"/>
      </w:tblGrid>
      <w:tr>
        <w:tc>
          <w:tcPr>
            <w:tcW w:type="dxa" w:w="5270"/>
            <w:shd w:fill="1A3A5C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  <w:p>
            <w:pPr>
              <w:spacing w:before="200" w:after="40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联系方式</w:t>
            </w:r>
          </w:p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88BBDD"/>
                <w:sz w:val="16"/>
              </w:rPr>
              <w:t>──────────────────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电话: 18980006761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微信号: zhaog100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邮箱: 453142346@qq.com</w:t>
            </w:r>
          </w:p>
          <w:p>
            <w:pPr>
              <w:spacing w:before="200" w:after="40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求职信息</w:t>
            </w:r>
          </w:p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88BBDD"/>
                <w:sz w:val="16"/>
              </w:rPr>
              <w:t>──────────────────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工作时长：15年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求职意向：测试管理/项目管理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期望薪资：面议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期望城市：成都</w:t>
            </w:r>
          </w:p>
          <w:p>
            <w:pPr>
              <w:spacing w:before="200" w:after="40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教育经历</w:t>
            </w:r>
          </w:p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88BBDD"/>
                <w:sz w:val="16"/>
              </w:rPr>
              <w:t>──────────────────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南开大学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本科 | 计算机科学与技术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2019-2022（在职升本）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绵阳职业技术学院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大专 | 软件工程</w:t>
            </w:r>
          </w:p>
          <w:p>
            <w:pPr>
              <w:spacing w:before="80" w:after="4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2007-2010</w:t>
            </w:r>
          </w:p>
          <w:p>
            <w:pPr>
              <w:spacing w:before="200" w:after="40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资格证书</w:t>
            </w:r>
          </w:p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88BBDD"/>
                <w:sz w:val="16"/>
              </w:rPr>
              <w:t>──────────────────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PMP项目管理认证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软考高级职称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人力资源管理师二级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中级经济师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中级软件测试工程师</w:t>
            </w:r>
          </w:p>
          <w:p>
            <w:pPr>
              <w:spacing w:before="200" w:after="40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技术能力</w:t>
            </w:r>
          </w:p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88BBDD"/>
                <w:sz w:val="16"/>
              </w:rPr>
              <w:t>──────────────────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测试：黑盒/自动化/安全/性能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框架：Robot Framework/JMeter/Selenium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工具：Jenkins CI/禅道/JIRA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系统：宏景HCM专家/NSIS打包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数据库：复杂SQL/性能优化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运维：Windows/Linux部署监控</w:t>
            </w:r>
          </w:p>
          <w:p>
            <w:pPr>
              <w:spacing w:before="200" w:after="40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成长数据</w:t>
            </w:r>
          </w:p>
          <w:p>
            <w:pPr>
              <w:spacing w:before="80" w:after="80"/>
            </w:pPr>
            <w:r>
              <w:rPr>
                <w:rFonts w:ascii="微软雅黑" w:hAnsi="微软雅黑" w:eastAsia="微软雅黑"/>
                <w:b w:val="0"/>
                <w:color w:val="88BBDD"/>
                <w:sz w:val="16"/>
              </w:rPr>
              <w:t>──────────────────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15年连续无断档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6段工作经历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9+重点项目经验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自动化率 0→75%</w:t>
            </w:r>
          </w:p>
          <w:p>
            <w:pPr>
              <w:spacing w:before="80" w:after="40"/>
              <w:ind w:left="170"/>
            </w:pPr>
            <w:r>
              <w:rPr>
                <w:rFonts w:ascii="微软雅黑" w:hAnsi="微软雅黑" w:eastAsia="微软雅黑"/>
                <w:b w:val="0"/>
                <w:color w:val="DDDDDD"/>
                <w:sz w:val="18"/>
              </w:rPr>
              <w:t>• 零P0故障发布</w:t>
            </w:r>
          </w:p>
        </w:tc>
        <w:tc>
          <w:tcPr>
            <w:tcW w:type="dxa" w:w="5270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1A3A5C"/>
                <w:sz w:val="44"/>
              </w:rPr>
              <w:t>赵刚</w:t>
            </w:r>
          </w:p>
          <w:p>
            <w:pPr>
              <w:spacing w:after="80"/>
            </w:pPr>
            <w:r>
              <w:rPr>
                <w:rFonts w:ascii="微软雅黑" w:hAnsi="微软雅黑" w:eastAsia="微软雅黑"/>
                <w:color w:val="888888"/>
                <w:sz w:val="18"/>
              </w:rPr>
              <w:t>男 | 35岁 | 15年软件行业经验 | 从测试执行到项目管理的完整成长路径</w:t>
            </w:r>
          </w:p>
          <w:p>
            <w:pPr>
              <w:spacing w:before="200" w:after="40"/>
              <w:pBdr>
                <w:bottom w:val="single" w:sz="4" w:space="1" w:color="1A3A5C"/>
              </w:pBdr>
            </w:pPr>
            <w:r>
              <w:rPr>
                <w:rFonts w:ascii="微软雅黑" w:hAnsi="微软雅黑" w:eastAsia="微软雅黑"/>
                <w:b/>
                <w:color w:val="1A3A5C"/>
                <w:sz w:val="24"/>
              </w:rPr>
              <w:t>工作经历</w:t>
            </w:r>
          </w:p>
          <w:p>
            <w:pPr>
              <w:spacing w:before="160" w:after="40"/>
            </w:pPr>
            <w:r>
              <w:rPr>
                <w:rFonts w:ascii="微软雅黑" w:hAnsi="微软雅黑" w:eastAsia="微软雅黑"/>
                <w:b/>
                <w:color w:val="1A3A5C"/>
                <w:sz w:val="21"/>
              </w:rPr>
              <w:t>成都致上联品科技有限公司      测试工程师      2025.06-至今</w:t>
            </w:r>
          </w:p>
          <w:p>
            <w:pPr>
              <w:spacing w:after="40"/>
              <w:ind w:left="283"/>
            </w:pPr>
            <w:r>
              <w:rPr>
                <w:rFonts w:ascii="微软雅黑" w:hAnsi="微软雅黑" w:eastAsia="微软雅黑"/>
                <w:b/>
                <w:color w:val="1A3A5C"/>
                <w:sz w:val="19"/>
              </w:rPr>
              <w:t>核心职责：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主导/负责多领域系统全流程测试：涵盖赛润电商与CRM整合系统、高标准农田监督管理平台及智能拆解系统（二期）。深度参与业务需求分析，识别测试范围与风险点，确保需求可测试性。独立编写并执行全面测试计划，明确测试目标、范围、资源、进度及策略。</w:t>
            </w:r>
          </w:p>
          <w:p>
            <w:pPr>
              <w:spacing w:after="40"/>
              <w:ind w:left="283"/>
            </w:pPr>
            <w:r>
              <w:rPr>
                <w:rFonts w:ascii="微软雅黑" w:hAnsi="微软雅黑" w:eastAsia="微软雅黑"/>
                <w:b/>
                <w:color w:val="1A3A5C"/>
                <w:sz w:val="19"/>
              </w:rPr>
              <w:t>测试策略：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运用等价类、边界值等方法设计高覆盖率测试用例，高效执行功能、集成及回归测试。精准提交、跟踪、复现、验证缺陷，推动问题及时解决，确保产品质量符合上线标准。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 w:val="0"/>
                <w:i/>
                <w:color w:val="1A56DB"/>
                <w:sz w:val="18"/>
              </w:rPr>
              <w:t>▸ 成长收获：回归测试管理岗位，将15年测试+项目管理的综合经验应用到新项目中。</w:t>
            </w:r>
          </w:p>
          <w:p>
            <w:pPr>
              <w:spacing w:before="160" w:after="40"/>
            </w:pPr>
            <w:r>
              <w:rPr>
                <w:rFonts w:ascii="微软雅黑" w:hAnsi="微软雅黑" w:eastAsia="微软雅黑"/>
                <w:b/>
                <w:color w:val="1A3A5C"/>
                <w:sz w:val="21"/>
              </w:rPr>
              <w:t>四川陆王科技有限公司      实施工程师/项目负责人      2019.12-2025.02</w:t>
            </w:r>
          </w:p>
          <w:p>
            <w:pPr>
              <w:spacing w:after="40"/>
              <w:ind w:left="283"/>
            </w:pPr>
            <w:r>
              <w:rPr>
                <w:rFonts w:ascii="微软雅黑" w:hAnsi="微软雅黑" w:eastAsia="微软雅黑"/>
                <w:b/>
                <w:color w:val="1A3A5C"/>
                <w:sz w:val="19"/>
              </w:rPr>
              <w:t>核心职责：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主导大型企业及医疗机构（蜀道集团四川高速、神钢建机、八一康复中心等）HR系统全生命周期管理，涵盖需求分析→方案设计→实施部署→培训运维全流程。带领3-5人团队。</w:t>
            </w:r>
          </w:p>
          <w:p>
            <w:pPr>
              <w:spacing w:after="40"/>
              <w:ind w:left="283"/>
            </w:pPr>
            <w:r>
              <w:rPr>
                <w:rFonts w:ascii="微软雅黑" w:hAnsi="微软雅黑" w:eastAsia="微软雅黑"/>
                <w:b/>
                <w:color w:val="1A3A5C"/>
                <w:sz w:val="19"/>
              </w:rPr>
              <w:t>项目成果：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成功落地6个行业标杆项目，包括500强企业蜀道集团四川高速HR数字化转型升级。客户人力资源流程100%线上化，实施周期缩短30%。运营效率提升40%，错误率下降65%。连续3年获评优秀团队领导者。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州公安、云电IPMAC管理、云电三期等5个定制项目交付，验收通过率100%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版本发布周期缩短30%，缺陷修复率提升至98%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边工作边完成南开大学本科学历，考取PMP+软考高级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 w:val="0"/>
                <w:i/>
                <w:color w:val="1A56DB"/>
                <w:sz w:val="18"/>
              </w:rPr>
              <w:t>▸ 成长收获：完成从"管测试"到"管项目"的跨越。不只交付系统，而是从需求调研到培训客户的端到端负责。同时通过PMP和软考高级把实践经验上升为理论体系。</w:t>
            </w:r>
          </w:p>
          <w:p>
            <w:pPr>
              <w:spacing w:before="160" w:after="40"/>
            </w:pPr>
            <w:r>
              <w:rPr>
                <w:rFonts w:ascii="微软雅黑" w:hAnsi="微软雅黑" w:eastAsia="微软雅黑"/>
                <w:b/>
                <w:color w:val="1A3A5C"/>
                <w:sz w:val="21"/>
              </w:rPr>
              <w:t>成都领沃网络技术有限公司      自动化测试      2016.08-2019.11</w:t>
            </w:r>
          </w:p>
          <w:p>
            <w:pPr>
              <w:spacing w:after="40"/>
              <w:ind w:left="283"/>
            </w:pPr>
            <w:r>
              <w:rPr>
                <w:rFonts w:ascii="微软雅黑" w:hAnsi="微软雅黑" w:eastAsia="微软雅黑"/>
                <w:b/>
                <w:color w:val="1A3A5C"/>
                <w:sz w:val="19"/>
              </w:rPr>
              <w:t>核心职责：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测试全流程管理。主导文化检测、计费管理、实名审计3+大型系统测试全周期，制定测试策略并协调资源。搭建标准化测试环境，部署效率提升40%。建立质量门禁机制，缺陷逃逸率下降65%。</w:t>
            </w:r>
          </w:p>
          <w:p>
            <w:pPr>
              <w:spacing w:after="40"/>
              <w:ind w:left="283"/>
            </w:pPr>
            <w:r>
              <w:rPr>
                <w:rFonts w:ascii="微软雅黑" w:hAnsi="微软雅黑" w:eastAsia="微软雅黑"/>
                <w:b/>
                <w:color w:val="1A3A5C"/>
                <w:sz w:val="19"/>
              </w:rPr>
              <w:t>自动化实施：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开发Robot Framework接口测试框架，覆盖RESTful API全方法，核心接口100%自动化覆盖，执行效率提升3倍。构建CI流水线，每日自动执行300+用例。使用禅道管理200+缺陷，闭环率98%。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3大项目零故障上线，通过等保2.0三级安全测评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测试自动化率从0提升至75%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 w:val="0"/>
                <w:i/>
                <w:color w:val="1A56DB"/>
                <w:sz w:val="18"/>
              </w:rPr>
              <w:t>▸ 成长收获：补齐自动化短板，建立"质量体系"系统化思维——不只是测，而是用流程和工具保障质量。从手动测试到自动化+CI/CD的完整能力。</w:t>
            </w:r>
          </w:p>
          <w:p>
            <w:pPr>
              <w:spacing w:before="160" w:after="40"/>
            </w:pPr>
            <w:r>
              <w:rPr>
                <w:rFonts w:ascii="微软雅黑" w:hAnsi="微软雅黑" w:eastAsia="微软雅黑"/>
                <w:b/>
                <w:color w:val="1A3A5C"/>
                <w:sz w:val="21"/>
              </w:rPr>
              <w:t>苏州敏行医学信息技术有限公司      软件测试      2014.10-2016.08</w:t>
            </w:r>
          </w:p>
          <w:p>
            <w:pPr>
              <w:spacing w:after="40"/>
              <w:ind w:left="283"/>
            </w:pPr>
            <w:r>
              <w:rPr>
                <w:rFonts w:ascii="微软雅黑" w:hAnsi="微软雅黑" w:eastAsia="微软雅黑"/>
                <w:b/>
                <w:color w:val="1A3A5C"/>
                <w:sz w:val="19"/>
              </w:rPr>
              <w:t>核心职责：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测试管理与质量保障。统筹测试部门工作，主导测试环境部署、数据完整性验证及系统安全测试。参与OSCE智能考试系统的推广演示，面向客户及合作伙伴进行技术宣讲，推动产品落地。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OSCE系统稳定性99.9%，关键数据准确率100%，安全漏洞检出率提高40%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 w:val="0"/>
                <w:i/>
                <w:color w:val="1A56DB"/>
                <w:sz w:val="18"/>
              </w:rPr>
              <w:t>▸ 成长收获：第一次管理团队、第一次面对客户做宣讲。从"技术人"转变为"既能管技术又能面对客户"。</w:t>
            </w:r>
          </w:p>
          <w:p>
            <w:pPr>
              <w:spacing w:before="160" w:after="40"/>
            </w:pPr>
            <w:r>
              <w:rPr>
                <w:rFonts w:ascii="微软雅黑" w:hAnsi="微软雅黑" w:eastAsia="微软雅黑"/>
                <w:b/>
                <w:color w:val="1A3A5C"/>
                <w:sz w:val="21"/>
              </w:rPr>
              <w:t>成都勤智数码科技股份有限公司      软件测试      2012.05-2014.10</w:t>
            </w:r>
          </w:p>
          <w:p>
            <w:pPr>
              <w:spacing w:after="40"/>
              <w:ind w:left="283"/>
            </w:pP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3.37/3.4双版本零P0故障发布，5个定制项目验收通过率100%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开发自动化测试脚本，关键用例效率提升60%，发布周期缩短30%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 w:val="0"/>
                <w:i/>
                <w:color w:val="1A56DB"/>
                <w:sz w:val="18"/>
              </w:rPr>
              <w:t>▸ 成长收获：从"测一个模块"到"测一整个系统"。接触多行业场景（公安/电力/运维），初步接触自动化脚本，为后来打下基础。</w:t>
            </w:r>
          </w:p>
          <w:p>
            <w:pPr>
              <w:spacing w:before="160" w:after="40"/>
            </w:pPr>
            <w:r>
              <w:rPr>
                <w:rFonts w:ascii="微软雅黑" w:hAnsi="微软雅黑" w:eastAsia="微软雅黑"/>
                <w:b/>
                <w:color w:val="1A3A5C"/>
                <w:sz w:val="21"/>
              </w:rPr>
              <w:t>成都恒凯软件有限公司      软件测试      2010.08-2012.05</w:t>
            </w:r>
          </w:p>
          <w:p>
            <w:pPr>
              <w:spacing w:after="40"/>
              <w:ind w:left="283"/>
            </w:pPr>
            <w:r>
              <w:rPr>
                <w:rFonts w:ascii="微软雅黑" w:hAnsi="微软雅黑" w:eastAsia="微软雅黑"/>
                <w:b/>
                <w:color w:val="1A3A5C"/>
                <w:sz w:val="19"/>
              </w:rPr>
              <w:t>核心职责：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外派至中石油川庆物探，负责GeoMountain地震勘探软件核心模块功能测试。基于行业规范设计测试用例，覆盖数据采集、信号处理、成像解析等关键流程。运用黑盒测试方法，完成功能验证、边界值分析及异常场景测试。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缺陷检出率提升35%，问题闭环率95%，覆盖率80%→98%，零重大缺陷交付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 w:val="0"/>
                <w:i/>
                <w:color w:val="1A56DB"/>
                <w:sz w:val="18"/>
              </w:rPr>
              <w:t>▸ 成长收获：建立测试的基本认知和动手能力——用例设计、缺陷管理、对着标准做事、对结果负责。</w:t>
            </w:r>
          </w:p>
          <w:p>
            <w:pPr>
              <w:spacing w:before="200" w:after="40"/>
              <w:pBdr>
                <w:bottom w:val="single" w:sz="4" w:space="1" w:color="1A3A5C"/>
              </w:pBdr>
            </w:pPr>
            <w:r>
              <w:rPr>
                <w:rFonts w:ascii="微软雅黑" w:hAnsi="微软雅黑" w:eastAsia="微软雅黑"/>
                <w:b/>
                <w:color w:val="1A3A5C"/>
                <w:sz w:val="24"/>
              </w:rPr>
              <w:t>重点项目经历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/>
                <w:color w:val="1A56DB"/>
                <w:sz w:val="19"/>
              </w:rPr>
              <w:t>蜀道集团四川高速HR平台（2019.12-2021.01）| 项目负责人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覆盖2万+员工，三级组织架构数字化，200+业务需求分析，30份设计方案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15种薪资方案，薪酬错误率8%→0.5%，人力分析效率提升75%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/>
                <w:color w:val="1A56DB"/>
                <w:sz w:val="19"/>
              </w:rPr>
              <w:t>神钢建机人力资源平台（2021.03-2022.01）| 项目负责人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1000+员工管理，审批时效提升70%，核算效率提升80%，薪酬准确率99.9%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/>
                <w:color w:val="1A56DB"/>
                <w:sz w:val="19"/>
              </w:rPr>
              <w:t>八一康复中心HR系统（2022.02-2022.12）| 项目负责人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30+科室建模，800+医护人员初始化，80+医疗特色需求，培养20名管理员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/>
                <w:color w:val="1A56DB"/>
                <w:sz w:val="19"/>
              </w:rPr>
              <w:t>赛润电商与CRM整合系统（2025.06-至今）| 测试工程师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主导电商与CRM整合系统全流程测试，需求分析与评审，独立编写测试计划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/>
                <w:color w:val="1A56DB"/>
                <w:sz w:val="19"/>
              </w:rPr>
              <w:t>GeoMountain采集模块（2010.08-2011.09）| 软件测试工程师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拦截7个P0级采集逻辑缺陷，数据采集准确率99.98%，自动化覆盖85%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通过中石油勘探甲级资质认证，应用于15个重点油气田项目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/>
                <w:color w:val="1A56DB"/>
                <w:sz w:val="19"/>
              </w:rPr>
              <w:t>GeoMountain处理模块（2011.09-2012.05）| 软件测试工程师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拦截5个P0级算法缺陷，处理结果与商业软件一致性99.3%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自动化校验流水线，验证周期72小时→8小时，GPU利用率提升65%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/>
                <w:color w:val="1A56DB"/>
                <w:sz w:val="19"/>
              </w:rPr>
              <w:t>OSCE智能考试系统（2014.10-2016.08）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系统稳定性99.9%，支持高并发考试场景，获客户高度认可</w:t>
            </w:r>
          </w:p>
          <w:p>
            <w:pPr>
              <w:spacing w:after="20"/>
              <w:ind w:left="283"/>
            </w:pPr>
            <w:r>
              <w:rPr>
                <w:rFonts w:ascii="微软雅黑" w:hAnsi="微软雅黑" w:eastAsia="微软雅黑"/>
                <w:b/>
                <w:color w:val="1A56DB"/>
                <w:sz w:val="19"/>
              </w:rPr>
              <w:t>ITSM智能运维系统（2012.05-2014.10）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七个维度故障处理保障机制，3.37/3.4双版本零P0发布</w:t>
            </w:r>
          </w:p>
          <w:p>
            <w:pPr>
              <w:spacing w:before="200" w:after="40"/>
              <w:pBdr>
                <w:bottom w:val="single" w:sz="4" w:space="1" w:color="1A3A5C"/>
              </w:pBdr>
            </w:pPr>
            <w:r>
              <w:rPr>
                <w:rFonts w:ascii="微软雅黑" w:hAnsi="微软雅黑" w:eastAsia="微软雅黑"/>
                <w:b/>
                <w:color w:val="1A3A5C"/>
                <w:sz w:val="24"/>
              </w:rPr>
              <w:t>个人优势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【专业背景】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15年软件行业经验，从测试执行到项目管理全链条成长。兼具技术深度和团队管理经验，擅长带领3-5人团队完成高质量项目交付。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【成长路径】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测试执行（恒凯）→ 全模块测试（勤智）→ 部门管理+客户对接（敏行）→ 自动化体系（领沃）→ 项目管理（陆王）→ 测试管理（致上联品），每一步建立在前一步能力基础上。</w:t>
            </w:r>
          </w:p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【核心优势】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团队管理：成功主导多个实施项目，目标拆解与动态分工确保按时交付，培养2名工程师晋升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测试体系：从零搭建自动化测试体系（Robot Framework+CI），自动化率0→75%，质量门禁机制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项目全流程：需求分析/风险评估/进度管控，连续3年获评优秀团队领导者</w:t>
            </w:r>
          </w:p>
          <w:p>
            <w:pPr>
              <w:spacing w:before="40" w:after="20"/>
              <w:ind w:left="283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• 持续学习：南开本科+PMP+软考高级+人力资源管理师+经济师，理论实践结合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