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3"/>
        <w:tblW w:w="913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35"/>
      </w:tblGrid>
      <w:tr w14:paraId="6E1D8BA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  <w:jc w:val="center"/>
        </w:trPr>
        <w:tc>
          <w:tcPr>
            <w:tcW w:w="9135" w:type="dxa"/>
            <w:tcBorders>
              <w:top w:val="nil"/>
              <w:left w:val="nil"/>
              <w:bottom w:val="nil"/>
              <w:right w:val="nil"/>
            </w:tcBorders>
          </w:tcPr>
          <w:p w14:paraId="4FF5F0B5">
            <w:pPr>
              <w:pStyle w:val="17"/>
              <w:rPr>
                <w:rFonts w:hint="eastAsia" w:ascii="宋体" w:hAnsi="宋体" w:eastAsia="宋体" w:cs="宋体"/>
                <w:sz w:val="44"/>
              </w:rPr>
            </w:pPr>
          </w:p>
          <w:p w14:paraId="6012F4BE">
            <w:pPr>
              <w:pStyle w:val="27"/>
              <w:numPr>
                <w:ilvl w:val="0"/>
                <w:numId w:val="0"/>
              </w:numPr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</w:p>
          <w:p w14:paraId="0129247F">
            <w:pPr>
              <w:pStyle w:val="27"/>
              <w:numPr>
                <w:ilvl w:val="0"/>
                <w:numId w:val="0"/>
              </w:numPr>
              <w:jc w:val="center"/>
              <w:rPr>
                <w:rFonts w:hint="eastAsia" w:ascii="微软雅黑" w:hAnsi="微软雅黑" w:eastAsia="微软雅黑"/>
                <w:b/>
                <w:bCs/>
                <w:color w:val="000000" w:themeColor="text1"/>
                <w:sz w:val="44"/>
                <w:szCs w:val="4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sz w:val="44"/>
                <w:szCs w:val="44"/>
              </w:rPr>
              <w:t>Book Catalog Service</w:t>
            </w:r>
          </w:p>
          <w:p w14:paraId="5C4D58A5">
            <w:pPr>
              <w:rPr>
                <w:rFonts w:hint="eastAsia"/>
                <w:lang w:val="en-US" w:eastAsia="zh-CN"/>
              </w:rPr>
            </w:pPr>
          </w:p>
          <w:p w14:paraId="294120A6">
            <w:pPr>
              <w:jc w:val="center"/>
              <w:rPr>
                <w:rFonts w:hint="default" w:ascii="微软雅黑" w:hAnsi="微软雅黑" w:eastAsia="微软雅黑"/>
                <w:b/>
                <w:bCs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内部测试报告+</w:t>
            </w:r>
          </w:p>
          <w:p w14:paraId="636242CA">
            <w:pPr>
              <w:jc w:val="center"/>
              <w:rPr>
                <w:rFonts w:hint="eastAsia" w:ascii="微软雅黑" w:hAnsi="微软雅黑" w:eastAsia="微软雅黑"/>
                <w:b/>
                <w:bCs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 w14:paraId="3F9B10A5">
            <w:pPr>
              <w:jc w:val="center"/>
              <w:rPr>
                <w:rFonts w:hint="eastAsia" w:ascii="微软雅黑" w:hAnsi="微软雅黑" w:eastAsia="微软雅黑"/>
                <w:b/>
                <w:bCs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 w14:paraId="19A7D2BA">
            <w:pPr>
              <w:jc w:val="center"/>
              <w:rPr>
                <w:rFonts w:hint="eastAsia" w:ascii="微软雅黑" w:hAnsi="微软雅黑" w:eastAsia="微软雅黑"/>
                <w:b/>
                <w:bCs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 w14:paraId="6581E38C">
            <w:pPr>
              <w:jc w:val="center"/>
              <w:rPr>
                <w:rFonts w:hint="eastAsia" w:ascii="微软雅黑" w:hAnsi="微软雅黑" w:eastAsia="微软雅黑"/>
                <w:b/>
                <w:bCs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 w14:paraId="77F8484F">
            <w:pPr>
              <w:jc w:val="center"/>
              <w:rPr>
                <w:rFonts w:hint="eastAsia" w:ascii="微软雅黑" w:hAnsi="微软雅黑" w:eastAsia="微软雅黑"/>
                <w:b/>
                <w:bCs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 w14:paraId="31FED6D6">
            <w:pPr>
              <w:jc w:val="center"/>
              <w:rPr>
                <w:rFonts w:hint="eastAsia" w:ascii="微软雅黑" w:hAnsi="微软雅黑" w:eastAsia="微软雅黑"/>
                <w:b/>
                <w:bCs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 w14:paraId="4C5CC332">
            <w:pPr>
              <w:pStyle w:val="17"/>
              <w:ind w:firstLine="2880" w:firstLineChars="900"/>
              <w:rPr>
                <w:rFonts w:hint="eastAsia" w:ascii="宋体" w:hAnsi="宋体" w:eastAsia="宋体" w:cs="宋体"/>
                <w:sz w:val="44"/>
              </w:rPr>
            </w:pPr>
            <w:r>
              <w:rPr>
                <w:rFonts w:hint="eastAsia" w:ascii="微软雅黑" w:hAnsi="微软雅黑" w:eastAsia="微软雅黑"/>
                <w:b w:val="0"/>
                <w:bCs w:val="0"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二零二五 年 五 月</w:t>
            </w:r>
          </w:p>
        </w:tc>
      </w:tr>
      <w:tr w14:paraId="1E6169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5" w:hRule="atLeast"/>
          <w:jc w:val="center"/>
        </w:trPr>
        <w:tc>
          <w:tcPr>
            <w:tcW w:w="9135" w:type="dxa"/>
            <w:tcBorders>
              <w:top w:val="nil"/>
              <w:left w:val="nil"/>
              <w:bottom w:val="nil"/>
              <w:right w:val="nil"/>
            </w:tcBorders>
          </w:tcPr>
          <w:p w14:paraId="0F4FC04B">
            <w:pPr>
              <w:pStyle w:val="18"/>
              <w:jc w:val="both"/>
              <w:rPr>
                <w:rFonts w:hint="eastAsia" w:ascii="宋体" w:hAnsi="宋体" w:eastAsia="宋体" w:cs="宋体"/>
              </w:rPr>
            </w:pPr>
          </w:p>
          <w:p w14:paraId="17945EA6">
            <w:pPr>
              <w:pStyle w:val="18"/>
              <w:rPr>
                <w:rFonts w:hint="eastAsia" w:ascii="宋体" w:hAnsi="宋体" w:eastAsia="宋体" w:cs="宋体"/>
              </w:rPr>
            </w:pPr>
          </w:p>
        </w:tc>
      </w:tr>
    </w:tbl>
    <w:p w14:paraId="4F4239FD">
      <w:pPr>
        <w:rPr>
          <w:rFonts w:hint="eastAsia" w:ascii="宋体" w:hAnsi="宋体" w:eastAsia="宋体" w:cs="宋体"/>
        </w:rPr>
      </w:pPr>
    </w:p>
    <w:p w14:paraId="5AB19642">
      <w:pPr>
        <w:rPr>
          <w:rFonts w:hint="eastAsia" w:ascii="宋体" w:hAnsi="宋体" w:eastAsia="宋体" w:cs="宋体"/>
          <w:lang w:eastAsia="zh-CN"/>
        </w:rPr>
        <w:sectPr>
          <w:headerReference r:id="rId5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4A8A38BE">
      <w:pPr>
        <w:pStyle w:val="2"/>
        <w:numPr>
          <w:ilvl w:val="0"/>
          <w:numId w:val="1"/>
        </w:numPr>
        <w:bidi w:val="0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cs="宋体"/>
          <w:lang w:val="en-US" w:eastAsia="zh-CN"/>
        </w:rPr>
        <w:t>成功运行界面</w:t>
      </w:r>
    </w:p>
    <w:p w14:paraId="69740832">
      <w:r>
        <w:drawing>
          <wp:inline distT="0" distB="0" distL="114300" distR="114300">
            <wp:extent cx="5261610" cy="2969895"/>
            <wp:effectExtent l="0" t="0" r="11430" b="1905"/>
            <wp:docPr id="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5CF49">
      <w:r>
        <w:drawing>
          <wp:inline distT="0" distB="0" distL="114300" distR="114300">
            <wp:extent cx="5260340" cy="2690495"/>
            <wp:effectExtent l="0" t="0" r="12700" b="6985"/>
            <wp:docPr id="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766E3"/>
    <w:p w14:paraId="3D473F54">
      <w:pPr>
        <w:pStyle w:val="2"/>
        <w:numPr>
          <w:ilvl w:val="0"/>
          <w:numId w:val="1"/>
        </w:numPr>
        <w:bidi w:val="0"/>
        <w:rPr>
          <w:rFonts w:hint="default" w:ascii="宋体" w:hAnsi="宋体" w:cs="宋体"/>
          <w:lang w:val="en-US" w:eastAsia="zh-CN"/>
        </w:rPr>
      </w:pPr>
      <w:r>
        <w:rPr>
          <w:rFonts w:hint="eastAsia"/>
        </w:rPr>
        <w:t xml:space="preserve">RESTful </w:t>
      </w:r>
      <w:r>
        <w:rPr>
          <w:rFonts w:hint="eastAsia"/>
          <w:lang w:val="en-US" w:eastAsia="zh-CN"/>
        </w:rPr>
        <w:t>接口</w:t>
      </w:r>
      <w:r>
        <w:rPr>
          <w:rFonts w:hint="eastAsia" w:ascii="宋体" w:hAnsi="宋体" w:cs="宋体"/>
          <w:lang w:val="en-US" w:eastAsia="zh-CN"/>
        </w:rPr>
        <w:t>Postman测试成功</w:t>
      </w:r>
    </w:p>
    <w:p w14:paraId="733DA324">
      <w:r>
        <w:drawing>
          <wp:inline distT="0" distB="0" distL="114300" distR="114300">
            <wp:extent cx="5273675" cy="3404870"/>
            <wp:effectExtent l="0" t="0" r="14605" b="8890"/>
            <wp:docPr id="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6E1E8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023620"/>
            <wp:effectExtent l="0" t="0" r="3175" b="12700"/>
            <wp:docPr id="1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CF25C">
      <w:pPr>
        <w:pStyle w:val="2"/>
        <w:numPr>
          <w:ilvl w:val="0"/>
          <w:numId w:val="1"/>
        </w:numPr>
        <w:bidi w:val="0"/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Swagger集成测试成功</w:t>
      </w:r>
    </w:p>
    <w:p w14:paraId="222FE65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pull swaggerapi/swagger-ui:latest</w:t>
      </w:r>
    </w:p>
    <w:p w14:paraId="548ED62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pull swaggerapi/swagger-editor:latest</w:t>
      </w:r>
    </w:p>
    <w:p w14:paraId="7D56DB2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run -d -p 8080:8080 swaggerapi/swagger-ui:latest</w:t>
      </w:r>
    </w:p>
    <w:p w14:paraId="5328868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run -d -p 8081:8080 swaggerapi/swagger-editor:latest</w:t>
      </w:r>
    </w:p>
    <w:p w14:paraId="13D5AE87">
      <w:pPr>
        <w:pStyle w:val="3"/>
        <w:numPr>
          <w:ilvl w:val="0"/>
          <w:numId w:val="2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</w:rPr>
        <w:t xml:space="preserve">RESTful </w:t>
      </w:r>
      <w:r>
        <w:rPr>
          <w:rFonts w:hint="eastAsia"/>
          <w:lang w:val="en-US" w:eastAsia="zh-CN"/>
        </w:rPr>
        <w:t>接口post新增</w:t>
      </w:r>
    </w:p>
    <w:p w14:paraId="25E133E6">
      <w:r>
        <w:drawing>
          <wp:inline distT="0" distB="0" distL="114300" distR="114300">
            <wp:extent cx="5268595" cy="2904490"/>
            <wp:effectExtent l="0" t="0" r="4445" b="6350"/>
            <wp:docPr id="1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EE9FE"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5273675" cy="1644015"/>
            <wp:effectExtent l="0" t="0" r="14605" b="1905"/>
            <wp:docPr id="1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E4A5C">
      <w:pPr>
        <w:numPr>
          <w:ilvl w:val="0"/>
          <w:numId w:val="0"/>
        </w:numPr>
        <w:bidi w:val="0"/>
        <w:ind w:leftChars="0" w:firstLine="560" w:firstLineChars="200"/>
        <w:rPr>
          <w:rFonts w:hint="default" w:ascii="宋体" w:hAnsi="宋体" w:eastAsia="宋体" w:cs="宋体"/>
          <w:lang w:val="en-US" w:eastAsia="zh-CN"/>
        </w:rPr>
      </w:pPr>
    </w:p>
    <w:p w14:paraId="7CB62965">
      <w:pPr>
        <w:pStyle w:val="3"/>
        <w:numPr>
          <w:ilvl w:val="0"/>
          <w:numId w:val="2"/>
        </w:numPr>
        <w:bidi w:val="0"/>
        <w:ind w:left="0" w:leftChars="0" w:firstLine="400" w:firstLineChars="0"/>
      </w:pPr>
      <w:r>
        <w:rPr>
          <w:rFonts w:hint="eastAsia"/>
        </w:rPr>
        <w:t xml:space="preserve">RESTful </w:t>
      </w:r>
      <w:r>
        <w:rPr>
          <w:rFonts w:hint="eastAsia"/>
          <w:lang w:val="en-US" w:eastAsia="zh-CN"/>
        </w:rPr>
        <w:t>接口</w:t>
      </w:r>
      <w:r>
        <w:t>根据主键</w:t>
      </w:r>
      <w:r>
        <w:rPr>
          <w:rFonts w:hint="eastAsia"/>
          <w:lang w:val="en-US" w:eastAsia="zh-CN"/>
        </w:rPr>
        <w:t>id</w:t>
      </w:r>
      <w:r>
        <w:t>查询图书</w:t>
      </w:r>
    </w:p>
    <w:p w14:paraId="433574B6">
      <w:r>
        <w:drawing>
          <wp:inline distT="0" distB="0" distL="114300" distR="114300">
            <wp:extent cx="5267325" cy="3132455"/>
            <wp:effectExtent l="0" t="0" r="5715" b="6985"/>
            <wp:docPr id="1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CBC61">
      <w:pPr>
        <w:pStyle w:val="3"/>
        <w:numPr>
          <w:ilvl w:val="0"/>
          <w:numId w:val="2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</w:rPr>
        <w:t xml:space="preserve">RESTful </w:t>
      </w:r>
      <w:r>
        <w:rPr>
          <w:rFonts w:hint="eastAsia"/>
          <w:lang w:val="en-US" w:eastAsia="zh-CN"/>
        </w:rPr>
        <w:t>接口分页查询成功</w:t>
      </w:r>
    </w:p>
    <w:p w14:paraId="6A4C515E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3169285"/>
            <wp:effectExtent l="0" t="0" r="5715" b="635"/>
            <wp:docPr id="1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C8C10">
      <w:pPr>
        <w:pStyle w:val="3"/>
        <w:bidi w:val="0"/>
        <w:rPr>
          <w:rFonts w:hint="default"/>
          <w:lang w:val="en-US" w:eastAsia="zh-CN"/>
        </w:rPr>
      </w:pPr>
    </w:p>
    <w:p w14:paraId="5261804A">
      <w:pPr>
        <w:numPr>
          <w:ilvl w:val="0"/>
          <w:numId w:val="0"/>
        </w:numPr>
        <w:bidi w:val="0"/>
        <w:ind w:leftChars="0" w:firstLine="560" w:firstLineChars="200"/>
        <w:rPr>
          <w:rFonts w:hint="eastAsia" w:ascii="宋体" w:hAnsi="宋体" w:eastAsia="宋体" w:cs="宋体"/>
          <w:lang w:eastAsia="zh-CN"/>
        </w:rPr>
      </w:pPr>
    </w:p>
    <w:p w14:paraId="679D2589">
      <w:pPr>
        <w:numPr>
          <w:ilvl w:val="0"/>
          <w:numId w:val="0"/>
        </w:numPr>
        <w:bidi w:val="0"/>
        <w:ind w:leftChars="0" w:firstLine="560" w:firstLineChars="200"/>
        <w:rPr>
          <w:rFonts w:hint="eastAsia" w:ascii="宋体" w:hAnsi="宋体" w:eastAsia="宋体" w:cs="宋体"/>
          <w:lang w:eastAsia="zh-CN"/>
        </w:rPr>
      </w:pPr>
    </w:p>
    <w:p w14:paraId="62974220">
      <w:pPr>
        <w:pStyle w:val="3"/>
        <w:numPr>
          <w:ilvl w:val="0"/>
          <w:numId w:val="2"/>
        </w:numPr>
        <w:bidi w:val="0"/>
        <w:ind w:left="0" w:leftChars="0" w:firstLine="400" w:firstLineChars="0"/>
        <w:rPr>
          <w:rFonts w:hint="eastAsia" w:ascii="宋体" w:hAnsi="宋体" w:eastAsia="宋体" w:cs="宋体"/>
          <w:lang w:eastAsia="zh-CN"/>
        </w:rPr>
      </w:pPr>
      <w:r>
        <w:rPr>
          <w:rFonts w:hint="eastAsia"/>
        </w:rPr>
        <w:t xml:space="preserve">RESTful </w:t>
      </w:r>
      <w:r>
        <w:rPr>
          <w:rFonts w:hint="eastAsia"/>
          <w:lang w:val="en-US" w:eastAsia="zh-CN"/>
        </w:rPr>
        <w:t>接口通过put请求方式修改图书实体成功</w:t>
      </w:r>
    </w:p>
    <w:p w14:paraId="2039B492">
      <w:pPr>
        <w:numPr>
          <w:ilvl w:val="0"/>
          <w:numId w:val="0"/>
        </w:numPr>
        <w:bidi w:val="0"/>
        <w:ind w:leftChars="0" w:firstLine="560" w:firstLineChars="200"/>
      </w:pPr>
      <w:r>
        <w:drawing>
          <wp:inline distT="0" distB="0" distL="114300" distR="114300">
            <wp:extent cx="5262880" cy="3043555"/>
            <wp:effectExtent l="0" t="0" r="10160" b="4445"/>
            <wp:docPr id="2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B16B6">
      <w:pPr>
        <w:numPr>
          <w:ilvl w:val="0"/>
          <w:numId w:val="0"/>
        </w:numPr>
        <w:bidi w:val="0"/>
        <w:ind w:leftChars="0" w:firstLine="560" w:firstLineChars="200"/>
      </w:pPr>
    </w:p>
    <w:p w14:paraId="576AA258">
      <w:pPr>
        <w:numPr>
          <w:ilvl w:val="0"/>
          <w:numId w:val="0"/>
        </w:numPr>
        <w:bidi w:val="0"/>
        <w:ind w:leftChars="0" w:firstLine="560" w:firstLineChars="200"/>
      </w:pPr>
      <w:r>
        <w:drawing>
          <wp:inline distT="0" distB="0" distL="114300" distR="114300">
            <wp:extent cx="5273675" cy="1592580"/>
            <wp:effectExtent l="0" t="0" r="14605" b="7620"/>
            <wp:docPr id="2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FFF1F">
      <w:pPr>
        <w:pStyle w:val="3"/>
        <w:numPr>
          <w:ilvl w:val="0"/>
          <w:numId w:val="2"/>
        </w:numPr>
        <w:bidi w:val="0"/>
        <w:ind w:left="0" w:leftChars="0" w:firstLine="400" w:firstLineChars="0"/>
        <w:rPr>
          <w:rFonts w:hint="eastAsia"/>
        </w:rPr>
      </w:pPr>
      <w:r>
        <w:rPr>
          <w:rFonts w:hint="eastAsia"/>
        </w:rPr>
        <w:t xml:space="preserve">RESTful </w:t>
      </w:r>
      <w:r>
        <w:rPr>
          <w:rFonts w:hint="eastAsia"/>
          <w:lang w:val="en-US" w:eastAsia="zh-CN"/>
        </w:rPr>
        <w:t>接口通过delete请求方式单个删除成功</w:t>
      </w:r>
    </w:p>
    <w:p w14:paraId="535F3AC8">
      <w:r>
        <w:drawing>
          <wp:inline distT="0" distB="0" distL="114300" distR="114300">
            <wp:extent cx="5261610" cy="2916555"/>
            <wp:effectExtent l="0" t="0" r="11430" b="9525"/>
            <wp:docPr id="2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EB027"/>
    <w:p w14:paraId="427A886C">
      <w:r>
        <w:drawing>
          <wp:inline distT="0" distB="0" distL="114300" distR="114300">
            <wp:extent cx="5270500" cy="1450340"/>
            <wp:effectExtent l="0" t="0" r="2540" b="12700"/>
            <wp:docPr id="2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EAEEB"/>
    <w:p w14:paraId="057E900F">
      <w:pPr>
        <w:pStyle w:val="3"/>
        <w:numPr>
          <w:ilvl w:val="0"/>
          <w:numId w:val="2"/>
        </w:numPr>
        <w:bidi w:val="0"/>
        <w:ind w:left="0" w:leftChars="0" w:firstLine="400" w:firstLineChars="0"/>
        <w:rPr>
          <w:rFonts w:hint="eastAsia"/>
        </w:rPr>
      </w:pPr>
      <w:r>
        <w:rPr>
          <w:rFonts w:hint="eastAsia"/>
          <w:lang w:val="en-US" w:eastAsia="zh-CN"/>
        </w:rPr>
        <w:t>重新增加一条</w:t>
      </w:r>
    </w:p>
    <w:p w14:paraId="71F6455E">
      <w:pPr>
        <w:pStyle w:val="3"/>
        <w:numPr>
          <w:ilvl w:val="0"/>
          <w:numId w:val="0"/>
        </w:numPr>
        <w:bidi w:val="0"/>
        <w:ind w:left="400" w:leftChars="0"/>
        <w:rPr>
          <w:rFonts w:hint="default"/>
          <w:lang w:val="en-US"/>
        </w:rPr>
      </w:pPr>
      <w:r>
        <w:rPr>
          <w:rFonts w:hint="eastAsia"/>
        </w:rPr>
        <w:t xml:space="preserve">RESTful </w:t>
      </w:r>
      <w:r>
        <w:rPr>
          <w:rFonts w:hint="eastAsia"/>
          <w:lang w:val="en-US" w:eastAsia="zh-CN"/>
        </w:rPr>
        <w:t>接口通过delete请求方式批量删除也是成功的</w:t>
      </w:r>
    </w:p>
    <w:p w14:paraId="1816C38F">
      <w:r>
        <w:drawing>
          <wp:inline distT="0" distB="0" distL="114300" distR="114300">
            <wp:extent cx="5272405" cy="1664970"/>
            <wp:effectExtent l="0" t="0" r="635" b="11430"/>
            <wp:docPr id="2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388D9"/>
    <w:p w14:paraId="5A7A35EF">
      <w:r>
        <w:drawing>
          <wp:inline distT="0" distB="0" distL="114300" distR="114300">
            <wp:extent cx="5271770" cy="2997835"/>
            <wp:effectExtent l="0" t="0" r="1270" b="4445"/>
            <wp:docPr id="2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CA94F"/>
    <w:p w14:paraId="4B658F65">
      <w:pPr>
        <w:rPr>
          <w:rFonts w:hint="eastAsia"/>
        </w:rPr>
      </w:pPr>
      <w:r>
        <w:drawing>
          <wp:inline distT="0" distB="0" distL="114300" distR="114300">
            <wp:extent cx="5271135" cy="1511300"/>
            <wp:effectExtent l="0" t="0" r="1905" b="12700"/>
            <wp:docPr id="2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867ED">
      <w:pPr>
        <w:numPr>
          <w:ilvl w:val="0"/>
          <w:numId w:val="0"/>
        </w:numPr>
        <w:bidi w:val="0"/>
        <w:ind w:leftChars="0" w:firstLine="560" w:firstLineChars="200"/>
        <w:rPr>
          <w:rFonts w:hint="eastAsia"/>
          <w:lang w:eastAsia="zh-CN"/>
        </w:rPr>
      </w:pPr>
    </w:p>
    <w:p w14:paraId="6B892B4C">
      <w:pPr>
        <w:pStyle w:val="3"/>
        <w:numPr>
          <w:ilvl w:val="0"/>
          <w:numId w:val="2"/>
        </w:numPr>
        <w:bidi w:val="0"/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耗时集成测试</w:t>
      </w:r>
    </w:p>
    <w:p w14:paraId="50FE58AE">
      <w:r>
        <w:drawing>
          <wp:inline distT="0" distB="0" distL="114300" distR="114300">
            <wp:extent cx="5274310" cy="2612390"/>
            <wp:effectExtent l="0" t="0" r="13970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C0620">
      <w:pPr>
        <w:pStyle w:val="3"/>
        <w:numPr>
          <w:ilvl w:val="0"/>
          <w:numId w:val="2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动态代理模式</w:t>
      </w:r>
      <w:bookmarkStart w:id="0" w:name="_GoBack"/>
      <w:bookmarkEnd w:id="0"/>
      <w:r>
        <w:rPr>
          <w:rFonts w:hint="eastAsia"/>
          <w:lang w:val="en-US" w:eastAsia="zh-CN"/>
        </w:rPr>
        <w:t>测试查询更快</w:t>
      </w:r>
    </w:p>
    <w:p w14:paraId="247E3C1E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2733040"/>
            <wp:effectExtent l="0" t="0" r="9525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6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_GB2312">
    <w:panose1 w:val="02010609030101010101"/>
    <w:charset w:val="86"/>
    <w:family w:val="modern"/>
    <w:pitch w:val="default"/>
    <w:sig w:usb0="00000001" w:usb1="080E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C33C4F7"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F9CABEB"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  <w:r>
                            <w:t xml:space="preserve"> /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ApUg9D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F9CABEB"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  <w:r>
                      <w:t xml:space="preserve"> /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39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9BBD10">
    <w:pPr>
      <w:pStyle w:val="8"/>
      <w:jc w:val="left"/>
      <w:rPr>
        <w:rFonts w:hint="default" w:eastAsia="宋体"/>
        <w:sz w:val="24"/>
        <w:szCs w:val="24"/>
        <w:lang w:val="en-US" w:eastAsia="zh-CN"/>
      </w:rPr>
    </w:pPr>
    <w:r>
      <w:rPr>
        <w:rFonts w:ascii="宋体" w:hAnsi="宋体" w:eastAsia="宋体" w:cs="宋体"/>
        <w:sz w:val="24"/>
        <w:szCs w:val="24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4132580</wp:posOffset>
          </wp:positionH>
          <wp:positionV relativeFrom="paragraph">
            <wp:posOffset>3810</wp:posOffset>
          </wp:positionV>
          <wp:extent cx="1102995" cy="277495"/>
          <wp:effectExtent l="0" t="0" r="1905" b="8255"/>
          <wp:wrapNone/>
          <wp:docPr id="8" name="图片 1" descr="IMG_2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1" descr="IMG_25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02995" cy="27749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24"/>
        <w:szCs w:val="24"/>
        <w:lang w:val="en-US" w:eastAsia="zh-CN"/>
      </w:rPr>
      <w:t>中国银联系统测试报告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C78BB3"/>
    <w:multiLevelType w:val="singleLevel"/>
    <w:tmpl w:val="B0C78BB3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1179572"/>
    <w:multiLevelType w:val="singleLevel"/>
    <w:tmpl w:val="B1179572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NhZjMzMmM0YjMwMDc2YTQ2ODU1Yzg4ZmE1MmRmNmUifQ=="/>
  </w:docVars>
  <w:rsids>
    <w:rsidRoot w:val="76880D96"/>
    <w:rsid w:val="099962C8"/>
    <w:rsid w:val="0AA53C54"/>
    <w:rsid w:val="0E73269B"/>
    <w:rsid w:val="12AA1A29"/>
    <w:rsid w:val="130F7F56"/>
    <w:rsid w:val="18B903B2"/>
    <w:rsid w:val="1A8B7891"/>
    <w:rsid w:val="1E60040C"/>
    <w:rsid w:val="1F5C2B46"/>
    <w:rsid w:val="22F05754"/>
    <w:rsid w:val="23F0028F"/>
    <w:rsid w:val="27294918"/>
    <w:rsid w:val="30D30BA7"/>
    <w:rsid w:val="369F756E"/>
    <w:rsid w:val="36FE6732"/>
    <w:rsid w:val="39743A48"/>
    <w:rsid w:val="3FE51083"/>
    <w:rsid w:val="41D5432C"/>
    <w:rsid w:val="48D1350D"/>
    <w:rsid w:val="4C0E07E7"/>
    <w:rsid w:val="55F62794"/>
    <w:rsid w:val="58505254"/>
    <w:rsid w:val="599637EB"/>
    <w:rsid w:val="5B362ED0"/>
    <w:rsid w:val="5B740585"/>
    <w:rsid w:val="5F430A54"/>
    <w:rsid w:val="617C1CB0"/>
    <w:rsid w:val="62BF6990"/>
    <w:rsid w:val="65AD5709"/>
    <w:rsid w:val="67B072DD"/>
    <w:rsid w:val="70827219"/>
    <w:rsid w:val="76880D96"/>
    <w:rsid w:val="7A7C6425"/>
    <w:rsid w:val="7BD32BE2"/>
    <w:rsid w:val="7C3F4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qFormat="1"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eastAsia="宋体" w:asciiTheme="minorAscii" w:hAnsiTheme="minorAscii" w:cstheme="minorBidi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pageBreakBefore/>
      <w:spacing w:before="340" w:after="330" w:line="579" w:lineRule="auto"/>
      <w:outlineLvl w:val="0"/>
    </w:pPr>
    <w:rPr>
      <w:rFonts w:ascii="Tahoma" w:hAnsi="Tahoma"/>
      <w:b/>
      <w:bCs/>
      <w:kern w:val="44"/>
      <w:sz w:val="30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widowControl/>
      <w:spacing w:before="260" w:beforeLines="0" w:beforeAutospacing="0" w:after="260" w:afterLines="0" w:afterAutospacing="0" w:line="413" w:lineRule="auto"/>
      <w:outlineLvl w:val="1"/>
    </w:pPr>
    <w:rPr>
      <w:rFonts w:ascii="Arial" w:hAnsi="Arial"/>
      <w:b/>
      <w:sz w:val="30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宋体"/>
      <w:b/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semiHidden/>
    <w:unhideWhenUsed/>
    <w:qFormat/>
    <w:uiPriority w:val="39"/>
    <w:pPr>
      <w:ind w:left="840" w:leftChars="400"/>
    </w:pPr>
  </w:style>
  <w:style w:type="paragraph" w:styleId="7">
    <w:name w:val="footer"/>
    <w:basedOn w:val="1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semiHidden/>
    <w:unhideWhenUsed/>
    <w:qFormat/>
    <w:uiPriority w:val="39"/>
  </w:style>
  <w:style w:type="paragraph" w:styleId="10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11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4">
    <w:name w:val="Table Grid"/>
    <w:basedOn w:val="13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6">
    <w:name w:val="标题 1 字符"/>
    <w:basedOn w:val="15"/>
    <w:link w:val="2"/>
    <w:qFormat/>
    <w:uiPriority w:val="9"/>
    <w:rPr>
      <w:rFonts w:ascii="Tahoma" w:hAnsi="Tahoma" w:eastAsia="宋体"/>
      <w:b/>
      <w:bCs/>
      <w:kern w:val="44"/>
      <w:sz w:val="30"/>
      <w:szCs w:val="44"/>
    </w:rPr>
  </w:style>
  <w:style w:type="paragraph" w:customStyle="1" w:styleId="17">
    <w:name w:val="分类号"/>
    <w:basedOn w:val="1"/>
    <w:qFormat/>
    <w:uiPriority w:val="0"/>
    <w:rPr>
      <w:rFonts w:ascii="仿宋_GB2312" w:hAnsi="Times New Roman" w:eastAsia="仿宋_GB2312" w:cs="Times New Roman"/>
      <w:sz w:val="28"/>
      <w:szCs w:val="28"/>
    </w:rPr>
  </w:style>
  <w:style w:type="paragraph" w:customStyle="1" w:styleId="18">
    <w:name w:val="封面日期"/>
    <w:basedOn w:val="1"/>
    <w:qFormat/>
    <w:uiPriority w:val="0"/>
    <w:pPr>
      <w:jc w:val="center"/>
    </w:pPr>
    <w:rPr>
      <w:rFonts w:ascii="黑体" w:hAnsi="Times New Roman" w:eastAsia="黑体" w:cs="Times New Roman"/>
      <w:sz w:val="32"/>
      <w:szCs w:val="32"/>
    </w:rPr>
  </w:style>
  <w:style w:type="paragraph" w:customStyle="1" w:styleId="19">
    <w:name w:val="论文标题"/>
    <w:basedOn w:val="1"/>
    <w:qFormat/>
    <w:uiPriority w:val="0"/>
    <w:pPr>
      <w:jc w:val="center"/>
    </w:pPr>
    <w:rPr>
      <w:rFonts w:ascii="Times New Roman" w:hAnsi="Times New Roman" w:eastAsia="楷体_GB2312" w:cs="Times New Roman"/>
      <w:b/>
      <w:kern w:val="36"/>
      <w:sz w:val="52"/>
      <w:szCs w:val="52"/>
    </w:rPr>
  </w:style>
  <w:style w:type="paragraph" w:customStyle="1" w:styleId="20">
    <w:name w:val="硕士学位论文"/>
    <w:basedOn w:val="1"/>
    <w:qFormat/>
    <w:uiPriority w:val="0"/>
    <w:pPr>
      <w:spacing w:before="240"/>
      <w:jc w:val="center"/>
    </w:pPr>
    <w:rPr>
      <w:rFonts w:ascii="Times New Roman" w:hAnsi="Times New Roman" w:eastAsia="宋体" w:cs="Times New Roman"/>
      <w:sz w:val="44"/>
      <w:szCs w:val="44"/>
    </w:rPr>
  </w:style>
  <w:style w:type="paragraph" w:customStyle="1" w:styleId="21">
    <w:name w:val="研究生姓名"/>
    <w:basedOn w:val="1"/>
    <w:qFormat/>
    <w:uiPriority w:val="0"/>
    <w:pPr>
      <w:ind w:firstLine="700" w:firstLineChars="700"/>
    </w:pPr>
    <w:rPr>
      <w:rFonts w:ascii="Times New Roman" w:hAnsi="Times New Roman" w:eastAsia="宋体" w:cs="Times New Roman"/>
      <w:sz w:val="28"/>
      <w:szCs w:val="28"/>
    </w:rPr>
  </w:style>
  <w:style w:type="paragraph" w:customStyle="1" w:styleId="22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3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24">
    <w:name w:val="font11"/>
    <w:basedOn w:val="15"/>
    <w:qFormat/>
    <w:uiPriority w:val="0"/>
    <w:rPr>
      <w:rFonts w:hint="eastAsia" w:ascii="宋体" w:hAnsi="宋体" w:eastAsia="宋体" w:cs="宋体"/>
      <w:color w:val="000000"/>
      <w:sz w:val="22"/>
      <w:szCs w:val="22"/>
      <w:u w:val="none"/>
    </w:rPr>
  </w:style>
  <w:style w:type="character" w:customStyle="1" w:styleId="25">
    <w:name w:val="font21"/>
    <w:basedOn w:val="15"/>
    <w:qFormat/>
    <w:uiPriority w:val="0"/>
    <w:rPr>
      <w:rFonts w:hint="eastAsia" w:ascii="宋体" w:hAnsi="宋体" w:eastAsia="宋体" w:cs="宋体"/>
      <w:color w:val="000000"/>
      <w:sz w:val="22"/>
      <w:szCs w:val="22"/>
      <w:u w:val="none"/>
    </w:rPr>
  </w:style>
  <w:style w:type="character" w:customStyle="1" w:styleId="26">
    <w:name w:val="font31"/>
    <w:basedOn w:val="15"/>
    <w:qFormat/>
    <w:uiPriority w:val="0"/>
    <w:rPr>
      <w:rFonts w:hint="eastAsia" w:ascii="宋体" w:hAnsi="宋体" w:eastAsia="宋体" w:cs="宋体"/>
      <w:color w:val="FF0000"/>
      <w:sz w:val="22"/>
      <w:szCs w:val="22"/>
      <w:u w:val="none"/>
    </w:rPr>
  </w:style>
  <w:style w:type="paragraph" w:customStyle="1" w:styleId="27">
    <w:name w:val="TOC 标题1"/>
    <w:basedOn w:val="2"/>
    <w:next w:val="1"/>
    <w:qFormat/>
    <w:uiPriority w:val="39"/>
    <w:pPr>
      <w:keepNext/>
      <w:keepLines/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1"/>
      <sectRole val="1"/>
    </customSectPr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62</Words>
  <Characters>270</Characters>
  <Lines>1</Lines>
  <Paragraphs>1</Paragraphs>
  <TotalTime>25</TotalTime>
  <ScaleCrop>false</ScaleCrop>
  <LinksUpToDate>false</LinksUpToDate>
  <CharactersWithSpaces>291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2019-12-26T09:26:00Z</dcterms:created>
  <dc:creator>xiaofei li</dc:creator>
  <cp:lastModifiedBy>家</cp:lastModifiedBy>
  <dcterms:modified xsi:type="dcterms:W3CDTF">2025-05-10T09:05:26Z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F55D756F15DE474EAEF5D51899CB35DF_13</vt:lpwstr>
  </property>
  <property fmtid="{D5CDD505-2E9C-101B-9397-08002B2CF9AE}" pid="4" name="KSOTemplateDocerSaveRecord">
    <vt:lpwstr>eyJoZGlkIjoiN2Y5NDY3OGRjYTJkMGMxYmMyYmE0MjNiMDM0ZmI0NGUiLCJ1c2VySWQiOiIxMDM2ODI4ODYwIn0=</vt:lpwstr>
  </property>
</Properties>
</file>