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DA01" w14:textId="77777777" w:rsidR="00063BFE" w:rsidRDefault="00063BFE" w:rsidP="00063BFE">
      <w:pPr>
        <w:jc w:val="left"/>
      </w:pPr>
      <w:r>
        <w:t>#</w:t>
      </w:r>
      <w:proofErr w:type="gramStart"/>
      <w:r>
        <w:t>通达信</w:t>
      </w:r>
      <w:proofErr w:type="gramEnd"/>
      <w:r>
        <w:t>VR-成交量变异率</w:t>
      </w:r>
    </w:p>
    <w:p w14:paraId="5AA60DDC" w14:textId="77777777" w:rsidR="00063BFE" w:rsidRDefault="00063BFE" w:rsidP="00063BFE">
      <w:pPr>
        <w:jc w:val="left"/>
      </w:pPr>
      <w:r>
        <w:t>#VR成交量变异率指标是成交量的强弱指标，主要的作用在于以成交量的角度测量股价的热度，不同于AR、BR、CR等指标的价格角度，但是却同样基于“反市场操作＂的原理为出发点，运用在过热市场及低速盘局中，对辨别头部及底部的形成有很重要的作用。VR值能表现股市买卖的气势，进而掌握股价之趋向。</w:t>
      </w:r>
    </w:p>
    <w:p w14:paraId="2F6EA549" w14:textId="77777777" w:rsidR="00063BFE" w:rsidRDefault="00063BFE" w:rsidP="00063BFE">
      <w:pPr>
        <w:jc w:val="left"/>
      </w:pPr>
    </w:p>
    <w:p w14:paraId="42C7BEBB" w14:textId="77777777" w:rsidR="00063BFE" w:rsidRDefault="00063BFE" w:rsidP="00063BFE">
      <w:pPr>
        <w:jc w:val="left"/>
      </w:pPr>
      <w:r>
        <w:t>#相关资料：https://quant.gtja.com/data/dict/technicalanalysis#vr-%E6%88%90%E4%BA%A4%E9%87%8F%E5%8F%98%E5%BC%82%E7%8E%87</w:t>
      </w:r>
    </w:p>
    <w:p w14:paraId="03ECE447" w14:textId="77777777" w:rsidR="00063BFE" w:rsidRDefault="00063BFE" w:rsidP="00063BFE">
      <w:pPr>
        <w:jc w:val="left"/>
      </w:pPr>
      <w:r>
        <w:t>#https://www.zcaijing.com/jdjszb/263722.html</w:t>
      </w:r>
    </w:p>
    <w:p w14:paraId="31FE3130" w14:textId="77777777" w:rsidR="00063BFE" w:rsidRDefault="00063BFE" w:rsidP="00063BFE">
      <w:pPr>
        <w:jc w:val="left"/>
      </w:pPr>
    </w:p>
    <w:p w14:paraId="7FB1DD85" w14:textId="77777777" w:rsidR="00063BFE" w:rsidRDefault="00063BFE" w:rsidP="00063BFE">
      <w:pPr>
        <w:jc w:val="left"/>
      </w:pPr>
      <w:r>
        <w:t>#本文件：主要对VR进行回测，需要数据包含收盘价['close']、成交量['volume']</w:t>
      </w:r>
    </w:p>
    <w:p w14:paraId="658C2469" w14:textId="77777777" w:rsidR="00063BFE" w:rsidRDefault="00063BFE" w:rsidP="00063BFE">
      <w:pPr>
        <w:jc w:val="left"/>
      </w:pPr>
      <w:r>
        <w:t>#测试时间：20220318</w:t>
      </w:r>
    </w:p>
    <w:p w14:paraId="4C5DBBF7" w14:textId="77777777" w:rsidR="00063BFE" w:rsidRDefault="00063BFE" w:rsidP="00063BFE">
      <w:pPr>
        <w:jc w:val="left"/>
      </w:pPr>
    </w:p>
    <w:p w14:paraId="4300DB2E" w14:textId="77777777" w:rsidR="00063BFE" w:rsidRDefault="00063BFE" w:rsidP="00063BFE">
      <w:pPr>
        <w:jc w:val="left"/>
      </w:pPr>
      <w:r>
        <w:rPr>
          <w:rFonts w:hint="eastAsia"/>
        </w:rPr>
        <w:t>指标源代码</w:t>
      </w:r>
    </w:p>
    <w:p w14:paraId="12E5557F" w14:textId="77777777" w:rsidR="00063BFE" w:rsidRDefault="00063BFE" w:rsidP="00063BFE">
      <w:pPr>
        <w:jc w:val="left"/>
      </w:pPr>
    </w:p>
    <w:p w14:paraId="030D9E31" w14:textId="77777777" w:rsidR="00063BFE" w:rsidRDefault="00063BFE" w:rsidP="00063BFE">
      <w:pPr>
        <w:jc w:val="left"/>
      </w:pPr>
      <w:r>
        <w:t>1.AV=N日内股价上升日成交量；AVS=N日内LAV</w:t>
      </w:r>
    </w:p>
    <w:p w14:paraId="3C7A61FE" w14:textId="77777777" w:rsidR="00063BFE" w:rsidRDefault="00063BFE" w:rsidP="00063BFE">
      <w:pPr>
        <w:jc w:val="left"/>
      </w:pPr>
    </w:p>
    <w:p w14:paraId="3E0E1CDA" w14:textId="77777777" w:rsidR="00063BFE" w:rsidRDefault="00063BFE" w:rsidP="00063BFE">
      <w:pPr>
        <w:jc w:val="left"/>
      </w:pPr>
      <w:r>
        <w:t>2.BV=N日内股价下跌日成交量；BVS=N日内LBV</w:t>
      </w:r>
    </w:p>
    <w:p w14:paraId="3E759DEE" w14:textId="77777777" w:rsidR="00063BFE" w:rsidRDefault="00063BFE" w:rsidP="00063BFE">
      <w:pPr>
        <w:jc w:val="left"/>
      </w:pPr>
    </w:p>
    <w:p w14:paraId="413878EB" w14:textId="77777777" w:rsidR="00063BFE" w:rsidRDefault="00063BFE" w:rsidP="00063BFE">
      <w:pPr>
        <w:jc w:val="left"/>
      </w:pPr>
      <w:r>
        <w:t>3.CV=N日内股价平盘日成交量；CVS=N日内LCV</w:t>
      </w:r>
    </w:p>
    <w:p w14:paraId="2E83B7D3" w14:textId="77777777" w:rsidR="00063BFE" w:rsidRDefault="00063BFE" w:rsidP="00063BFE">
      <w:pPr>
        <w:jc w:val="left"/>
      </w:pPr>
    </w:p>
    <w:p w14:paraId="0E2FD513" w14:textId="77777777" w:rsidR="00063BFE" w:rsidRDefault="00063BFE" w:rsidP="00063BFE">
      <w:pPr>
        <w:jc w:val="left"/>
      </w:pPr>
      <w:r>
        <w:t>4.VR=(AVS+1/2CVS)/(BVS+1/2CVS)</w:t>
      </w:r>
    </w:p>
    <w:p w14:paraId="5C0DEEF3" w14:textId="77777777" w:rsidR="00063BFE" w:rsidRDefault="00063BFE" w:rsidP="00063BFE">
      <w:pPr>
        <w:jc w:val="left"/>
      </w:pPr>
    </w:p>
    <w:p w14:paraId="1D94D132" w14:textId="77777777" w:rsidR="00063BFE" w:rsidRDefault="00063BFE" w:rsidP="00063BFE">
      <w:pPr>
        <w:jc w:val="left"/>
      </w:pPr>
      <w:r>
        <w:t>5.MAVR=VR的M</w:t>
      </w:r>
      <w:proofErr w:type="gramStart"/>
      <w:r>
        <w:t>日简单</w:t>
      </w:r>
      <w:proofErr w:type="gramEnd"/>
      <w:r>
        <w:t>移动平均</w:t>
      </w:r>
    </w:p>
    <w:p w14:paraId="712A3ABC" w14:textId="77777777" w:rsidR="00063BFE" w:rsidRDefault="00063BFE" w:rsidP="00063BFE">
      <w:pPr>
        <w:jc w:val="left"/>
      </w:pPr>
    </w:p>
    <w:p w14:paraId="7C1C3AC0" w14:textId="77777777" w:rsidR="00063BFE" w:rsidRDefault="00063BFE" w:rsidP="00063BFE">
      <w:pPr>
        <w:jc w:val="left"/>
      </w:pPr>
      <w:r>
        <w:rPr>
          <w:rFonts w:hint="eastAsia"/>
        </w:rPr>
        <w:t>用法注释：</w:t>
      </w:r>
    </w:p>
    <w:p w14:paraId="6206CCB6" w14:textId="77777777" w:rsidR="00063BFE" w:rsidRDefault="00063BFE" w:rsidP="00063BFE">
      <w:pPr>
        <w:jc w:val="left"/>
      </w:pPr>
    </w:p>
    <w:p w14:paraId="39E850C9" w14:textId="77777777" w:rsidR="00063BFE" w:rsidRDefault="00063BFE" w:rsidP="00063BFE">
      <w:pPr>
        <w:jc w:val="left"/>
      </w:pPr>
      <w:r>
        <w:t>1.VR&gt;450，市场成交过热，应反向卖出；</w:t>
      </w:r>
    </w:p>
    <w:p w14:paraId="207013BA" w14:textId="77777777" w:rsidR="00063BFE" w:rsidRDefault="00063BFE" w:rsidP="00063BFE">
      <w:pPr>
        <w:jc w:val="left"/>
      </w:pPr>
    </w:p>
    <w:p w14:paraId="06B17ED8" w14:textId="77777777" w:rsidR="00063BFE" w:rsidRDefault="00063BFE" w:rsidP="00063BFE">
      <w:pPr>
        <w:jc w:val="left"/>
      </w:pPr>
      <w:r>
        <w:t>2.VR&lt;40 ，市场成交低迷，人心看淡的际，应反向买进；</w:t>
      </w:r>
    </w:p>
    <w:p w14:paraId="625BE7C1" w14:textId="77777777" w:rsidR="00063BFE" w:rsidRDefault="00063BFE" w:rsidP="00063BFE">
      <w:pPr>
        <w:jc w:val="left"/>
      </w:pPr>
    </w:p>
    <w:p w14:paraId="7AD6B54B" w14:textId="77777777" w:rsidR="00063BFE" w:rsidRDefault="00063BFE" w:rsidP="00063BFE">
      <w:pPr>
        <w:jc w:val="left"/>
      </w:pPr>
      <w:r>
        <w:t>3.VR 由低档直接上升至250，股价仍为遭受阻力，此为大行情的前兆；</w:t>
      </w:r>
    </w:p>
    <w:p w14:paraId="19F60AD0" w14:textId="77777777" w:rsidR="00063BFE" w:rsidRDefault="00063BFE" w:rsidP="00063BFE">
      <w:pPr>
        <w:jc w:val="left"/>
      </w:pPr>
    </w:p>
    <w:p w14:paraId="0F099E1D" w14:textId="77777777" w:rsidR="00063BFE" w:rsidRDefault="00063BFE" w:rsidP="00063BFE">
      <w:pPr>
        <w:jc w:val="left"/>
      </w:pPr>
      <w:r>
        <w:t>4.VR 除了与PSY为</w:t>
      </w:r>
      <w:proofErr w:type="gramStart"/>
      <w:r>
        <w:t>同指标群</w:t>
      </w:r>
      <w:proofErr w:type="gramEnd"/>
      <w:r>
        <w:t>外，尚须与BR、AR、CR同时搭配</w:t>
      </w:r>
      <w:proofErr w:type="gramStart"/>
      <w:r>
        <w:t>研</w:t>
      </w:r>
      <w:proofErr w:type="gramEnd"/>
      <w:r>
        <w:t>判</w:t>
      </w:r>
    </w:p>
    <w:p w14:paraId="7F037C1F" w14:textId="77777777" w:rsidR="00063BFE" w:rsidRDefault="00063BFE" w:rsidP="00063BFE">
      <w:pPr>
        <w:jc w:val="left"/>
      </w:pPr>
    </w:p>
    <w:p w14:paraId="43BDBD4E" w14:textId="77777777" w:rsidR="00063BFE" w:rsidRDefault="00063BFE" w:rsidP="00063BFE">
      <w:pPr>
        <w:jc w:val="left"/>
      </w:pPr>
    </w:p>
    <w:p w14:paraId="61141F8B" w14:textId="77777777" w:rsidR="00063BFE" w:rsidRDefault="00063BFE" w:rsidP="00063BFE">
      <w:pPr>
        <w:jc w:val="left"/>
      </w:pPr>
      <w:r>
        <w:t>#20220318</w:t>
      </w:r>
    </w:p>
    <w:p w14:paraId="46A1EF36" w14:textId="5C0AF8E7" w:rsidR="00C245EA" w:rsidRPr="00063BFE" w:rsidRDefault="00063BFE" w:rsidP="00063BFE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063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125D" w14:textId="77777777" w:rsidR="00A67309" w:rsidRDefault="00A67309" w:rsidP="00063BFE">
      <w:r>
        <w:separator/>
      </w:r>
    </w:p>
  </w:endnote>
  <w:endnote w:type="continuationSeparator" w:id="0">
    <w:p w14:paraId="1DE345A0" w14:textId="77777777" w:rsidR="00A67309" w:rsidRDefault="00A67309" w:rsidP="0006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58E5" w14:textId="77777777" w:rsidR="00A67309" w:rsidRDefault="00A67309" w:rsidP="00063BFE">
      <w:r>
        <w:separator/>
      </w:r>
    </w:p>
  </w:footnote>
  <w:footnote w:type="continuationSeparator" w:id="0">
    <w:p w14:paraId="7ED4D028" w14:textId="77777777" w:rsidR="00A67309" w:rsidRDefault="00A67309" w:rsidP="00063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063BFE"/>
    <w:rsid w:val="0016018F"/>
    <w:rsid w:val="002A6C14"/>
    <w:rsid w:val="0033652E"/>
    <w:rsid w:val="004C4073"/>
    <w:rsid w:val="0056397D"/>
    <w:rsid w:val="00816C09"/>
    <w:rsid w:val="00A65A9B"/>
    <w:rsid w:val="00A67309"/>
    <w:rsid w:val="00B016AE"/>
    <w:rsid w:val="00B321D0"/>
    <w:rsid w:val="00B838C2"/>
    <w:rsid w:val="00BC12F2"/>
    <w:rsid w:val="00C245EA"/>
    <w:rsid w:val="00C33C8E"/>
    <w:rsid w:val="00CB07A1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B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17</cp:revision>
  <dcterms:created xsi:type="dcterms:W3CDTF">2022-03-10T02:02:00Z</dcterms:created>
  <dcterms:modified xsi:type="dcterms:W3CDTF">2022-03-18T10:06:00Z</dcterms:modified>
</cp:coreProperties>
</file>