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14EA3" w14:textId="77777777" w:rsidR="00816C09" w:rsidRDefault="00816C09" w:rsidP="00816C09">
      <w:pPr>
        <w:jc w:val="left"/>
      </w:pPr>
      <w:r>
        <w:t>#</w:t>
      </w:r>
      <w:proofErr w:type="gramStart"/>
      <w:r>
        <w:t>通达信</w:t>
      </w:r>
      <w:proofErr w:type="gramEnd"/>
      <w:r>
        <w:t>WVAD-威廉变异离散量</w:t>
      </w:r>
    </w:p>
    <w:p w14:paraId="324270D9" w14:textId="77777777" w:rsidR="00816C09" w:rsidRDefault="00816C09" w:rsidP="00816C09">
      <w:pPr>
        <w:jc w:val="left"/>
      </w:pPr>
      <w:r>
        <w:t>#威廉变异离散量（WVAD）由拉里·威廉姆斯（Larry Williams）所创，是一种将成交量加权的量价指标。用于测量从开盘价至收盘价期间，买卖双方各自爆发力的程度。</w:t>
      </w:r>
    </w:p>
    <w:p w14:paraId="39F00010" w14:textId="77777777" w:rsidR="00816C09" w:rsidRDefault="00816C09" w:rsidP="00816C09">
      <w:pPr>
        <w:jc w:val="left"/>
      </w:pPr>
    </w:p>
    <w:p w14:paraId="473F2760" w14:textId="77777777" w:rsidR="00816C09" w:rsidRDefault="00816C09" w:rsidP="00816C09">
      <w:pPr>
        <w:jc w:val="left"/>
      </w:pPr>
      <w:r>
        <w:t>#相关资料：https://quant.gtja.com/data/dict/technicalanalysis#wvad-%E5%A8%81%E5%BB%89%E5%8F%98%E5%BC%82%E7%A6%BB%E6%95%A3%E9%87%8F</w:t>
      </w:r>
    </w:p>
    <w:p w14:paraId="5CD6653D" w14:textId="77777777" w:rsidR="00816C09" w:rsidRDefault="00816C09" w:rsidP="00816C09">
      <w:pPr>
        <w:jc w:val="left"/>
      </w:pPr>
      <w:r>
        <w:t>#http://cftsc.com/liangjiazhibiao/655.html</w:t>
      </w:r>
    </w:p>
    <w:p w14:paraId="27F6CD6C" w14:textId="77777777" w:rsidR="00816C09" w:rsidRDefault="00816C09" w:rsidP="00816C09">
      <w:pPr>
        <w:jc w:val="left"/>
      </w:pPr>
    </w:p>
    <w:p w14:paraId="4233702A" w14:textId="77777777" w:rsidR="00816C09" w:rsidRDefault="00816C09" w:rsidP="00816C09">
      <w:pPr>
        <w:jc w:val="left"/>
      </w:pPr>
      <w:r>
        <w:t>#本文件：主要对WVAD进行回测，需要数据包含收盘价['close']、开盘价['open']、</w:t>
      </w:r>
      <w:proofErr w:type="gramStart"/>
      <w:r>
        <w:t>最</w:t>
      </w:r>
      <w:proofErr w:type="gramEnd"/>
      <w:r>
        <w:t>高价['high']、最低价['low']、成交量['volume']、波动率['</w:t>
      </w:r>
      <w:proofErr w:type="spellStart"/>
      <w:r>
        <w:t>pct_chg</w:t>
      </w:r>
      <w:proofErr w:type="spellEnd"/>
      <w:r>
        <w:t>']</w:t>
      </w:r>
    </w:p>
    <w:p w14:paraId="4A62E37C" w14:textId="77777777" w:rsidR="00816C09" w:rsidRDefault="00816C09" w:rsidP="00816C09">
      <w:pPr>
        <w:jc w:val="left"/>
      </w:pPr>
      <w:r>
        <w:t>#测试时间：20220315</w:t>
      </w:r>
    </w:p>
    <w:p w14:paraId="4EBDD8EC" w14:textId="77777777" w:rsidR="00816C09" w:rsidRDefault="00816C09" w:rsidP="00816C09">
      <w:pPr>
        <w:jc w:val="left"/>
      </w:pPr>
    </w:p>
    <w:p w14:paraId="6437BD82" w14:textId="77777777" w:rsidR="00816C09" w:rsidRDefault="00816C09" w:rsidP="00816C09">
      <w:pPr>
        <w:jc w:val="left"/>
      </w:pPr>
    </w:p>
    <w:p w14:paraId="496E1405" w14:textId="77777777" w:rsidR="00816C09" w:rsidRDefault="00816C09" w:rsidP="00816C09">
      <w:pPr>
        <w:jc w:val="left"/>
      </w:pPr>
      <w:r>
        <w:rPr>
          <w:rFonts w:hint="eastAsia"/>
        </w:rPr>
        <w:t>指标源代码</w:t>
      </w:r>
    </w:p>
    <w:p w14:paraId="1F02DDF5" w14:textId="77777777" w:rsidR="00816C09" w:rsidRDefault="00816C09" w:rsidP="00816C09">
      <w:pPr>
        <w:jc w:val="left"/>
      </w:pPr>
    </w:p>
    <w:p w14:paraId="4C09C72F" w14:textId="77777777" w:rsidR="00816C09" w:rsidRDefault="00816C09" w:rsidP="00816C09">
      <w:pPr>
        <w:jc w:val="left"/>
      </w:pPr>
      <w:r>
        <w:t>(CLOSE-OPEN)/(HIGH-</w:t>
      </w:r>
      <w:proofErr w:type="gramStart"/>
      <w:r>
        <w:t>LOW)*</w:t>
      </w:r>
      <w:proofErr w:type="gramEnd"/>
      <w:r>
        <w:t>VOL</w:t>
      </w:r>
    </w:p>
    <w:p w14:paraId="2E2B4558" w14:textId="77777777" w:rsidR="00816C09" w:rsidRDefault="00816C09" w:rsidP="00816C09">
      <w:pPr>
        <w:jc w:val="left"/>
      </w:pPr>
    </w:p>
    <w:p w14:paraId="4D1010B1" w14:textId="77777777" w:rsidR="00816C09" w:rsidRDefault="00816C09" w:rsidP="00816C09">
      <w:pPr>
        <w:jc w:val="left"/>
      </w:pPr>
      <w:r>
        <w:rPr>
          <w:rFonts w:hint="eastAsia"/>
        </w:rPr>
        <w:t>计算公式</w:t>
      </w:r>
    </w:p>
    <w:p w14:paraId="7C5D3A54" w14:textId="77777777" w:rsidR="00816C09" w:rsidRDefault="00816C09" w:rsidP="00816C09">
      <w:pPr>
        <w:jc w:val="left"/>
      </w:pPr>
    </w:p>
    <w:p w14:paraId="1F93952A" w14:textId="77777777" w:rsidR="00816C09" w:rsidRDefault="00816C09" w:rsidP="00816C09">
      <w:pPr>
        <w:jc w:val="left"/>
      </w:pPr>
      <w:r>
        <w:t>1.A=当天收盘价-当天开盘价</w:t>
      </w:r>
    </w:p>
    <w:p w14:paraId="7BCE2E6B" w14:textId="77777777" w:rsidR="00816C09" w:rsidRDefault="00816C09" w:rsidP="00816C09">
      <w:pPr>
        <w:jc w:val="left"/>
      </w:pPr>
    </w:p>
    <w:p w14:paraId="2FD7A79F" w14:textId="77777777" w:rsidR="00816C09" w:rsidRDefault="00816C09" w:rsidP="00816C09">
      <w:pPr>
        <w:jc w:val="left"/>
      </w:pPr>
      <w:r>
        <w:t>2.B=当天</w:t>
      </w:r>
      <w:proofErr w:type="gramStart"/>
      <w:r>
        <w:t>最</w:t>
      </w:r>
      <w:proofErr w:type="gramEnd"/>
      <w:r>
        <w:t>高价-当天最低价</w:t>
      </w:r>
    </w:p>
    <w:p w14:paraId="7F465633" w14:textId="77777777" w:rsidR="00816C09" w:rsidRDefault="00816C09" w:rsidP="00816C09">
      <w:pPr>
        <w:jc w:val="left"/>
      </w:pPr>
    </w:p>
    <w:p w14:paraId="4865E1C1" w14:textId="77777777" w:rsidR="00816C09" w:rsidRDefault="00816C09" w:rsidP="00816C09">
      <w:pPr>
        <w:jc w:val="left"/>
      </w:pPr>
      <w:r>
        <w:t>3.C=A/B*成交量</w:t>
      </w:r>
    </w:p>
    <w:p w14:paraId="07929371" w14:textId="77777777" w:rsidR="00816C09" w:rsidRDefault="00816C09" w:rsidP="00816C09">
      <w:pPr>
        <w:jc w:val="left"/>
      </w:pPr>
    </w:p>
    <w:p w14:paraId="1D2EFFDD" w14:textId="77777777" w:rsidR="00816C09" w:rsidRDefault="00816C09" w:rsidP="00816C09">
      <w:pPr>
        <w:jc w:val="left"/>
      </w:pPr>
      <w:r>
        <w:t>4.WVAD=N日ΣC</w:t>
      </w:r>
    </w:p>
    <w:p w14:paraId="2F1A8266" w14:textId="77777777" w:rsidR="00816C09" w:rsidRDefault="00816C09" w:rsidP="00816C09">
      <w:pPr>
        <w:jc w:val="left"/>
      </w:pPr>
    </w:p>
    <w:p w14:paraId="270956FA" w14:textId="77777777" w:rsidR="00816C09" w:rsidRDefault="00816C09" w:rsidP="00816C09">
      <w:pPr>
        <w:jc w:val="left"/>
      </w:pPr>
      <w:r>
        <w:t>5.MAWVAD=WVAD的M</w:t>
      </w:r>
      <w:proofErr w:type="gramStart"/>
      <w:r>
        <w:t>日简单</w:t>
      </w:r>
      <w:proofErr w:type="gramEnd"/>
      <w:r>
        <w:t>移动平均</w:t>
      </w:r>
    </w:p>
    <w:p w14:paraId="2C5A7915" w14:textId="77777777" w:rsidR="00816C09" w:rsidRDefault="00816C09" w:rsidP="00816C09">
      <w:pPr>
        <w:jc w:val="left"/>
      </w:pPr>
    </w:p>
    <w:p w14:paraId="25E3E050" w14:textId="77777777" w:rsidR="00816C09" w:rsidRDefault="00816C09" w:rsidP="00816C09">
      <w:pPr>
        <w:jc w:val="left"/>
      </w:pPr>
      <w:r>
        <w:rPr>
          <w:rFonts w:hint="eastAsia"/>
        </w:rPr>
        <w:t>用法注释：</w:t>
      </w:r>
    </w:p>
    <w:p w14:paraId="3221340E" w14:textId="77777777" w:rsidR="00816C09" w:rsidRDefault="00816C09" w:rsidP="00816C09">
      <w:pPr>
        <w:jc w:val="left"/>
      </w:pPr>
    </w:p>
    <w:p w14:paraId="3ED6D281" w14:textId="77777777" w:rsidR="00816C09" w:rsidRDefault="00816C09" w:rsidP="00816C09">
      <w:pPr>
        <w:jc w:val="left"/>
      </w:pPr>
      <w:r>
        <w:t>1.WVAD由下往上穿越0 轴时，视为长期买进信号；</w:t>
      </w:r>
    </w:p>
    <w:p w14:paraId="52567B66" w14:textId="77777777" w:rsidR="00816C09" w:rsidRDefault="00816C09" w:rsidP="00816C09">
      <w:pPr>
        <w:jc w:val="left"/>
      </w:pPr>
    </w:p>
    <w:p w14:paraId="5AC8DE68" w14:textId="77777777" w:rsidR="00816C09" w:rsidRDefault="00816C09" w:rsidP="00816C09">
      <w:pPr>
        <w:jc w:val="left"/>
      </w:pPr>
      <w:r>
        <w:t>2.WVAD由上往下穿越0 轴时，视为长期卖出信号；</w:t>
      </w:r>
    </w:p>
    <w:p w14:paraId="67091A44" w14:textId="77777777" w:rsidR="00816C09" w:rsidRDefault="00816C09" w:rsidP="00816C09">
      <w:pPr>
        <w:jc w:val="left"/>
      </w:pPr>
    </w:p>
    <w:p w14:paraId="63417E6A" w14:textId="77777777" w:rsidR="00816C09" w:rsidRDefault="00816C09" w:rsidP="00816C09">
      <w:pPr>
        <w:jc w:val="left"/>
      </w:pPr>
      <w:r>
        <w:t>3.当ADX 低于±DI时，本指标失去效用；</w:t>
      </w:r>
    </w:p>
    <w:p w14:paraId="629B8EEF" w14:textId="77777777" w:rsidR="00816C09" w:rsidRDefault="00816C09" w:rsidP="00816C09">
      <w:pPr>
        <w:jc w:val="left"/>
      </w:pPr>
    </w:p>
    <w:p w14:paraId="04C74C48" w14:textId="77777777" w:rsidR="00816C09" w:rsidRDefault="00816C09" w:rsidP="00816C09">
      <w:pPr>
        <w:jc w:val="left"/>
      </w:pPr>
      <w:r>
        <w:t>4.长期使用WVAD指标才能获得最佳利润；</w:t>
      </w:r>
    </w:p>
    <w:p w14:paraId="6CC61762" w14:textId="77777777" w:rsidR="00816C09" w:rsidRDefault="00816C09" w:rsidP="00816C09">
      <w:pPr>
        <w:jc w:val="left"/>
      </w:pPr>
    </w:p>
    <w:p w14:paraId="067BF168" w14:textId="77777777" w:rsidR="00816C09" w:rsidRDefault="00816C09" w:rsidP="00816C09">
      <w:pPr>
        <w:jc w:val="left"/>
      </w:pPr>
      <w:r>
        <w:t>5.本指标可与EMV 指标搭配使用。</w:t>
      </w:r>
    </w:p>
    <w:p w14:paraId="5BE8DE59" w14:textId="77777777" w:rsidR="00816C09" w:rsidRDefault="00816C09" w:rsidP="00816C09">
      <w:pPr>
        <w:jc w:val="left"/>
      </w:pPr>
    </w:p>
    <w:p w14:paraId="0FA6E5AF" w14:textId="77777777" w:rsidR="00816C09" w:rsidRDefault="00816C09" w:rsidP="00816C09">
      <w:pPr>
        <w:jc w:val="left"/>
      </w:pPr>
    </w:p>
    <w:p w14:paraId="10C62CE4" w14:textId="77777777" w:rsidR="00816C09" w:rsidRDefault="00816C09" w:rsidP="00816C09">
      <w:pPr>
        <w:jc w:val="left"/>
      </w:pPr>
    </w:p>
    <w:p w14:paraId="1DB4D0CA" w14:textId="77777777" w:rsidR="00816C09" w:rsidRDefault="00816C09" w:rsidP="00816C09">
      <w:pPr>
        <w:jc w:val="left"/>
      </w:pPr>
      <w:r>
        <w:lastRenderedPageBreak/>
        <w:t>#20220315</w:t>
      </w:r>
    </w:p>
    <w:p w14:paraId="46A1EF36" w14:textId="3CBAA46F" w:rsidR="00C245EA" w:rsidRPr="00816C09" w:rsidRDefault="00816C09" w:rsidP="00816C09">
      <w:pPr>
        <w:jc w:val="left"/>
      </w:pPr>
      <w:r>
        <w:rPr>
          <w:rFonts w:hint="eastAsia"/>
        </w:rPr>
        <w:t>上传</w:t>
      </w:r>
      <w:r>
        <w:t>version1.0</w:t>
      </w:r>
    </w:p>
    <w:sectPr w:rsidR="00C245EA" w:rsidRPr="00816C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B6F"/>
    <w:rsid w:val="00002B6F"/>
    <w:rsid w:val="00050C9F"/>
    <w:rsid w:val="0016018F"/>
    <w:rsid w:val="0033652E"/>
    <w:rsid w:val="00816C09"/>
    <w:rsid w:val="00A65A9B"/>
    <w:rsid w:val="00B016AE"/>
    <w:rsid w:val="00B321D0"/>
    <w:rsid w:val="00B838C2"/>
    <w:rsid w:val="00BC12F2"/>
    <w:rsid w:val="00C24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17CB1"/>
  <w15:chartTrackingRefBased/>
  <w15:docId w15:val="{DE8002AE-C143-42E3-BD04-C9DF0C93F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7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H</dc:creator>
  <cp:keywords/>
  <dc:description/>
  <cp:lastModifiedBy>Z H</cp:lastModifiedBy>
  <cp:revision>9</cp:revision>
  <dcterms:created xsi:type="dcterms:W3CDTF">2022-03-10T02:02:00Z</dcterms:created>
  <dcterms:modified xsi:type="dcterms:W3CDTF">2022-03-15T09:54:00Z</dcterms:modified>
</cp:coreProperties>
</file>