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截至2026年4月4日公开网络资料梳理情况，“我的刀盾”相关内容近期在短视频和图文平台中呈现较为明显的传播热度。从已核实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从公开资料看，“我的刀盾”传播过程具有较强的连续性和可识别性。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已在短时间内形成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 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内容调性偏正面轻松。当前公开页面所呈现的主要是可爱、趣味、反差萌和二次创作活跃等特征，整体上属于轻松型、趣味型网络传播内容。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从当前公开情况看，仍有几个方面需要注意。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下一步，建议从正向引导和案例观察两个方向继续开展梳理工作。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持续跟踪“我的刀盾”在公开平台上的传播轨迹，重点观察其在不同平台上的呈现方式和内容变化，形成可复核的素材目录。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对相关内容中体现出的轻松表达、可爱形象和互动趣味进行归纳，作为网络正向表达案例的观察样本使用。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图1：我的刀盾示意图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</w:tblPr>
      <w:tr>
        <w:trPr>
          <w:cantSplit/>
        </w:trPr>
        <w:tc>
          <w:tcPr>
            <w:tcW w:w="0" w:type="auto"/>
          </w:tcPr>
          <w:p>
            <w:pPr>
              <w:jc w:val="center"/>
              <w:spacing w:before="120" w:after="120"/>
            </w:pPr>
            <w:r>
              <w:drawing>
                <wp:inline xmlns:wp="http://schemas.openxmlformats.org/drawingml/2006/wordprocessingDrawing" distT="0" distB="0" distL="0" distR="0">
                  <wp:extent cx="4773930" cy="3182620"/>
                  <wp:effectExtent l="0" t="0" r="0" b="0"/>
                  <wp:docPr id="1" name="图片 1" descr="图1 我的刀盾示意图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1 我的刀盾示意图" descr="图1 我的刀盾示意图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3930" cy="3182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说明：根据当前公开传播材料中反复出现的“可爱小狗+刀盾装备”组合绘制的示意图，仅用于本报告演示附件插图能力。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r>
      <w:rPr>
        <w:rFonts w:ascii="仿宋_GB2312" w:hAnsi="仿宋_GB2312" w:eastAsia="仿宋_GB2312" w:cs="仿宋_GB2312"/>
        <w:sz w:val="28"/>
        <w:szCs w:val="28"/>
      </w:rPr>
      <w:fldChar w:fldCharType="begin"/>
    </w:r>
    <w:r>
      <w:instrText xml:space="preserve"> PAGE </w:instrText>
    </w:r>
    <w:r>
      <w:rPr>
        <w:rFonts w:ascii="仿宋_GB2312" w:hAnsi="仿宋_GB2312" w:eastAsia="仿宋_GB2312" w:cs="仿宋_GB2312"/>
        <w:sz w:val="28"/>
        <w:szCs w:val="28"/>
      </w:rPr>
      <w:fldChar w:fldCharType="separate"/>
    </w:r>
    <w:r>
      <w:rPr>
        <w:rFonts w:ascii="仿宋_GB2312" w:hAnsi="仿宋_GB2312" w:eastAsia="仿宋_GB2312" w:cs="仿宋_GB2312"/>
        <w:sz w:val="28"/>
        <w:szCs w:val="28"/>
      </w:rPr>
      <w:t>1</w:t>
    </w:r>
    <w:r>
      <w:rPr>
        <w:rFonts w:ascii="仿宋_GB2312" w:hAnsi="仿宋_GB2312" w:eastAsia="仿宋_GB2312" w:cs="仿宋_GB2312"/>
        <w:sz w:val="28"/>
        <w:szCs w:val="28"/>
      </w:rPr>
      <w:fldChar w:fldCharType="end"/>
    </w:r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2026-04-04T09:57:37Z</dcterms:created>
  <dcterms:modified xsi:type="dcterms:W3CDTF">2026-04-04T09:57:37Z</dcterms:modified>
</cp:coreProperties>
</file>