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说明：供后续本地素材整理、内部交流和示例展示时参考，仅用于当前离线通知样例演示附件插图能力。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