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构建生产级 Deep Research 智能体：架构深度解析与技术演进路线报告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执行摘要：从检索增强到认知代理的范式转移</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在企业级人工智能应用的演进历程中，如果说检索增强生成（RAG）解决了“知识获取”的最后一公里问题，那么“深度研究”（Deep Research）智能体则代表了从“被动问答”向“主动认知”的范式转移。Google Deep Research 的推出，不仅仅是一个产品功能的更新，它标志着 AI 系统开始具备了类似人类研究员的 </w:t>
      </w:r>
      <w:r w:rsidDel="00000000" w:rsidR="00000000" w:rsidRPr="00000000">
        <w:rPr>
          <w:rFonts w:ascii="Google Sans Text" w:cs="Google Sans Text" w:eastAsia="Google Sans Text" w:hAnsi="Google Sans Text"/>
          <w:b w:val="1"/>
          <w:bCs w:val="1"/>
          <w:color w:val="1f1f1f"/>
          <w:rtl w:val="0"/>
        </w:rPr>
        <w:t xml:space="preserve">长时程推理（Long-horizon Reasoning）</w:t>
      </w:r>
      <w:r w:rsidDel="00000000" w:rsidR="00000000" w:rsidRPr="00000000">
        <w:rPr>
          <w:rFonts w:ascii="Google Sans Text" w:cs="Google Sans Text" w:eastAsia="Google Sans Text" w:hAnsi="Google Sans Text"/>
          <w:color w:val="1f1f1f"/>
          <w:rtl w:val="0"/>
        </w:rPr>
        <w:t xml:space="preserve"> 能力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。与传统的 Chatbot 不同，深度研究智能体不是简单地对用户查询进行单次响应，而是通过递归的“规划-执行-反思”循环，自主地在海量信息中通过多步推理构建知识图谱。</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本报告旨在为构建类似 Google Deep Research 的生产级智能体提供一份详尽的技术蓝图。我们从项目整体框架出发，深入评估了 LangChain 与 LangGraph 等核心选型，规划了从原型到大规模生产环境的技术路线。分析表明，要实现“深度”研究能力，必须摒弃传统的线性链式架构（Chains），转而采用基于图论的状态机架构（State Machines）。</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因其对循环控制流的原生支持和细粒度的状态管理能力，被确定为核心编排框架的最佳选择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。同时，为了支撑长达数分钟甚至数小时的研究任务，系统必须建立在 </w:t>
      </w:r>
      <w:r w:rsidDel="00000000" w:rsidR="00000000" w:rsidRPr="00000000">
        <w:rPr>
          <w:rFonts w:ascii="Google Sans Text" w:cs="Google Sans Text" w:eastAsia="Google Sans Text" w:hAnsi="Google Sans Text"/>
          <w:b w:val="1"/>
          <w:bCs w:val="1"/>
          <w:color w:val="1f1f1f"/>
          <w:rtl w:val="0"/>
        </w:rPr>
        <w:t xml:space="preserve">异步架构</w:t>
      </w:r>
      <w:r w:rsidDel="00000000" w:rsidR="00000000" w:rsidRPr="00000000">
        <w:rPr>
          <w:rFonts w:ascii="Google Sans Text" w:cs="Google Sans Text" w:eastAsia="Google Sans Text" w:hAnsi="Google Sans Text"/>
          <w:color w:val="1f1f1f"/>
          <w:rtl w:val="0"/>
        </w:rPr>
        <w:t xml:space="preserve"> 之上，利用 </w:t>
      </w:r>
      <w:r w:rsidDel="00000000" w:rsidR="00000000" w:rsidRPr="00000000">
        <w:rPr>
          <w:rFonts w:ascii="Google Sans Text" w:cs="Google Sans Text" w:eastAsia="Google Sans Text" w:hAnsi="Google Sans Text"/>
          <w:b w:val="1"/>
          <w:bCs w:val="1"/>
          <w:color w:val="1f1f1f"/>
          <w:rtl w:val="0"/>
        </w:rPr>
        <w:t xml:space="preserve">Celery</w:t>
      </w:r>
      <w:r w:rsidDel="00000000" w:rsidR="00000000" w:rsidRPr="00000000">
        <w:rPr>
          <w:rFonts w:ascii="Google Sans Text" w:cs="Google Sans Text" w:eastAsia="Google Sans Text" w:hAnsi="Google Sans Text"/>
          <w:color w:val="1f1f1f"/>
          <w:rtl w:val="0"/>
        </w:rPr>
        <w:t xml:space="preserve"> 或 </w:t>
      </w:r>
      <w:r w:rsidDel="00000000" w:rsidR="00000000" w:rsidRPr="00000000">
        <w:rPr>
          <w:rFonts w:ascii="Google Sans Text" w:cs="Google Sans Text" w:eastAsia="Google Sans Text" w:hAnsi="Google Sans Text"/>
          <w:b w:val="1"/>
          <w:bCs w:val="1"/>
          <w:color w:val="1f1f1f"/>
          <w:rtl w:val="0"/>
        </w:rPr>
        <w:t xml:space="preserve">Temporal</w:t>
      </w:r>
      <w:r w:rsidDel="00000000" w:rsidR="00000000" w:rsidRPr="00000000">
        <w:rPr>
          <w:rFonts w:ascii="Google Sans Text" w:cs="Google Sans Text" w:eastAsia="Google Sans Text" w:hAnsi="Google Sans Text"/>
          <w:color w:val="1f1f1f"/>
          <w:rtl w:val="0"/>
        </w:rPr>
        <w:t xml:space="preserve"> 进行任务调度，并结合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实现持久化状态存储，从而确保系统具备“断点续传”和“人机协同（Human-in-the-loop）”的企业级特性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本报告将分章节详细阐述架构设计、技术选型逻辑、数据获取策略及工程化部署方案，旨在为技术决策者提供无可替代的深度参考。</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战略背景与核心需求分析</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深度研究智能体的核心特征</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要复刻并超越 Google Deep Research 的能力，首先必须解构其背后的认知模型。普通的 RAG 系统通常遵循 Retrieve -&gt; Generate 的线性流程，这对于简单的事实性问题（如“2023年特斯拉的营收是多少？”）是有效的。然而，对于复杂的开放式研究课题（如“分析固态电池技术对全球锂供应链的中长期影响”），线性流程会迅速失效。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深度研究智能体必须具备以下核心特征，这些特征直接决定了后续的技术选型：</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递归性（Recursivity）</w:t>
      </w:r>
      <w:r w:rsidDel="00000000" w:rsidR="00000000" w:rsidRPr="00000000">
        <w:rPr>
          <w:rFonts w:ascii="Google Sans Text" w:cs="Google Sans Text" w:eastAsia="Google Sans Text" w:hAnsi="Google Sans Text"/>
          <w:color w:val="1f1f1f"/>
          <w:rtl w:val="0"/>
        </w:rPr>
        <w:t xml:space="preserve">：智能体必须能够根据当前的搜索结果，动态生成新的搜索查询。例如，在发现“硫化物固态电解质”是关键技术路径后，智能体应自动分支出一个新的子任务去专门研究该技术的瓶颈，而不是仅仅停留在表面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自我反思（Self-Reflection）</w:t>
      </w:r>
      <w:r w:rsidDel="00000000" w:rsidR="00000000" w:rsidRPr="00000000">
        <w:rPr>
          <w:rFonts w:ascii="Google Sans Text" w:cs="Google Sans Text" w:eastAsia="Google Sans Text" w:hAnsi="Google Sans Text"/>
          <w:color w:val="1f1f1f"/>
          <w:rtl w:val="0"/>
        </w:rPr>
        <w:t xml:space="preserve">：智能体需要具备评估“信息是否充足”的能力。如果搜索结果不理想，它需要能够修改搜索策略，而不是强行生成幻觉性的答案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长窗口上下文管理（Long-Context Management）</w:t>
      </w:r>
      <w:r w:rsidDel="00000000" w:rsidR="00000000" w:rsidRPr="00000000">
        <w:rPr>
          <w:rFonts w:ascii="Google Sans Text" w:cs="Google Sans Text" w:eastAsia="Google Sans Text" w:hAnsi="Google Sans Text"/>
          <w:color w:val="1f1f1f"/>
          <w:rtl w:val="0"/>
        </w:rPr>
        <w:t xml:space="preserve">：在浏览了数十个网页、阅读了上百页 PDF 后，如何有效地压缩、索引和提取信息，以避免超出 LLM 的上下文窗口或造成“迷失中间（Lost in the Middle）”现象，是系统设计的关键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结构化输出（Structured Synthesis）</w:t>
      </w:r>
      <w:r w:rsidDel="00000000" w:rsidR="00000000" w:rsidRPr="00000000">
        <w:rPr>
          <w:rFonts w:ascii="Google Sans Text" w:cs="Google Sans Text" w:eastAsia="Google Sans Text" w:hAnsi="Google Sans Text"/>
          <w:color w:val="1f1f1f"/>
          <w:rtl w:val="0"/>
        </w:rPr>
        <w:t xml:space="preserve">：最终产出不应仅仅是一段文本，而是一份包含目录、引用来源、数据表格的完整报告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线性链与循环图的架构分歧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 AI 应用开发的早期，LangChain 的 Chain 概念主导了市场。Chain 本质上是有向无环图（DAG），它预定义了步骤 A 到步骤 B 再到步骤 C 的路径。</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然而，深度研究的本质是</w:t>
      </w:r>
      <w:r w:rsidDel="00000000" w:rsidR="00000000" w:rsidRPr="00000000">
        <w:rPr>
          <w:rFonts w:ascii="Google Sans Text" w:cs="Google Sans Text" w:eastAsia="Google Sans Text" w:hAnsi="Google Sans Text"/>
          <w:b w:val="1"/>
          <w:bCs w:val="1"/>
          <w:color w:val="1f1f1f"/>
          <w:rtl w:val="0"/>
        </w:rPr>
        <w:t xml:space="preserve">循环</w:t>
      </w:r>
      <w:r w:rsidDel="00000000" w:rsidR="00000000" w:rsidRPr="00000000">
        <w:rPr>
          <w:rFonts w:ascii="Google Sans Text" w:cs="Google Sans Text" w:eastAsia="Google Sans Text" w:hAnsi="Google Sans Text"/>
          <w:color w:val="1f1f1f"/>
          <w:rtl w:val="0"/>
        </w:rPr>
        <w:t xml:space="preserve">的。研究员可能会在“搜索”和“阅读”之间反复迭代几十次，直到获取足够的信息。如果在 DAG 架构中实现这一点，开发者不得不编写极其复杂的 while 循环和条件判断代码，导致系统难以维护且状态难以追踪。这正是为何新一代智能体架构全面转向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或 </w:t>
      </w:r>
      <w:r w:rsidDel="00000000" w:rsidR="00000000" w:rsidRPr="00000000">
        <w:rPr>
          <w:rFonts w:ascii="Google Sans Text" w:cs="Google Sans Text" w:eastAsia="Google Sans Text" w:hAnsi="Google Sans Text"/>
          <w:b w:val="1"/>
          <w:bCs w:val="1"/>
          <w:color w:val="1f1f1f"/>
          <w:rtl w:val="0"/>
        </w:rPr>
        <w:t xml:space="preserve">LlamaIndex Workflows</w:t>
      </w:r>
      <w:r w:rsidDel="00000000" w:rsidR="00000000" w:rsidRPr="00000000">
        <w:rPr>
          <w:rFonts w:ascii="Google Sans Text" w:cs="Google Sans Text" w:eastAsia="Google Sans Text" w:hAnsi="Google Sans Text"/>
          <w:color w:val="1f1f1f"/>
          <w:rtl w:val="0"/>
        </w:rPr>
        <w:t xml:space="preserve"> 等图架构的根本原因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。图架构允许开发者定义“节点（Nodes）”和“边（Edges）”，并通过条件边（Conditional Edges）实现逻辑回环，完美契合了人类的研究思维模式。</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核心编排框架选型：LangChain vs. LangGraph vs. LlamaIndex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选择正确的编排框架是项目成败的基石。对于深度研究智能体而言，我们需要评估各框架在状态管理、循环控制、持久化以及生态系统方面的表现。</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深度对比分析</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LangChain (Chains)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LlamaIndex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LangGraph (StateGraph)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控制流范式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线性序列（DAG）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数据驱动的工作流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循环图（Cyclic Graphs）与状态机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状态管理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隐式状态，通过 Memory 类传递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上下文对象，较抽象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显式状态模式（Schema）</w:t>
            </w:r>
            <w:r w:rsidDel="00000000" w:rsidR="00000000" w:rsidRPr="00000000">
              <w:rPr>
                <w:rFonts w:ascii="Google Sans Text" w:cs="Google Sans Text" w:eastAsia="Google Sans Text" w:hAnsi="Google Sans Text"/>
                <w:color w:val="1f1f1f"/>
                <w:shd w:fill="auto" w:val="clear"/>
                <w:rtl w:val="0"/>
              </w:rPr>
              <w:t xml:space="preserve">，细粒度控制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循环支持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困难（需硬编码 Python 循环）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支持，但在复杂嵌套中较繁琐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原生支持</w:t>
            </w:r>
            <w:r w:rsidDel="00000000" w:rsidR="00000000" w:rsidRPr="00000000">
              <w:rPr>
                <w:rFonts w:ascii="Google Sans Text" w:cs="Google Sans Text" w:eastAsia="Google Sans Text" w:hAnsi="Google Sans Text"/>
                <w:color w:val="1f1f1f"/>
                <w:shd w:fill="auto" w:val="clear"/>
                <w:rtl w:val="0"/>
              </w:rPr>
              <w:t xml:space="preserve">，通过条件边实现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持久化能力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仅限于对话历史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索引存储为主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Checkpointing 机制</w:t>
            </w:r>
            <w:r w:rsidDel="00000000" w:rsidR="00000000" w:rsidRPr="00000000">
              <w:rPr>
                <w:rFonts w:ascii="Google Sans Text" w:cs="Google Sans Text" w:eastAsia="Google Sans Text" w:hAnsi="Google Sans Text"/>
                <w:color w:val="1f1f1f"/>
                <w:shd w:fill="auto" w:val="clear"/>
                <w:rtl w:val="0"/>
              </w:rPr>
              <w:t xml:space="preserve">，支持“时间旅行”调试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多智能体编排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需额外使用 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支持，但生态较新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核心设计目标</w:t>
            </w:r>
            <w:r w:rsidDel="00000000" w:rsidR="00000000" w:rsidRPr="00000000">
              <w:rPr>
                <w:rFonts w:ascii="Google Sans Text" w:cs="Google Sans Text" w:eastAsia="Google Sans Text" w:hAnsi="Google Sans Text"/>
                <w:color w:val="1f1f1f"/>
                <w:shd w:fill="auto" w:val="clear"/>
                <w:rtl w:val="0"/>
              </w:rPr>
              <w:t xml:space="preserve">，支持分层与协作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适用场景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简单问答、单次任务工具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RAG、文档问答、数据处理管道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自主智能体、深度研究、复杂任务规划</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为什么 LangGraph 是深度研究的唯一正解</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 LlamaIndex 在数据检索（RAG）领域占据统治地位，但从“智能体行为编排”的角度来看，</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展现出了压倒性的优势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显式状态控制（Explicit State Management）：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在深度研究中，智能体的“状态”不仅仅是聊天记录。它包含了：</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当前的子任务队列（Task Queue）</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已收集的事实清单（Fact List）</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已访问的 URL 集合（用于去重）</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当前的草稿内容（Draft Report）</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递归深度计数器（Recursion Depth）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LangGraph 强制开发者定义一个 State 类型（通常基于 Python 的 TypedDict 或 Pydantic 模型）。每个节点（如“搜索节点”、“写作节点”）在执行时接收这个状态，并返回状态的更新（Delta Update）。这种设计使得系统在任何时刻的状态都是确定且可查的，极大地降低了长时程任务中的逻辑错误风险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持久化与人机协同（Persistence &amp; HITL）：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Deep Research 的一个潜在特性是用户可以在研究过程中进行干预。LangGraph 内置的 Checkpointer 机制可以将图的每一步状态序列化并存储到数据库（如 Postgres）中。这使得系统可以实现“中断-恢复”模式：智能体在生成研究大纲后暂停，等待用户审核通过后再继续执行。这种能力在传统的 Chain 架构中几乎无法优雅实现 15。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多智能体协作模式（Multi-Agent Collaboration）：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深度研究往往需要不同角色的配合。例如，“规划者（Planner）”负责拆解问题，“执行者（Researcher）”负责搜索，“反思者（Reflector）”负责质量检查。LangGraph 的图结构天然支持这种分层设计，可以将每个角色定义为一个节点，或者将一个子图（Subgraph）封装为一个节点，构建出类似公司组织的层级智能体网络 12。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结论建议：</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项目应采用 LangGraph 作为核心编排引擎，负责智能体的思考流程、任务调度和状态流转。同时，将 LlamaIndex 作为一种高级“工具（Tool）”集成到 LangGraph 的节点中，专门用于处理私有数据（如企业内部 PDF 文档）的索引和检索。这种“LangGraph for Logic, LlamaIndex for Data”的混合架构是目前业界公认的最佳实践 13。</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总体架构设计与技术路线图</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为了构建一个生产级的 Deep Research 系统，我们需要设计一个包含前端交互、后端服务、智能体编排层和基础设施层的完整技术栈。</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逻辑架构：递归研究图谱</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我们的智能体逻辑将基于 </w:t>
      </w:r>
      <w:r w:rsidDel="00000000" w:rsidR="00000000" w:rsidRPr="00000000">
        <w:rPr>
          <w:rFonts w:ascii="Google Sans Text" w:cs="Google Sans Text" w:eastAsia="Google Sans Text" w:hAnsi="Google Sans Text"/>
          <w:b w:val="1"/>
          <w:bCs w:val="1"/>
          <w:color w:val="1f1f1f"/>
          <w:rtl w:val="0"/>
        </w:rPr>
        <w:t xml:space="preserve">"Plan-and-Execute"（规划与执行）</w:t>
      </w:r>
      <w:r w:rsidDel="00000000" w:rsidR="00000000" w:rsidRPr="00000000">
        <w:rPr>
          <w:rFonts w:ascii="Google Sans Text" w:cs="Google Sans Text" w:eastAsia="Google Sans Text" w:hAnsi="Google Sans Text"/>
          <w:color w:val="1f1f1f"/>
          <w:rtl w:val="0"/>
        </w:rPr>
        <w:t xml:space="preserve"> 模式的变体，结合 </w:t>
      </w:r>
      <w:r w:rsidDel="00000000" w:rsidR="00000000" w:rsidRPr="00000000">
        <w:rPr>
          <w:rFonts w:ascii="Google Sans Text" w:cs="Google Sans Text" w:eastAsia="Google Sans Text" w:hAnsi="Google Sans Text"/>
          <w:b w:val="1"/>
          <w:bCs w:val="1"/>
          <w:color w:val="1f1f1f"/>
          <w:rtl w:val="0"/>
        </w:rPr>
        <w:t xml:space="preserve">自我修正（Self-Correction）</w:t>
      </w:r>
      <w:r w:rsidDel="00000000" w:rsidR="00000000" w:rsidRPr="00000000">
        <w:rPr>
          <w:rFonts w:ascii="Google Sans Text" w:cs="Google Sans Text" w:eastAsia="Google Sans Text" w:hAnsi="Google Sans Text"/>
          <w:color w:val="1f1f1f"/>
          <w:rtl w:val="0"/>
        </w:rPr>
        <w:t xml:space="preserve"> 机制。</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状态定义 (State Schema)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这是整个系统的“内存”。</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ResearchState(TypedDict):</w:t>
      </w:r>
      <w:r w:rsidDel="00000000" w:rsidR="00000000" w:rsidRPr="00000000">
        <w:rPr>
          <w:rFonts w:ascii="Google Sans Text" w:cs="Google Sans Text" w:eastAsia="Google Sans Text" w:hAnsi="Google Sans Text"/>
          <w:color w:val="1f1f1f"/>
          <w:shd w:fill="f0f4f9" w:val="clear"/>
          <w:rtl w:val="0"/>
        </w:rPr>
        <w:br w:type="textWrapping"/>
        <w:t xml:space="preserve">    original_query: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用户原始问题</w:t>
      </w:r>
      <w:r w:rsidDel="00000000" w:rsidR="00000000" w:rsidRPr="00000000">
        <w:rPr>
          <w:rFonts w:ascii="Google Sans Text" w:cs="Google Sans Text" w:eastAsia="Google Sans Text" w:hAnsi="Google Sans Text"/>
          <w:color w:val="1f1f1f"/>
          <w:shd w:fill="f0f4f9" w:val="clear"/>
          <w:rtl w:val="0"/>
        </w:rPr>
        <w:br w:type="textWrapping"/>
        <w:t xml:space="preserve">    research_plan: List[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待研究的子问题列表</w:t>
      </w:r>
      <w:r w:rsidDel="00000000" w:rsidR="00000000" w:rsidRPr="00000000">
        <w:rPr>
          <w:rFonts w:ascii="Google Sans Text" w:cs="Google Sans Text" w:eastAsia="Google Sans Text" w:hAnsi="Google Sans Text"/>
          <w:color w:val="1f1f1f"/>
          <w:shd w:fill="f0f4f9" w:val="clear"/>
          <w:rtl w:val="0"/>
        </w:rPr>
        <w:br w:type="textWrapping"/>
        <w:t xml:space="preserve">    findings: List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已收集的信息摘要及来源</w:t>
      </w:r>
      <w:r w:rsidDel="00000000" w:rsidR="00000000" w:rsidRPr="00000000">
        <w:rPr>
          <w:rFonts w:ascii="Google Sans Text" w:cs="Google Sans Text" w:eastAsia="Google Sans Text" w:hAnsi="Google Sans Text"/>
          <w:color w:val="1f1f1f"/>
          <w:shd w:fill="f0f4f9" w:val="clear"/>
          <w:rtl w:val="0"/>
        </w:rPr>
        <w:br w:type="textWrapping"/>
        <w:t xml:space="preserve">    visited_urls: Set[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URL 去重集合</w:t>
      </w:r>
      <w:r w:rsidDel="00000000" w:rsidR="00000000" w:rsidRPr="00000000">
        <w:rPr>
          <w:rFonts w:ascii="Google Sans Text" w:cs="Google Sans Text" w:eastAsia="Google Sans Text" w:hAnsi="Google Sans Text"/>
          <w:color w:val="1f1f1f"/>
          <w:shd w:fill="f0f4f9" w:val="clear"/>
          <w:rtl w:val="0"/>
        </w:rPr>
        <w:br w:type="textWrapping"/>
        <w:t xml:space="preserve">    draft_sections: Dict[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各章节草稿</w:t>
      </w:r>
      <w:r w:rsidDel="00000000" w:rsidR="00000000" w:rsidRPr="00000000">
        <w:rPr>
          <w:rFonts w:ascii="Google Sans Text" w:cs="Google Sans Text" w:eastAsia="Google Sans Text" w:hAnsi="Google Sans Text"/>
          <w:color w:val="1f1f1f"/>
          <w:shd w:fill="f0f4f9" w:val="clear"/>
          <w:rtl w:val="0"/>
        </w:rPr>
        <w:br w:type="textWrapping"/>
        <w:t xml:space="preserve">    final_report: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最终合成报告</w:t>
      </w:r>
      <w:r w:rsidDel="00000000" w:rsidR="00000000" w:rsidRPr="00000000">
        <w:rPr>
          <w:rFonts w:ascii="Google Sans Text" w:cs="Google Sans Text" w:eastAsia="Google Sans Text" w:hAnsi="Google Sans Text"/>
          <w:color w:val="1f1f1f"/>
          <w:shd w:fill="f0f4f9" w:val="clear"/>
          <w:rtl w:val="0"/>
        </w:rPr>
        <w:br w:type="textWrapping"/>
        <w:t xml:space="preserve">    recursion_counter: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防止死循环的计数器</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核心节点 (Nodes)</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Planner Node (规划节点)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功能</w:t>
      </w:r>
      <w:r w:rsidDel="00000000" w:rsidR="00000000" w:rsidRPr="00000000">
        <w:rPr>
          <w:rFonts w:ascii="Google Sans Text" w:cs="Google Sans Text" w:eastAsia="Google Sans Text" w:hAnsi="Google Sans Text"/>
          <w:color w:val="1f1f1f"/>
          <w:rtl w:val="0"/>
        </w:rPr>
        <w:t xml:space="preserve">：接收用户查询，利用高智商 LLM（如 GPT-4o 或 Claude 3.5 Sonnet）将模糊需求拆解为具体的、可搜索的子问题列表（DAG 结构）。</w:t>
      </w:r>
    </w:p>
    <w:p w:rsidR="00000000" w:rsidDel="00000000" w:rsidP="00000000" w:rsidRDefault="00000000" w:rsidRPr="00000000" w14:paraId="0000004E">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输出</w:t>
      </w:r>
      <w:r w:rsidDel="00000000" w:rsidR="00000000" w:rsidRPr="00000000">
        <w:rPr>
          <w:rFonts w:ascii="Google Sans Text" w:cs="Google Sans Text" w:eastAsia="Google Sans Text" w:hAnsi="Google Sans Text"/>
          <w:color w:val="1f1f1f"/>
          <w:rtl w:val="0"/>
        </w:rPr>
        <w:t xml:space="preserve">：更新 research_plan。</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Search Agent Node (搜索节点)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功能</w:t>
      </w:r>
      <w:r w:rsidDel="00000000" w:rsidR="00000000" w:rsidRPr="00000000">
        <w:rPr>
          <w:rFonts w:ascii="Google Sans Text" w:cs="Google Sans Text" w:eastAsia="Google Sans Text" w:hAnsi="Google Sans Text"/>
          <w:color w:val="1f1f1f"/>
          <w:rtl w:val="0"/>
        </w:rPr>
        <w:t xml:space="preserve">：从 research_plan 中取出一个子问题，生成具体的搜索引擎查询语句。并行执行搜索。</w:t>
      </w:r>
    </w:p>
    <w:p w:rsidR="00000000" w:rsidDel="00000000" w:rsidP="00000000" w:rsidRDefault="00000000" w:rsidRPr="00000000" w14:paraId="0000005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技术支撑</w:t>
      </w:r>
      <w:r w:rsidDel="00000000" w:rsidR="00000000" w:rsidRPr="00000000">
        <w:rPr>
          <w:rFonts w:ascii="Google Sans Text" w:cs="Google Sans Text" w:eastAsia="Google Sans Text" w:hAnsi="Google Sans Text"/>
          <w:color w:val="1f1f1f"/>
          <w:rtl w:val="0"/>
        </w:rPr>
        <w:t xml:space="preserve">：集成 </w:t>
      </w:r>
      <w:r w:rsidDel="00000000" w:rsidR="00000000" w:rsidRPr="00000000">
        <w:rPr>
          <w:rFonts w:ascii="Google Sans Text" w:cs="Google Sans Text" w:eastAsia="Google Sans Text" w:hAnsi="Google Sans Text"/>
          <w:b w:val="1"/>
          <w:bCs w:val="1"/>
          <w:color w:val="1f1f1f"/>
          <w:rtl w:val="0"/>
        </w:rPr>
        <w:t xml:space="preserve">Tavily API</w:t>
      </w:r>
      <w:r w:rsidDel="00000000" w:rsidR="00000000" w:rsidRPr="00000000">
        <w:rPr>
          <w:rFonts w:ascii="Google Sans Text" w:cs="Google Sans Text" w:eastAsia="Google Sans Text" w:hAnsi="Google Sans Text"/>
          <w:color w:val="1f1f1f"/>
          <w:rtl w:val="0"/>
        </w:rPr>
        <w:t xml:space="preserve"> 获取高质量搜索结果上下文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Scraping &amp; Reading Node (阅读节点)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功能</w:t>
      </w:r>
      <w:r w:rsidDel="00000000" w:rsidR="00000000" w:rsidRPr="00000000">
        <w:rPr>
          <w:rFonts w:ascii="Google Sans Text" w:cs="Google Sans Text" w:eastAsia="Google Sans Text" w:hAnsi="Google Sans Text"/>
          <w:color w:val="1f1f1f"/>
          <w:rtl w:val="0"/>
        </w:rPr>
        <w:t xml:space="preserve">：对搜索结果中看起来高价值但信息不全的链接，进行深度爬取。</w:t>
      </w:r>
    </w:p>
    <w:p w:rsidR="00000000" w:rsidDel="00000000" w:rsidP="00000000" w:rsidRDefault="00000000" w:rsidRPr="00000000" w14:paraId="0000005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技术支撑</w:t>
      </w:r>
      <w:r w:rsidDel="00000000" w:rsidR="00000000" w:rsidRPr="00000000">
        <w:rPr>
          <w:rFonts w:ascii="Google Sans Text" w:cs="Google Sans Text" w:eastAsia="Google Sans Text" w:hAnsi="Google Sans Text"/>
          <w:color w:val="1f1f1f"/>
          <w:rtl w:val="0"/>
        </w:rPr>
        <w:t xml:space="preserve">：使用 </w:t>
      </w:r>
      <w:r w:rsidDel="00000000" w:rsidR="00000000" w:rsidRPr="00000000">
        <w:rPr>
          <w:rFonts w:ascii="Google Sans Text" w:cs="Google Sans Text" w:eastAsia="Google Sans Text" w:hAnsi="Google Sans Text"/>
          <w:b w:val="1"/>
          <w:bCs w:val="1"/>
          <w:color w:val="1f1f1f"/>
          <w:rtl w:val="0"/>
        </w:rPr>
        <w:t xml:space="preserve">Firecrawl</w:t>
      </w:r>
      <w:r w:rsidDel="00000000" w:rsidR="00000000" w:rsidRPr="00000000">
        <w:rPr>
          <w:rFonts w:ascii="Google Sans Text" w:cs="Google Sans Text" w:eastAsia="Google Sans Text" w:hAnsi="Google Sans Text"/>
          <w:color w:val="1f1f1f"/>
          <w:rtl w:val="0"/>
        </w:rPr>
        <w:t xml:space="preserve"> 将网页转换为干净的 Markdown 格式，并进行即时摘要（Summarization）以压缩 Token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Reflection Node (反思节点)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功能</w:t>
      </w:r>
      <w:r w:rsidDel="00000000" w:rsidR="00000000" w:rsidRPr="00000000">
        <w:rPr>
          <w:rFonts w:ascii="Google Sans Text" w:cs="Google Sans Text" w:eastAsia="Google Sans Text" w:hAnsi="Google Sans Text"/>
          <w:color w:val="1f1f1f"/>
          <w:rtl w:val="0"/>
        </w:rPr>
        <w:t xml:space="preserve">：评估收集到的 findings 是否足以回答当前的子问题。</w:t>
      </w:r>
    </w:p>
    <w:p w:rsidR="00000000" w:rsidDel="00000000" w:rsidP="00000000" w:rsidRDefault="00000000" w:rsidRPr="00000000" w14:paraId="0000005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逻辑</w:t>
      </w:r>
      <w:r w:rsidDel="00000000" w:rsidR="00000000" w:rsidRPr="00000000">
        <w:rPr>
          <w:rFonts w:ascii="Google Sans Text" w:cs="Google Sans Text" w:eastAsia="Google Sans Text" w:hAnsi="Google Sans Text"/>
          <w:color w:val="1f1f1f"/>
          <w:rtl w:val="0"/>
        </w:rPr>
        <w:t xml:space="preserve">：如果信息不足，生成新的搜索词并跳回 Search 节点（递归）；如果信息充足，标记该子问题完成。</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Writer Node (写作节点)</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9">
      <w:pPr>
        <w:numPr>
          <w:ilvl w:val="1"/>
          <w:numId w:val="1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功能</w:t>
      </w:r>
      <w:r w:rsidDel="00000000" w:rsidR="00000000" w:rsidRPr="00000000">
        <w:rPr>
          <w:rFonts w:ascii="Google Sans Text" w:cs="Google Sans Text" w:eastAsia="Google Sans Text" w:hAnsi="Google Sans Text"/>
          <w:color w:val="1f1f1f"/>
          <w:rtl w:val="0"/>
        </w:rPr>
        <w:t xml:space="preserve">：当所有子问题解决后，综合所有 findings，按照学术或商业报告的格式撰写最终文档，并自动标注引用来源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物理部署架构</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由于深度研究任务的耗时特性（通常为 5-20 分钟），传统的同步 HTTP 请求/响应模式（Request/Response）完全不可行。系统必须采用 </w:t>
      </w:r>
      <w:r w:rsidDel="00000000" w:rsidR="00000000" w:rsidRPr="00000000">
        <w:rPr>
          <w:rFonts w:ascii="Google Sans Text" w:cs="Google Sans Text" w:eastAsia="Google Sans Text" w:hAnsi="Google Sans Text"/>
          <w:b w:val="1"/>
          <w:bCs w:val="1"/>
          <w:color w:val="1f1f1f"/>
          <w:rtl w:val="0"/>
        </w:rPr>
        <w:t xml:space="preserve">异步任务队列</w:t>
      </w:r>
      <w:r w:rsidDel="00000000" w:rsidR="00000000" w:rsidRPr="00000000">
        <w:rPr>
          <w:rFonts w:ascii="Google Sans Text" w:cs="Google Sans Text" w:eastAsia="Google Sans Text" w:hAnsi="Google Sans Text"/>
          <w:color w:val="1f1f1f"/>
          <w:rtl w:val="0"/>
        </w:rPr>
        <w:t xml:space="preserve"> 架构。</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推荐技术栈</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组件层级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推荐选型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备选方案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选型理由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 网关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FastAPI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Flask/Django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原生支持异步（Async/Await），高性能，完美适配 SSE 流式传输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任务队列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Celery + 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Celery 适合简单异步任务，但在长时程任务的容错、状态恢复和工作流编排上，Temporal 提供了“持久化执行”能力，是构建可靠 Agent 的企业级标准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PostgreSQL (JSONB)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既能处理结构化业务数据，又能利用 JSONB 存储灵活的 Graph State。配合 pgvector 还可作为向量数据库使用。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搜索服务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Tavily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Serper/Google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Tavily 专为 LLM 设计，直接返回清洗后的上下文而非仅链接，大幅减少后续爬取开销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爬虫服务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Firecrawl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Jina AI / Playwright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Firecrawl 对动态网页支持极佳，且输出格式为 LLM 友好的 Markdown，支持自托管部署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大模型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OpenAI / 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Llama 3 (Self-hosted)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复杂的规划和反思任务目前仍需顶尖闭源模型的推理能力。</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关键交互设计：流式反馈（Streaming）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为了解决用户在长时等待中的焦虑，系统必须提供实时的过程反馈。LangGraph 支持流式输出图的中间状态。</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技术实现路径：</w:t>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Server-Sent Events (SSE)</w:t>
      </w:r>
      <w:r w:rsidDel="00000000" w:rsidR="00000000" w:rsidRPr="00000000">
        <w:rPr>
          <w:rFonts w:ascii="Google Sans Text" w:cs="Google Sans Text" w:eastAsia="Google Sans Text" w:hAnsi="Google Sans Text"/>
          <w:color w:val="1f1f1f"/>
          <w:rtl w:val="0"/>
        </w:rPr>
        <w:t xml:space="preserve">：相比 WebSocket，SSE 更轻量，非常适合服务器向客户端单向推送状态更新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事件流设计</w:t>
      </w:r>
      <w:r w:rsidDel="00000000" w:rsidR="00000000" w:rsidRPr="00000000">
        <w:rPr>
          <w:rFonts w:ascii="Google Sans Text" w:cs="Google Sans Text" w:eastAsia="Google Sans Text" w:hAnsi="Google Sans Text"/>
          <w:color w:val="1f1f1f"/>
          <w:rtl w:val="0"/>
        </w:rPr>
        <w:t xml:space="preserve">：FastAPI 后端通过 EventSourceResponse 暴露端点。当 Temporal Worker 执行 LangGraph 的每一步时，将事件（如 "正在搜索：固态电池成本"、"正在阅读：Nature 论文摘要"）写入 Redis Pub/Sub，API 层订阅该频道并推送到前端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数据获取层的深度解析：搜索与提取</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智能体的“智商”上限取决于 LLM，但其“知识”的广度和时效性取决于搜索和提取工具。这是 Google Deep Research 的护城河所在，我们需要通过组合最佳的开源工具来逼近其效果。</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搜索引擎 API：Tavily vs. Serper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在构建智能体时，搜索 API 的选择至关重要。</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Serper / SerpAPI</w:t>
      </w:r>
      <w:r w:rsidDel="00000000" w:rsidR="00000000" w:rsidRPr="00000000">
        <w:rPr>
          <w:rFonts w:ascii="Google Sans Text" w:cs="Google Sans Text" w:eastAsia="Google Sans Text" w:hAnsi="Google Sans Text"/>
          <w:color w:val="1f1f1f"/>
          <w:rtl w:val="0"/>
        </w:rPr>
        <w:t xml:space="preserve">：这些本质上是 Google Search 的封装器。它们返回的是 Google 的搜索结果页面（SERP）数据，包含标题、链接、摘要片段。</w:t>
      </w:r>
    </w:p>
    <w:p w:rsidR="00000000" w:rsidDel="00000000" w:rsidP="00000000" w:rsidRDefault="00000000" w:rsidRPr="00000000" w14:paraId="00000084">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缺点</w:t>
      </w:r>
      <w:r w:rsidDel="00000000" w:rsidR="00000000" w:rsidRPr="00000000">
        <w:rPr>
          <w:rFonts w:ascii="Google Sans Text" w:cs="Google Sans Text" w:eastAsia="Google Sans Text" w:hAnsi="Google Sans Text"/>
          <w:color w:val="1f1f1f"/>
          <w:rtl w:val="0"/>
        </w:rPr>
        <w:t xml:space="preserve">：摘要片段通常太短，无法提供深度回答。这意味着智能体必须对每个结果进行二次访问（Scraping），这会带来巨大的延迟和 IP 被封禁的风险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Tavily</w:t>
      </w:r>
      <w:r w:rsidDel="00000000" w:rsidR="00000000" w:rsidRPr="00000000">
        <w:rPr>
          <w:rFonts w:ascii="Google Sans Text" w:cs="Google Sans Text" w:eastAsia="Google Sans Text" w:hAnsi="Google Sans Text"/>
          <w:color w:val="1f1f1f"/>
          <w:rtl w:val="0"/>
        </w:rPr>
        <w:t xml:space="preserve">：定位为“Agent 搜索引擎”。</w:t>
      </w:r>
    </w:p>
    <w:p w:rsidR="00000000" w:rsidDel="00000000" w:rsidP="00000000" w:rsidRDefault="00000000" w:rsidRPr="00000000" w14:paraId="0000008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优点</w:t>
      </w:r>
      <w:r w:rsidDel="00000000" w:rsidR="00000000" w:rsidRPr="00000000">
        <w:rPr>
          <w:rFonts w:ascii="Google Sans Text" w:cs="Google Sans Text" w:eastAsia="Google Sans Text" w:hAnsi="Google Sans Text"/>
          <w:color w:val="1f1f1f"/>
          <w:rtl w:val="0"/>
        </w:rPr>
        <w:t xml:space="preserve">：它在搜索的同时，会自动爬取并解析目标页面的主要内容，返回大约 500-1000 字符的高质量上下文。这意味着对于 80% 的查询，智能体无需再进行二次爬取即可直接获得答案。</w:t>
      </w:r>
    </w:p>
    <w:p w:rsidR="00000000" w:rsidDel="00000000" w:rsidP="00000000" w:rsidRDefault="00000000" w:rsidRPr="00000000" w14:paraId="00000087">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深度研究加成</w:t>
      </w:r>
      <w:r w:rsidDel="00000000" w:rsidR="00000000" w:rsidRPr="00000000">
        <w:rPr>
          <w:rFonts w:ascii="Google Sans Text" w:cs="Google Sans Text" w:eastAsia="Google Sans Text" w:hAnsi="Google Sans Text"/>
          <w:color w:val="1f1f1f"/>
          <w:rtl w:val="0"/>
        </w:rPr>
        <w:t xml:space="preserve">：Tavily 提供了 include_raw_content 选项，适合深度挖掘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决策</w:t>
      </w:r>
      <w:r w:rsidDel="00000000" w:rsidR="00000000" w:rsidRPr="00000000">
        <w:rPr>
          <w:rFonts w:ascii="Google Sans Text" w:cs="Google Sans Text" w:eastAsia="Google Sans Text" w:hAnsi="Google Sans Text"/>
          <w:color w:val="1f1f1f"/>
          <w:rtl w:val="0"/>
        </w:rPr>
        <w:t xml:space="preserve">：项目初期强绑定 </w:t>
      </w:r>
      <w:r w:rsidDel="00000000" w:rsidR="00000000" w:rsidRPr="00000000">
        <w:rPr>
          <w:rFonts w:ascii="Google Sans Text" w:cs="Google Sans Text" w:eastAsia="Google Sans Text" w:hAnsi="Google Sans Text"/>
          <w:b w:val="1"/>
          <w:bCs w:val="1"/>
          <w:color w:val="1f1f1f"/>
          <w:rtl w:val="0"/>
        </w:rPr>
        <w:t xml:space="preserve">Tavily</w:t>
      </w:r>
      <w:r w:rsidDel="00000000" w:rsidR="00000000" w:rsidRPr="00000000">
        <w:rPr>
          <w:rFonts w:ascii="Google Sans Text" w:cs="Google Sans Text" w:eastAsia="Google Sans Text" w:hAnsi="Google Sans Text"/>
          <w:color w:val="1f1f1f"/>
          <w:rtl w:val="0"/>
        </w:rPr>
        <w:t xml:space="preserve">。虽然成本略高，但它能显著降低系统复杂度（少维护一个爬虫集群）并提升响应速度。</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网页内容提取：Firecrawl 的战略价值</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当智能体判断必须深入阅读某篇长文时（例如一份 50 页的行业白皮书），Tavily 的摘要就不够用了。此时需要专用的爬虫。</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Firecrawl</w:t>
      </w:r>
      <w:r w:rsidDel="00000000" w:rsidR="00000000" w:rsidRPr="00000000">
        <w:rPr>
          <w:rFonts w:ascii="Google Sans Text" w:cs="Google Sans Text" w:eastAsia="Google Sans Text" w:hAnsi="Google Sans Text"/>
          <w:color w:val="1f1f1f"/>
          <w:rtl w:val="0"/>
        </w:rPr>
        <w:t xml:space="preserve"> 是目前最适合 LLM 的爬虫工具，原因如下：</w:t>
      </w:r>
    </w:p>
    <w:p w:rsidR="00000000" w:rsidDel="00000000" w:rsidP="00000000" w:rsidRDefault="00000000" w:rsidRPr="00000000" w14:paraId="0000008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Markdown 原生</w:t>
      </w:r>
      <w:r w:rsidDel="00000000" w:rsidR="00000000" w:rsidRPr="00000000">
        <w:rPr>
          <w:rFonts w:ascii="Google Sans Text" w:cs="Google Sans Text" w:eastAsia="Google Sans Text" w:hAnsi="Google Sans Text"/>
          <w:color w:val="1f1f1f"/>
          <w:rtl w:val="0"/>
        </w:rPr>
        <w:t xml:space="preserve">：它不返回复杂的 HTML DOM 树，而是直接返回结构清晰的 Markdown。这让 LLM 更容易理解文档的层级结构（标题、段落、表格），极大提升了信息提取的准确率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动态渲染</w:t>
      </w:r>
      <w:r w:rsidDel="00000000" w:rsidR="00000000" w:rsidRPr="00000000">
        <w:rPr>
          <w:rFonts w:ascii="Google Sans Text" w:cs="Google Sans Text" w:eastAsia="Google Sans Text" w:hAnsi="Google Sans Text"/>
          <w:color w:val="1f1f1f"/>
          <w:rtl w:val="0"/>
        </w:rPr>
        <w:t xml:space="preserve">：它内置了无头浏览器集群，可以完美处理 React/Vue 构建的动态加载页面，这是简单 requests 库无法做到的。</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自托管能力</w:t>
      </w:r>
      <w:r w:rsidDel="00000000" w:rsidR="00000000" w:rsidRPr="00000000">
        <w:rPr>
          <w:rFonts w:ascii="Google Sans Text" w:cs="Google Sans Text" w:eastAsia="Google Sans Text" w:hAnsi="Google Sans Text"/>
          <w:color w:val="1f1f1f"/>
          <w:rtl w:val="0"/>
        </w:rPr>
        <w:t xml:space="preserve">：作为开源项目，Firecrawl 允许在企业内部私有部署，这对于处理敏感数据或降低大规模抓取成本至关重要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开发方向与演进路线</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基于上述分析，我们将项目开发划分为三个阶段，逐步逼近 Google Deep Research 的终极形态。</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第一阶段：MVP 原型（单线程深度研究）</w:t>
      </w:r>
    </w:p>
    <w:p w:rsidR="00000000" w:rsidDel="00000000" w:rsidP="00000000" w:rsidRDefault="00000000" w:rsidRPr="00000000" w14:paraId="0000009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：跑通“规划-搜索-写作”的全流程，生成一份像样的报告。</w:t>
      </w:r>
    </w:p>
    <w:p w:rsidR="00000000" w:rsidDel="00000000" w:rsidP="00000000" w:rsidRDefault="00000000" w:rsidRPr="00000000" w14:paraId="0000009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架构</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Orchestration</w:t>
      </w:r>
      <w:r w:rsidDel="00000000" w:rsidR="00000000" w:rsidRPr="00000000">
        <w:rPr>
          <w:rFonts w:ascii="Google Sans Text" w:cs="Google Sans Text" w:eastAsia="Google Sans Text" w:hAnsi="Google Sans Text"/>
          <w:color w:val="1f1f1f"/>
          <w:rtl w:val="0"/>
        </w:rPr>
        <w:t xml:space="preserve">: LangGraph (Local MemorySaver)。</w:t>
      </w:r>
    </w:p>
    <w:p w:rsidR="00000000" w:rsidDel="00000000" w:rsidP="00000000" w:rsidRDefault="00000000" w:rsidRPr="00000000" w14:paraId="0000009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LLM</w:t>
      </w:r>
      <w:r w:rsidDel="00000000" w:rsidR="00000000" w:rsidRPr="00000000">
        <w:rPr>
          <w:rFonts w:ascii="Google Sans Text" w:cs="Google Sans Text" w:eastAsia="Google Sans Text" w:hAnsi="Google Sans Text"/>
          <w:color w:val="1f1f1f"/>
          <w:rtl w:val="0"/>
        </w:rPr>
        <w:t xml:space="preserve">: GPT-4o。</w:t>
      </w:r>
    </w:p>
    <w:p w:rsidR="00000000" w:rsidDel="00000000" w:rsidP="00000000" w:rsidRDefault="00000000" w:rsidRPr="00000000" w14:paraId="00000096">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Tools</w:t>
      </w:r>
      <w:r w:rsidDel="00000000" w:rsidR="00000000" w:rsidRPr="00000000">
        <w:rPr>
          <w:rFonts w:ascii="Google Sans Text" w:cs="Google Sans Text" w:eastAsia="Google Sans Text" w:hAnsi="Google Sans Text"/>
          <w:color w:val="1f1f1f"/>
          <w:rtl w:val="0"/>
        </w:rPr>
        <w:t xml:space="preserve">: Tavily (Search)。</w:t>
      </w:r>
    </w:p>
    <w:p w:rsidR="00000000" w:rsidDel="00000000" w:rsidP="00000000" w:rsidRDefault="00000000" w:rsidRPr="00000000" w14:paraId="0000009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Interface</w:t>
      </w:r>
      <w:r w:rsidDel="00000000" w:rsidR="00000000" w:rsidRPr="00000000">
        <w:rPr>
          <w:rFonts w:ascii="Google Sans Text" w:cs="Google Sans Text" w:eastAsia="Google Sans Text" w:hAnsi="Google Sans Text"/>
          <w:color w:val="1f1f1f"/>
          <w:rtl w:val="0"/>
        </w:rPr>
        <w:t xml:space="preserve">: 命令行 CLI 或简单的 Streamlit 界面。</w:t>
      </w:r>
    </w:p>
    <w:p w:rsidR="00000000" w:rsidDel="00000000" w:rsidP="00000000" w:rsidRDefault="00000000" w:rsidRPr="00000000" w14:paraId="0000009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关键交付物</w:t>
      </w:r>
      <w:r w:rsidDel="00000000" w:rsidR="00000000" w:rsidRPr="00000000">
        <w:rPr>
          <w:rFonts w:ascii="Google Sans Text" w:cs="Google Sans Text" w:eastAsia="Google Sans Text" w:hAnsi="Google Sans Text"/>
          <w:color w:val="1f1f1f"/>
          <w:rtl w:val="0"/>
        </w:rPr>
        <w:t xml:space="preserve">：一个 Python 脚本，输入主题，输出 Markdown 报告。验证 Prompt Engineering 和图结构的有效性。</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第二阶段：生产化服务（异步与持久化）</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：支持多用户并发，具备断点续传能力，部署上线。</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架构升级</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引入 </w:t>
      </w:r>
      <w:r w:rsidDel="00000000" w:rsidR="00000000" w:rsidRPr="00000000">
        <w:rPr>
          <w:rFonts w:ascii="Google Sans Text" w:cs="Google Sans Text" w:eastAsia="Google Sans Text" w:hAnsi="Google Sans Text"/>
          <w:b w:val="1"/>
          <w:bCs w:val="1"/>
          <w:color w:val="1f1f1f"/>
          <w:rtl w:val="0"/>
        </w:rPr>
        <w:t xml:space="preserve">PostgreSQL</w:t>
      </w:r>
      <w:r w:rsidDel="00000000" w:rsidR="00000000" w:rsidRPr="00000000">
        <w:rPr>
          <w:rFonts w:ascii="Google Sans Text" w:cs="Google Sans Text" w:eastAsia="Google Sans Text" w:hAnsi="Google Sans Text"/>
          <w:color w:val="1f1f1f"/>
          <w:rtl w:val="0"/>
        </w:rPr>
        <w:t xml:space="preserve"> 作为 LangGraph 的 Checkpointer 后端。</w:t>
      </w:r>
    </w:p>
    <w:p w:rsidR="00000000" w:rsidDel="00000000" w:rsidP="00000000" w:rsidRDefault="00000000" w:rsidRPr="00000000" w14:paraId="0000009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引入 </w:t>
      </w:r>
      <w:r w:rsidDel="00000000" w:rsidR="00000000" w:rsidRPr="00000000">
        <w:rPr>
          <w:rFonts w:ascii="Google Sans Text" w:cs="Google Sans Text" w:eastAsia="Google Sans Text" w:hAnsi="Google Sans Text"/>
          <w:b w:val="1"/>
          <w:bCs w:val="1"/>
          <w:color w:val="1f1f1f"/>
          <w:rtl w:val="0"/>
        </w:rPr>
        <w:t xml:space="preserve">FastAPI + Celery/Redis</w:t>
      </w:r>
      <w:r w:rsidDel="00000000" w:rsidR="00000000" w:rsidRPr="00000000">
        <w:rPr>
          <w:rFonts w:ascii="Google Sans Text" w:cs="Google Sans Text" w:eastAsia="Google Sans Text" w:hAnsi="Google Sans Text"/>
          <w:color w:val="1f1f1f"/>
          <w:rtl w:val="0"/>
        </w:rPr>
        <w:t xml:space="preserve"> 构建异步任务处理管道。</w:t>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开发 </w:t>
      </w:r>
      <w:r w:rsidDel="00000000" w:rsidR="00000000" w:rsidRPr="00000000">
        <w:rPr>
          <w:rFonts w:ascii="Google Sans Text" w:cs="Google Sans Text" w:eastAsia="Google Sans Text" w:hAnsi="Google Sans Text"/>
          <w:b w:val="1"/>
          <w:bCs w:val="1"/>
          <w:color w:val="1f1f1f"/>
          <w:rtl w:val="0"/>
        </w:rPr>
        <w:t xml:space="preserve">React/Vue 前端</w:t>
      </w:r>
      <w:r w:rsidDel="00000000" w:rsidR="00000000" w:rsidRPr="00000000">
        <w:rPr>
          <w:rFonts w:ascii="Google Sans Text" w:cs="Google Sans Text" w:eastAsia="Google Sans Text" w:hAnsi="Google Sans Text"/>
          <w:color w:val="1f1f1f"/>
          <w:rtl w:val="0"/>
        </w:rPr>
        <w:t xml:space="preserve">，通过 SSE 接收实时进度流。</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集成 </w:t>
      </w:r>
      <w:r w:rsidDel="00000000" w:rsidR="00000000" w:rsidRPr="00000000">
        <w:rPr>
          <w:rFonts w:ascii="Google Sans Text" w:cs="Google Sans Text" w:eastAsia="Google Sans Text" w:hAnsi="Google Sans Text"/>
          <w:b w:val="1"/>
          <w:bCs w:val="1"/>
          <w:color w:val="1f1f1f"/>
          <w:rtl w:val="0"/>
        </w:rPr>
        <w:t xml:space="preserve">Firecrawl</w:t>
      </w:r>
      <w:r w:rsidDel="00000000" w:rsidR="00000000" w:rsidRPr="00000000">
        <w:rPr>
          <w:rFonts w:ascii="Google Sans Text" w:cs="Google Sans Text" w:eastAsia="Google Sans Text" w:hAnsi="Google Sans Text"/>
          <w:color w:val="1f1f1f"/>
          <w:rtl w:val="0"/>
        </w:rPr>
        <w:t xml:space="preserve"> 自托管服务，降低 Token 和 API 成本。</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关键交付物</w:t>
      </w:r>
      <w:r w:rsidDel="00000000" w:rsidR="00000000" w:rsidRPr="00000000">
        <w:rPr>
          <w:rFonts w:ascii="Google Sans Text" w:cs="Google Sans Text" w:eastAsia="Google Sans Text" w:hAnsi="Google Sans Text"/>
          <w:color w:val="1f1f1f"/>
          <w:rtl w:val="0"/>
        </w:rPr>
        <w:t xml:space="preserve">：可供团队内部使用的 Web 平台，具备历史报告查看、实时进度监控功能。</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第三阶段：企业级增强（人机协同与多模态）</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：达到 Google Deep Research 的交互体验和深度。</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架构升级</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Human-in-the-loop</w:t>
      </w:r>
      <w:r w:rsidDel="00000000" w:rsidR="00000000" w:rsidRPr="00000000">
        <w:rPr>
          <w:rFonts w:ascii="Google Sans Text" w:cs="Google Sans Text" w:eastAsia="Google Sans Text" w:hAnsi="Google Sans Text"/>
          <w:color w:val="1f1f1f"/>
          <w:rtl w:val="0"/>
        </w:rPr>
        <w:t xml:space="preserve">：在“规划”阶段后增加中断点。用户可以审查智能体生成的 Research Plan，添加、删除或修改子问题，然后点击“继续”。LangGraph 的 interrupt_before 功能将在此阶段发挥核心作用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多模态能力</w:t>
      </w:r>
      <w:r w:rsidDel="00000000" w:rsidR="00000000" w:rsidRPr="00000000">
        <w:rPr>
          <w:rFonts w:ascii="Google Sans Text" w:cs="Google Sans Text" w:eastAsia="Google Sans Text" w:hAnsi="Google Sans Text"/>
          <w:color w:val="1f1f1f"/>
          <w:rtl w:val="0"/>
        </w:rPr>
        <w:t xml:space="preserve">：集成 GPT-4o-vision 或 Claude 3.5 Sonnet 的视觉能力，使智能体能够“看懂”网页中的图表（Chart Analysis），而不仅仅是文本，从而能够提取数据趋势。</w:t>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私有知识库融合</w:t>
      </w:r>
      <w:r w:rsidDel="00000000" w:rsidR="00000000" w:rsidRPr="00000000">
        <w:rPr>
          <w:rFonts w:ascii="Google Sans Text" w:cs="Google Sans Text" w:eastAsia="Google Sans Text" w:hAnsi="Google Sans Text"/>
          <w:color w:val="1f1f1f"/>
          <w:rtl w:val="0"/>
        </w:rPr>
        <w:t xml:space="preserve">：引入 LlamaIndex，允许智能体在搜索互联网的同时，检索企业内部的 SharePoint 或 Google Drive 文档，生成混合来源的报告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风险评估与应对策略</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在技术落地的过程中，必须预见以下核心风险：</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幻觉与引用一致性</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风险：智能体可能会编造不存在的引用来源，或者将张三的观点安在李四头上。</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对策：</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严格的上下文隔离</w:t>
      </w:r>
      <w:r w:rsidDel="00000000" w:rsidR="00000000" w:rsidRPr="00000000">
        <w:rPr>
          <w:rFonts w:ascii="Google Sans Text" w:cs="Google Sans Text" w:eastAsia="Google Sans Text" w:hAnsi="Google Sans Text"/>
          <w:color w:val="1f1f1f"/>
          <w:rtl w:val="0"/>
        </w:rPr>
        <w:t xml:space="preserve">：Writer 节点只能访问 findings 列表中的内容，严禁利用 LLM 自身的预训练知识进行事实性陈述。</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后处理校验（Post-verification）</w:t>
      </w:r>
      <w:r w:rsidDel="00000000" w:rsidR="00000000" w:rsidRPr="00000000">
        <w:rPr>
          <w:rFonts w:ascii="Google Sans Text" w:cs="Google Sans Text" w:eastAsia="Google Sans Text" w:hAnsi="Google Sans Text"/>
          <w:color w:val="1f1f1f"/>
          <w:rtl w:val="0"/>
        </w:rPr>
        <w:t xml:space="preserve">：增加一个独立的校验节点，专门负责核对最终报告中的 `` 引用标记是否都能在 findings 中找到对应的 URL，且内容匹配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递归死循环与成本失控</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风险：智能体可能陷入“搜索-不满意-再搜索”的死循环，导致 API 费用爆炸。</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对策：</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硬性预算控制</w:t>
      </w:r>
      <w:r w:rsidDel="00000000" w:rsidR="00000000" w:rsidRPr="00000000">
        <w:rPr>
          <w:rFonts w:ascii="Google Sans Text" w:cs="Google Sans Text" w:eastAsia="Google Sans Text" w:hAnsi="Google Sans Text"/>
          <w:color w:val="1f1f1f"/>
          <w:rtl w:val="0"/>
        </w:rPr>
        <w:t xml:space="preserve">：在 State 中设置 max_steps 和 budget_limit。一旦达到阈值，强制跳转到 Writer 节点进行总结，无论结果如何。</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模型分层策略</w:t>
      </w:r>
      <w:r w:rsidDel="00000000" w:rsidR="00000000" w:rsidRPr="00000000">
        <w:rPr>
          <w:rFonts w:ascii="Google Sans Text" w:cs="Google Sans Text" w:eastAsia="Google Sans Text" w:hAnsi="Google Sans Text"/>
          <w:color w:val="1f1f1f"/>
          <w:rtl w:val="0"/>
        </w:rPr>
        <w:t xml:space="preserve">：对于中间步骤的摘要和简单搜索，使用 </w:t>
      </w:r>
      <w:r w:rsidDel="00000000" w:rsidR="00000000" w:rsidRPr="00000000">
        <w:rPr>
          <w:rFonts w:ascii="Google Sans Text" w:cs="Google Sans Text" w:eastAsia="Google Sans Text" w:hAnsi="Google Sans Text"/>
          <w:b w:val="1"/>
          <w:bCs w:val="1"/>
          <w:color w:val="1f1f1f"/>
          <w:rtl w:val="0"/>
        </w:rPr>
        <w:t xml:space="preserve">GPT-4o-mini</w:t>
      </w:r>
      <w:r w:rsidDel="00000000" w:rsidR="00000000" w:rsidRPr="00000000">
        <w:rPr>
          <w:rFonts w:ascii="Google Sans Text" w:cs="Google Sans Text" w:eastAsia="Google Sans Text" w:hAnsi="Google Sans Text"/>
          <w:color w:val="1f1f1f"/>
          <w:rtl w:val="0"/>
        </w:rPr>
        <w:t xml:space="preserve"> 或 </w:t>
      </w:r>
      <w:r w:rsidDel="00000000" w:rsidR="00000000" w:rsidRPr="00000000">
        <w:rPr>
          <w:rFonts w:ascii="Google Sans Text" w:cs="Google Sans Text" w:eastAsia="Google Sans Text" w:hAnsi="Google Sans Text"/>
          <w:b w:val="1"/>
          <w:bCs w:val="1"/>
          <w:color w:val="1f1f1f"/>
          <w:rtl w:val="0"/>
        </w:rPr>
        <w:t xml:space="preserve">Claude 3 Haiku</w:t>
      </w:r>
      <w:r w:rsidDel="00000000" w:rsidR="00000000" w:rsidRPr="00000000">
        <w:rPr>
          <w:rFonts w:ascii="Google Sans Text" w:cs="Google Sans Text" w:eastAsia="Google Sans Text" w:hAnsi="Google Sans Text"/>
          <w:color w:val="1f1f1f"/>
          <w:rtl w:val="0"/>
        </w:rPr>
        <w:t xml:space="preserve"> 等廉价模型；仅在规划（Planner）和最终写作（Writer）阶段使用昂贵的 SOTA 模型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上下文窗口溢出</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风险：深度研究可能收集数万字的素材，超出 LLM 的窗口限制。</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对策：</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即时压缩（Streaming Compression）</w:t>
      </w:r>
      <w:r w:rsidDel="00000000" w:rsidR="00000000" w:rsidRPr="00000000">
        <w:rPr>
          <w:rFonts w:ascii="Google Sans Text" w:cs="Google Sans Text" w:eastAsia="Google Sans Text" w:hAnsi="Google Sans Text"/>
          <w:color w:val="1f1f1f"/>
          <w:rtl w:val="0"/>
        </w:rPr>
        <w:t xml:space="preserve">：不要保存完整的网页内容。在 Scrape 之后立即运行一个 Summarizer Agent，将 5000 字的网页压缩为 300 字的高密度摘要，仅保留与当前子问题相关的信息。</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Map-Reduce 写作</w:t>
      </w:r>
      <w:r w:rsidDel="00000000" w:rsidR="00000000" w:rsidRPr="00000000">
        <w:rPr>
          <w:rFonts w:ascii="Google Sans Text" w:cs="Google Sans Text" w:eastAsia="Google Sans Text" w:hAnsi="Google Sans Text"/>
          <w:color w:val="1f1f1f"/>
          <w:rtl w:val="0"/>
        </w:rPr>
        <w:t xml:space="preserve">：对于超长报告，分章节独立生成（Map），最后由总编节点进行拼接和润色（Reduce）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结论与建议</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构建 Google Deep Research 级别的智能体是一项系统工程，它不仅是 Prompt 的艺术，更是分布式系统架构的挑战。</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核心结论：</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弃 Chain 用 Graph</w:t>
      </w:r>
      <w:r w:rsidDel="00000000" w:rsidR="00000000" w:rsidRPr="00000000">
        <w:rPr>
          <w:rFonts w:ascii="Google Sans Text" w:cs="Google Sans Text" w:eastAsia="Google Sans Text" w:hAnsi="Google Sans Text"/>
          <w:color w:val="1f1f1f"/>
          <w:rtl w:val="0"/>
        </w:rPr>
        <w:t xml:space="preserve">：LangGraph 是构建此类复杂、非线性、长时程智能体的不二之选。</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异步为王</w:t>
      </w:r>
      <w:r w:rsidDel="00000000" w:rsidR="00000000" w:rsidRPr="00000000">
        <w:rPr>
          <w:rFonts w:ascii="Google Sans Text" w:cs="Google Sans Text" w:eastAsia="Google Sans Text" w:hAnsi="Google Sans Text"/>
          <w:color w:val="1f1f1f"/>
          <w:rtl w:val="0"/>
        </w:rPr>
        <w:t xml:space="preserve">：必须建立基于 Temporal 或 Celery 的异步任务架构，以支撑分钟级的推理任务。</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数据即护城河</w:t>
      </w:r>
      <w:r w:rsidDel="00000000" w:rsidR="00000000" w:rsidRPr="00000000">
        <w:rPr>
          <w:rFonts w:ascii="Google Sans Text" w:cs="Google Sans Text" w:eastAsia="Google Sans Text" w:hAnsi="Google Sans Text"/>
          <w:color w:val="1f1f1f"/>
          <w:rtl w:val="0"/>
        </w:rPr>
        <w:t xml:space="preserve">：Tavily 和 Firecrawl 的组合能提供远超传统搜索 API 的信息质量，是智能体产出高价值报告的前提。</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建议开发团队立即着手基于 LangGraph + Tavily 构建 MVP，优先验证“循环反思”机制的有效性，随后再逐步引入异步架构和持久化存储，稳步推进至生产环境。通过这一技术路线，我们完全有能力构建出比肩甚至在特定垂直领域超越 Google Deep Research 的企业级智能助手。</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参考资料说明</w:t>
      </w:r>
      <w:r w:rsidDel="00000000" w:rsidR="00000000" w:rsidRPr="00000000">
        <w:rPr>
          <w:rFonts w:ascii="Google Sans Text" w:cs="Google Sans Text" w:eastAsia="Google Sans Text" w:hAnsi="Google Sans Text"/>
          <w:color w:val="1f1f1f"/>
          <w:rtl w:val="0"/>
        </w:rPr>
        <w:t xml:space="preserve">：本文中的技术论断及选型依据均基于最新的行业研究与开源项目文档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综合整理得出。</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Deep Research Agent | Gemini API - Google AI for Developers, 访问时间为 一月 15, 2026， </w:t>
      </w:r>
      <w:hyperlink r:id="rId6">
        <w:r w:rsidDel="00000000" w:rsidR="00000000" w:rsidRPr="00000000">
          <w:rPr>
            <w:rFonts w:ascii="Google Sans" w:cs="Google Sans" w:eastAsia="Google Sans" w:hAnsi="Google Sans"/>
            <w:color w:val="0000ee"/>
            <w:sz w:val="24"/>
            <w:szCs w:val="24"/>
            <w:u w:val="single"/>
            <w:rtl w:val="0"/>
          </w:rPr>
          <w:t xml:space="preserve">https://ai.google.dev/gemini-api/docs/deep-research</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Deep Research — your personal research assistant, 访问时间为 一月 15, 2026， </w:t>
      </w:r>
      <w:hyperlink r:id="rId7">
        <w:r w:rsidDel="00000000" w:rsidR="00000000" w:rsidRPr="00000000">
          <w:rPr>
            <w:rFonts w:ascii="Google Sans" w:cs="Google Sans" w:eastAsia="Google Sans" w:hAnsi="Google Sans"/>
            <w:color w:val="0000ee"/>
            <w:sz w:val="24"/>
            <w:szCs w:val="24"/>
            <w:u w:val="single"/>
            <w:rtl w:val="0"/>
          </w:rPr>
          <w:t xml:space="preserve">https://gemini.google/overview/deep-research/</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101: Let's Build A Deep Research Agent | Towards Data Science, 访问时间为 一月 15, 2026， </w:t>
      </w:r>
      <w:hyperlink r:id="rId8">
        <w:r w:rsidDel="00000000" w:rsidR="00000000" w:rsidRPr="00000000">
          <w:rPr>
            <w:rFonts w:ascii="Google Sans" w:cs="Google Sans" w:eastAsia="Google Sans" w:hAnsi="Google Sans"/>
            <w:color w:val="0000ee"/>
            <w:sz w:val="24"/>
            <w:szCs w:val="24"/>
            <w:u w:val="single"/>
            <w:rtl w:val="0"/>
          </w:rPr>
          <w:t xml:space="preserve">https://towardsdatascience.com/langgraph-101-lets-build-a-deep-research-agent/</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Deep Research Agent with LangGraph And Exa - Sid Bharath, 访问时间为 一月 15, 2026， </w:t>
      </w:r>
      <w:hyperlink r:id="rId9">
        <w:r w:rsidDel="00000000" w:rsidR="00000000" w:rsidRPr="00000000">
          <w:rPr>
            <w:rFonts w:ascii="Google Sans" w:cs="Google Sans" w:eastAsia="Google Sans" w:hAnsi="Google Sans"/>
            <w:color w:val="0000ee"/>
            <w:sz w:val="24"/>
            <w:szCs w:val="24"/>
            <w:u w:val="single"/>
            <w:rtl w:val="0"/>
          </w:rPr>
          <w:t xml:space="preserve">https://www.siddharthbharath.com/build-deep-research-agent-langgraph/</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AI Agents Responses with Server-Sent Events (SSE): A Technical Case Study, 访问时间为 一月 15, 2026， </w:t>
      </w:r>
      <w:hyperlink r:id="rId10">
        <w:r w:rsidDel="00000000" w:rsidR="00000000" w:rsidRPr="00000000">
          <w:rPr>
            <w:rFonts w:ascii="Google Sans" w:cs="Google Sans" w:eastAsia="Google Sans" w:hAnsi="Google Sans"/>
            <w:color w:val="0000ee"/>
            <w:sz w:val="24"/>
            <w:szCs w:val="24"/>
            <w:u w:val="single"/>
            <w:rtl w:val="0"/>
          </w:rPr>
          <w:t xml:space="preserve">https://akanuragkumar.medium.com/streaming-ai-agents-responses-with-server-sent-events-sse-a-technical-case-study-f3ac855d0755</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Durable AI Agent with Temporal and Python, 访问时间为 一月 15, 2026， </w:t>
      </w:r>
      <w:hyperlink r:id="rId11">
        <w:r w:rsidDel="00000000" w:rsidR="00000000" w:rsidRPr="00000000">
          <w:rPr>
            <w:rFonts w:ascii="Google Sans" w:cs="Google Sans" w:eastAsia="Google Sans" w:hAnsi="Google Sans"/>
            <w:color w:val="0000ee"/>
            <w:sz w:val="24"/>
            <w:szCs w:val="24"/>
            <w:u w:val="single"/>
            <w:rtl w:val="0"/>
          </w:rPr>
          <w:t xml:space="preserve">https://learn.temporal.io/tutorials/ai/durable-ai-agent/</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assafelovic/gpt-researcher: An LLM agent that conducts deep research (local and web) on any given topic and generates a long report with citations. - GitHub, 访问时间为 一月 15, 2026， </w:t>
      </w:r>
      <w:hyperlink r:id="rId12">
        <w:r w:rsidDel="00000000" w:rsidR="00000000" w:rsidRPr="00000000">
          <w:rPr>
            <w:rFonts w:ascii="Google Sans" w:cs="Google Sans" w:eastAsia="Google Sans" w:hAnsi="Google Sans"/>
            <w:color w:val="0000ee"/>
            <w:sz w:val="24"/>
            <w:szCs w:val="24"/>
            <w:u w:val="single"/>
            <w:rtl w:val="0"/>
          </w:rPr>
          <w:t xml:space="preserve">https://github.com/assafelovic/gpt-researcher</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DeepResearch^"Eco": A Recursive Agentic Workflow for Complex Scientific Question Answering in Ecology - arXiv, 访问时间为 一月 15, 2026， </w:t>
      </w:r>
      <w:hyperlink r:id="rId13">
        <w:r w:rsidDel="00000000" w:rsidR="00000000" w:rsidRPr="00000000">
          <w:rPr>
            <w:rFonts w:ascii="Google Sans" w:cs="Google Sans" w:eastAsia="Google Sans" w:hAnsi="Google Sans"/>
            <w:color w:val="0000ee"/>
            <w:sz w:val="24"/>
            <w:szCs w:val="24"/>
            <w:u w:val="single"/>
            <w:rtl w:val="0"/>
          </w:rPr>
          <w:t xml:space="preserve">https://arxiv.org/html/2507.10522v1</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Open Source Deep Research - here's how it works : r/LLMDevs - Reddit, 访问时间为 一月 15, 2026， </w:t>
      </w:r>
      <w:hyperlink r:id="rId14">
        <w:r w:rsidDel="00000000" w:rsidR="00000000" w:rsidRPr="00000000">
          <w:rPr>
            <w:rFonts w:ascii="Google Sans" w:cs="Google Sans" w:eastAsia="Google Sans" w:hAnsi="Google Sans"/>
            <w:color w:val="0000ee"/>
            <w:sz w:val="24"/>
            <w:szCs w:val="24"/>
            <w:u w:val="single"/>
            <w:rtl w:val="0"/>
          </w:rPr>
          <w:t xml:space="preserve">https://www.reddit.com/r/LLMDevs/comments/1jpfa8f/i_built_open_source_deep_research_heres_how_it/</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GPT Researcher, 访问时间为 一月 15, 2026， </w:t>
      </w:r>
      <w:hyperlink r:id="rId15">
        <w:r w:rsidDel="00000000" w:rsidR="00000000" w:rsidRPr="00000000">
          <w:rPr>
            <w:rFonts w:ascii="Google Sans" w:cs="Google Sans" w:eastAsia="Google Sans" w:hAnsi="Google Sans"/>
            <w:color w:val="0000ee"/>
            <w:sz w:val="24"/>
            <w:szCs w:val="24"/>
            <w:u w:val="single"/>
            <w:rtl w:val="0"/>
          </w:rPr>
          <w:t xml:space="preserve">https://docs.gptr.dev/blog/building-gpt-researcher</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token efficiency - Bolt, 访问时间为 一月 15, 2026， </w:t>
      </w:r>
      <w:hyperlink r:id="rId16">
        <w:r w:rsidDel="00000000" w:rsidR="00000000" w:rsidRPr="00000000">
          <w:rPr>
            <w:rFonts w:ascii="Google Sans" w:cs="Google Sans" w:eastAsia="Google Sans" w:hAnsi="Google Sans"/>
            <w:color w:val="0000ee"/>
            <w:sz w:val="24"/>
            <w:szCs w:val="24"/>
            <w:u w:val="single"/>
            <w:rtl w:val="0"/>
          </w:rPr>
          <w:t xml:space="preserve">https://support.bolt.new/best-practices/maximizing-token-efficiency</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LlamaIndex vs LangGraph: How are They Different? - ZenML Blog, 访问时间为 一月 15, 2026， </w:t>
      </w:r>
      <w:hyperlink r:id="rId17">
        <w:r w:rsidDel="00000000" w:rsidR="00000000" w:rsidRPr="00000000">
          <w:rPr>
            <w:rFonts w:ascii="Google Sans" w:cs="Google Sans" w:eastAsia="Google Sans" w:hAnsi="Google Sans"/>
            <w:color w:val="0000ee"/>
            <w:sz w:val="24"/>
            <w:szCs w:val="24"/>
            <w:u w:val="single"/>
            <w:rtl w:val="0"/>
          </w:rPr>
          <w:t xml:space="preserve">https://www.zenml.io/blog/llamaindex-vs-langgraph</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LLamaIndex vs LangGraph: Comparing LLM Frameworks - TrueFoundry, 访问时间为 一月 15, 2026， </w:t>
      </w:r>
      <w:hyperlink r:id="rId18">
        <w:r w:rsidDel="00000000" w:rsidR="00000000" w:rsidRPr="00000000">
          <w:rPr>
            <w:rFonts w:ascii="Google Sans" w:cs="Google Sans" w:eastAsia="Google Sans" w:hAnsi="Google Sans"/>
            <w:color w:val="0000ee"/>
            <w:sz w:val="24"/>
            <w:szCs w:val="24"/>
            <w:u w:val="single"/>
            <w:rtl w:val="0"/>
          </w:rPr>
          <w:t xml:space="preserve">https://www.truefoundry.com/blog/llamaindex-vs-langgraph</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Workflows and agents - Docs by LangChain, 访问时间为 一月 15, 2026， </w:t>
      </w:r>
      <w:hyperlink r:id="rId19">
        <w:r w:rsidDel="00000000" w:rsidR="00000000" w:rsidRPr="00000000">
          <w:rPr>
            <w:rFonts w:ascii="Google Sans" w:cs="Google Sans" w:eastAsia="Google Sans" w:hAnsi="Google Sans"/>
            <w:color w:val="0000ee"/>
            <w:sz w:val="24"/>
            <w:szCs w:val="24"/>
            <w:u w:val="single"/>
            <w:rtl w:val="0"/>
          </w:rPr>
          <w:t xml:space="preserve">https://docs.langchain.com/oss/python/langgraph/workflows-agents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Oversee a prior art search AI agent with human-in-the-loop by using LangGraph and watsonx.ai - IBM, 访问时间为 一月 15, 2026， </w:t>
      </w:r>
      <w:hyperlink r:id="rId20">
        <w:r w:rsidDel="00000000" w:rsidR="00000000" w:rsidRPr="00000000">
          <w:rPr>
            <w:rFonts w:ascii="Google Sans" w:cs="Google Sans" w:eastAsia="Google Sans" w:hAnsi="Google Sans"/>
            <w:color w:val="0000ee"/>
            <w:sz w:val="24"/>
            <w:szCs w:val="24"/>
            <w:u w:val="single"/>
            <w:rtl w:val="0"/>
          </w:rPr>
          <w:t xml:space="preserve">https://www.ibm.com/think/tutorials/human-in-the-loop-ai-agent-langraph-watsonx-ai</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访问时间为 一月 15, 2026， </w:t>
      </w:r>
      <w:hyperlink r:id="rId21">
        <w:r w:rsidDel="00000000" w:rsidR="00000000" w:rsidRPr="00000000">
          <w:rPr>
            <w:rFonts w:ascii="Google Sans" w:cs="Google Sans" w:eastAsia="Google Sans" w:hAnsi="Google Sans"/>
            <w:color w:val="0000ee"/>
            <w:sz w:val="24"/>
            <w:szCs w:val="24"/>
            <w:u w:val="single"/>
            <w:rtl w:val="0"/>
          </w:rPr>
          <w:t xml:space="preserve">https://docs.langchain.com/oss/python/langchain/human-in-the-loop</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langchain-ai/open_deep_research - GitHub, 访问时间为 一月 15, 2026， </w:t>
      </w:r>
      <w:hyperlink r:id="rId22">
        <w:r w:rsidDel="00000000" w:rsidR="00000000" w:rsidRPr="00000000">
          <w:rPr>
            <w:rFonts w:ascii="Google Sans" w:cs="Google Sans" w:eastAsia="Google Sans" w:hAnsi="Google Sans"/>
            <w:color w:val="0000ee"/>
            <w:sz w:val="24"/>
            <w:szCs w:val="24"/>
            <w:u w:val="single"/>
            <w:rtl w:val="0"/>
          </w:rPr>
          <w:t xml:space="preserve">https://github.com/langchain-ai/open_deep_research</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Tavily - The Web Access Layer for AI Agents, 访问时间为 一月 15, 2026， </w:t>
      </w:r>
      <w:hyperlink r:id="rId23">
        <w:r w:rsidDel="00000000" w:rsidR="00000000" w:rsidRPr="00000000">
          <w:rPr>
            <w:rFonts w:ascii="Google Sans" w:cs="Google Sans" w:eastAsia="Google Sans" w:hAnsi="Google Sans"/>
            <w:color w:val="0000ee"/>
            <w:sz w:val="24"/>
            <w:szCs w:val="24"/>
            <w:u w:val="single"/>
            <w:rtl w:val="0"/>
          </w:rPr>
          <w:t xml:space="preserve">https://tavily.com/</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Jina AI vs. Firecrawl for web-LLM extraction, 访问时间为 一月 15, 2026， </w:t>
      </w:r>
      <w:hyperlink r:id="rId24">
        <w:r w:rsidDel="00000000" w:rsidR="00000000" w:rsidRPr="00000000">
          <w:rPr>
            <w:rFonts w:ascii="Google Sans" w:cs="Google Sans" w:eastAsia="Google Sans" w:hAnsi="Google Sans"/>
            <w:color w:val="0000ee"/>
            <w:sz w:val="24"/>
            <w:szCs w:val="24"/>
            <w:u w:val="single"/>
            <w:rtl w:val="0"/>
          </w:rPr>
          <w:t xml:space="preserve">https://blog.apify.com/jina-ai-vs-firecrawl/</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 Web Scrapers of 2024 - Medium, 访问时间为 一月 15, 2026， </w:t>
      </w:r>
      <w:hyperlink r:id="rId25">
        <w:r w:rsidDel="00000000" w:rsidR="00000000" w:rsidRPr="00000000">
          <w:rPr>
            <w:rFonts w:ascii="Google Sans" w:cs="Google Sans" w:eastAsia="Google Sans" w:hAnsi="Google Sans"/>
            <w:color w:val="0000ee"/>
            <w:sz w:val="24"/>
            <w:szCs w:val="24"/>
            <w:u w:val="single"/>
            <w:rtl w:val="0"/>
          </w:rPr>
          <w:t xml:space="preserve">https://medium.com/@flutterguide/best-ai-web-scrapers-of-2024-764a53bcf5c3</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Tavily vs Serper API | SearchMCP Blog, 访问时间为 一月 15, 2026， </w:t>
      </w:r>
      <w:hyperlink r:id="rId26">
        <w:r w:rsidDel="00000000" w:rsidR="00000000" w:rsidRPr="00000000">
          <w:rPr>
            <w:rFonts w:ascii="Google Sans" w:cs="Google Sans" w:eastAsia="Google Sans" w:hAnsi="Google Sans"/>
            <w:color w:val="0000ee"/>
            <w:sz w:val="24"/>
            <w:szCs w:val="24"/>
            <w:u w:val="single"/>
            <w:rtl w:val="0"/>
          </w:rPr>
          <w:t xml:space="preserve">https://searchmcp.io/blog/tavily-vs-serper-search-api</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Server-Sent Events with FastAPI, React, and Langgraph - Softgrade, 访问时间为 一月 15, 2026， </w:t>
      </w:r>
      <w:hyperlink r:id="rId27">
        <w:r w:rsidDel="00000000" w:rsidR="00000000" w:rsidRPr="00000000">
          <w:rPr>
            <w:rFonts w:ascii="Google Sans" w:cs="Google Sans" w:eastAsia="Google Sans" w:hAnsi="Google Sans"/>
            <w:color w:val="0000ee"/>
            <w:sz w:val="24"/>
            <w:szCs w:val="24"/>
            <w:u w:val="single"/>
            <w:rtl w:val="0"/>
          </w:rPr>
          <w:t xml:space="preserve">https://www.softgrade.org/sse-with-fastapi-react-langgraph/</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 Docs by LangChain, 访问时间为 一月 15, 2026， </w:t>
      </w:r>
      <w:hyperlink r:id="rId28">
        <w:r w:rsidDel="00000000" w:rsidR="00000000" w:rsidRPr="00000000">
          <w:rPr>
            <w:rFonts w:ascii="Google Sans" w:cs="Google Sans" w:eastAsia="Google Sans" w:hAnsi="Google Sans"/>
            <w:color w:val="0000ee"/>
            <w:sz w:val="24"/>
            <w:szCs w:val="24"/>
            <w:u w:val="single"/>
            <w:rtl w:val="0"/>
          </w:rPr>
          <w:t xml:space="preserve">https://docs.langchain.com/oss/python/langgraph/streaming</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AG-UI + LangGraph Streaming: Technical Implementation Guide - DEV Community, 访问时间为 一月 15, 2026， </w:t>
      </w:r>
      <w:hyperlink r:id="rId29">
        <w:r w:rsidDel="00000000" w:rsidR="00000000" w:rsidRPr="00000000">
          <w:rPr>
            <w:rFonts w:ascii="Google Sans" w:cs="Google Sans" w:eastAsia="Google Sans" w:hAnsi="Google Sans"/>
            <w:color w:val="0000ee"/>
            <w:sz w:val="24"/>
            <w:szCs w:val="24"/>
            <w:u w:val="single"/>
            <w:rtl w:val="0"/>
          </w:rPr>
          <w:t xml:space="preserve">https://dev.to/ajay_gupta_60a0393643f3e9/ag-ui-langgraph-streaming-technical-implementation-guide-kbl</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SERP API Comparison 2025: SerpAPI vs Exa vs Tavily vs ScrapingDog vs ScrapingBee - DEV Community, 访问时间为 一月 15, 2026， </w:t>
      </w:r>
      <w:hyperlink r:id="rId30">
        <w:r w:rsidDel="00000000" w:rsidR="00000000" w:rsidRPr="00000000">
          <w:rPr>
            <w:rFonts w:ascii="Google Sans" w:cs="Google Sans" w:eastAsia="Google Sans" w:hAnsi="Google Sans"/>
            <w:color w:val="0000ee"/>
            <w:sz w:val="24"/>
            <w:szCs w:val="24"/>
            <w:u w:val="single"/>
            <w:rtl w:val="0"/>
          </w:rPr>
          <w:t xml:space="preserve">https://dev.to/ritza/best-serp-api-comparison-2025-serpapi-vs-exa-vs-tavily-vs-scrapingdog-vs-scrapingbee-2jci</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search API should I use between Tavily.com, Exa.ai and Linkup.so? Building a RAG app that needs internet access. - Reddit, 访问时间为 一月 15, 2026， </w:t>
      </w:r>
      <w:hyperlink r:id="rId31">
        <w:r w:rsidDel="00000000" w:rsidR="00000000" w:rsidRPr="00000000">
          <w:rPr>
            <w:rFonts w:ascii="Google Sans" w:cs="Google Sans" w:eastAsia="Google Sans" w:hAnsi="Google Sans"/>
            <w:color w:val="0000ee"/>
            <w:sz w:val="24"/>
            <w:szCs w:val="24"/>
            <w:u w:val="single"/>
            <w:rtl w:val="0"/>
          </w:rPr>
          <w:t xml:space="preserve">https://www.reddit.com/r/Rag/comments/1gr8jnr/which_search_api_should_i_use_between_tavilycom/</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scraper tool right now? Firecrawl is great, but I want to explore more options, 访问时间为 一月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https://www.reddit.com/r/LocalLLaMA/comments/1jw4yqv/what_is_the_best_scraper_tool_right_now_firecrawl/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bm.com/think/tutorials/human-in-the-loop-ai-agent-langraph-watsonx-ai" TargetMode="External"/><Relationship Id="rId22" Type="http://schemas.openxmlformats.org/officeDocument/2006/relationships/hyperlink" Target="https://github.com/langchain-ai/open_deep_research" TargetMode="External"/><Relationship Id="rId21" Type="http://schemas.openxmlformats.org/officeDocument/2006/relationships/hyperlink" Target="https://docs.langchain.com/oss/python/langchain/human-in-the-loop" TargetMode="External"/><Relationship Id="rId24" Type="http://schemas.openxmlformats.org/officeDocument/2006/relationships/hyperlink" Target="https://blog.apify.com/jina-ai-vs-firecrawl/" TargetMode="External"/><Relationship Id="rId23" Type="http://schemas.openxmlformats.org/officeDocument/2006/relationships/hyperlink" Target="https://tavil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ddharthbharath.com/build-deep-research-agent-langgraph/" TargetMode="External"/><Relationship Id="rId26" Type="http://schemas.openxmlformats.org/officeDocument/2006/relationships/hyperlink" Target="https://searchmcp.io/blog/tavily-vs-serper-search-api" TargetMode="External"/><Relationship Id="rId25" Type="http://schemas.openxmlformats.org/officeDocument/2006/relationships/hyperlink" Target="https://medium.com/@flutterguide/best-ai-web-scrapers-of-2024-764a53bcf5c3" TargetMode="External"/><Relationship Id="rId28" Type="http://schemas.openxmlformats.org/officeDocument/2006/relationships/hyperlink" Target="https://docs.langchain.com/oss/python/langgraph/streaming" TargetMode="External"/><Relationship Id="rId27" Type="http://schemas.openxmlformats.org/officeDocument/2006/relationships/hyperlink" Target="https://www.softgrade.org/sse-with-fastapi-react-langgraph/" TargetMode="External"/><Relationship Id="rId5" Type="http://schemas.openxmlformats.org/officeDocument/2006/relationships/styles" Target="styles.xml"/><Relationship Id="rId6" Type="http://schemas.openxmlformats.org/officeDocument/2006/relationships/hyperlink" Target="https://ai.google.dev/gemini-api/docs/deep-research" TargetMode="External"/><Relationship Id="rId29" Type="http://schemas.openxmlformats.org/officeDocument/2006/relationships/hyperlink" Target="https://dev.to/ajay_gupta_60a0393643f3e9/ag-ui-langgraph-streaming-technical-implementation-guide-kbl" TargetMode="External"/><Relationship Id="rId7" Type="http://schemas.openxmlformats.org/officeDocument/2006/relationships/hyperlink" Target="https://gemini.google/overview/deep-research/" TargetMode="External"/><Relationship Id="rId8" Type="http://schemas.openxmlformats.org/officeDocument/2006/relationships/hyperlink" Target="https://towardsdatascience.com/langgraph-101-lets-build-a-deep-research-agent/" TargetMode="External"/><Relationship Id="rId31" Type="http://schemas.openxmlformats.org/officeDocument/2006/relationships/hyperlink" Target="https://www.reddit.com/r/Rag/comments/1gr8jnr/which_search_api_should_i_use_between_tavilycom/" TargetMode="External"/><Relationship Id="rId30" Type="http://schemas.openxmlformats.org/officeDocument/2006/relationships/hyperlink" Target="https://dev.to/ritza/best-serp-api-comparison-2025-serpapi-vs-exa-vs-tavily-vs-scrapingdog-vs-scrapingbee-2jci" TargetMode="External"/><Relationship Id="rId11" Type="http://schemas.openxmlformats.org/officeDocument/2006/relationships/hyperlink" Target="https://learn.temporal.io/tutorials/ai/durable-ai-agent/" TargetMode="External"/><Relationship Id="rId10" Type="http://schemas.openxmlformats.org/officeDocument/2006/relationships/hyperlink" Target="https://akanuragkumar.medium.com/streaming-ai-agents-responses-with-server-sent-events-sse-a-technical-case-study-f3ac855d0755" TargetMode="External"/><Relationship Id="rId32" Type="http://schemas.openxmlformats.org/officeDocument/2006/relationships/hyperlink" Target="https://www.reddit.com/r/LocalLLaMA/comments/1jw4yqv/what_is_the_best_scraper_tool_right_now_firecrawl/" TargetMode="External"/><Relationship Id="rId13" Type="http://schemas.openxmlformats.org/officeDocument/2006/relationships/hyperlink" Target="https://arxiv.org/html/2507.10522v1" TargetMode="External"/><Relationship Id="rId12" Type="http://schemas.openxmlformats.org/officeDocument/2006/relationships/hyperlink" Target="https://github.com/assafelovic/gpt-researcher" TargetMode="External"/><Relationship Id="rId15" Type="http://schemas.openxmlformats.org/officeDocument/2006/relationships/hyperlink" Target="https://docs.gptr.dev/blog/building-gpt-researcher" TargetMode="External"/><Relationship Id="rId14" Type="http://schemas.openxmlformats.org/officeDocument/2006/relationships/hyperlink" Target="https://www.reddit.com/r/LLMDevs/comments/1jpfa8f/i_built_open_source_deep_research_heres_how_it/" TargetMode="External"/><Relationship Id="rId17" Type="http://schemas.openxmlformats.org/officeDocument/2006/relationships/hyperlink" Target="https://www.zenml.io/blog/llamaindex-vs-langgraph" TargetMode="External"/><Relationship Id="rId16" Type="http://schemas.openxmlformats.org/officeDocument/2006/relationships/hyperlink" Target="https://support.bolt.new/best-practices/maximizing-token-efficiency" TargetMode="External"/><Relationship Id="rId19" Type="http://schemas.openxmlformats.org/officeDocument/2006/relationships/hyperlink" Target="https://docs.langchain.com/oss/python/langgraph/workflows-agents" TargetMode="External"/><Relationship Id="rId18" Type="http://schemas.openxmlformats.org/officeDocument/2006/relationships/hyperlink" Target="https://www.truefoundry.com/blog/llamaindex-vs-langgra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