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8FB" w:rsidRDefault="00AD38FB">
      <w:r>
        <w:t>Plan formation BPM</w:t>
      </w:r>
      <w:bookmarkStart w:id="0" w:name="_GoBack"/>
      <w:bookmarkEnd w:id="0"/>
    </w:p>
    <w:tbl>
      <w:tblPr>
        <w:tblW w:w="10080" w:type="dxa"/>
        <w:tblInd w:w="93" w:type="dxa"/>
        <w:tblLook w:val="04A0" w:firstRow="1" w:lastRow="0" w:firstColumn="1" w:lastColumn="0" w:noHBand="0" w:noVBand="1"/>
      </w:tblPr>
      <w:tblGrid>
        <w:gridCol w:w="222"/>
        <w:gridCol w:w="9858"/>
      </w:tblGrid>
      <w:tr w:rsidR="00AD38FB" w:rsidRPr="00AD38FB" w:rsidTr="00DA01F5">
        <w:trPr>
          <w:trHeight w:val="300"/>
        </w:trPr>
        <w:tc>
          <w:tcPr>
            <w:tcW w:w="10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FB" w:rsidRPr="00AD38FB" w:rsidRDefault="00AD38FB" w:rsidP="00AD3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D38FB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Infra - </w:t>
            </w:r>
            <w:proofErr w:type="spellStart"/>
            <w:r w:rsidRPr="00AD38FB">
              <w:rPr>
                <w:rFonts w:ascii="Calibri" w:eastAsia="Times New Roman" w:hAnsi="Calibri" w:cs="Calibri"/>
                <w:color w:val="000000"/>
                <w:lang w:eastAsia="en-CA"/>
              </w:rPr>
              <w:t>Composantes</w:t>
            </w:r>
            <w:proofErr w:type="spellEnd"/>
          </w:p>
        </w:tc>
      </w:tr>
      <w:tr w:rsidR="00AD38FB" w:rsidRPr="00AD38FB" w:rsidTr="00DA01F5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FB" w:rsidRPr="00AD38FB" w:rsidRDefault="00AD38FB" w:rsidP="00AD3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9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FB" w:rsidRPr="00AD38FB" w:rsidRDefault="00AD38FB" w:rsidP="00AD3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D38FB">
              <w:rPr>
                <w:rFonts w:ascii="Calibri" w:eastAsia="Times New Roman" w:hAnsi="Calibri" w:cs="Calibri"/>
                <w:color w:val="000000"/>
                <w:lang w:eastAsia="en-CA"/>
              </w:rPr>
              <w:t>Process Center and PS runtimes</w:t>
            </w:r>
          </w:p>
        </w:tc>
      </w:tr>
      <w:tr w:rsidR="00AD38FB" w:rsidRPr="00AD38FB" w:rsidTr="00DA01F5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FB" w:rsidRPr="00AD38FB" w:rsidRDefault="00AD38FB" w:rsidP="00AD3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9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FB" w:rsidRPr="00AD38FB" w:rsidRDefault="00AD38FB" w:rsidP="00AD3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AD38FB">
              <w:rPr>
                <w:rFonts w:ascii="Calibri" w:eastAsia="Times New Roman" w:hAnsi="Calibri" w:cs="Calibri"/>
                <w:color w:val="000000"/>
                <w:lang w:eastAsia="en-CA"/>
              </w:rPr>
              <w:t>Websphere</w:t>
            </w:r>
            <w:proofErr w:type="spellEnd"/>
            <w:r w:rsidRPr="00AD38FB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(</w:t>
            </w:r>
            <w:proofErr w:type="spellStart"/>
            <w:r w:rsidRPr="00AD38FB">
              <w:rPr>
                <w:rFonts w:ascii="Calibri" w:eastAsia="Times New Roman" w:hAnsi="Calibri" w:cs="Calibri"/>
                <w:color w:val="000000"/>
                <w:lang w:eastAsia="en-CA"/>
              </w:rPr>
              <w:t>Voûte</w:t>
            </w:r>
            <w:proofErr w:type="spellEnd"/>
            <w:r w:rsidRPr="00AD38FB">
              <w:rPr>
                <w:rFonts w:ascii="Calibri" w:eastAsia="Times New Roman" w:hAnsi="Calibri" w:cs="Calibri"/>
                <w:color w:val="000000"/>
                <w:lang w:eastAsia="en-CA"/>
              </w:rPr>
              <w:t>)</w:t>
            </w:r>
          </w:p>
        </w:tc>
      </w:tr>
      <w:tr w:rsidR="00AD38FB" w:rsidRPr="00AD38FB" w:rsidTr="00DA01F5">
        <w:trPr>
          <w:trHeight w:val="300"/>
        </w:trPr>
        <w:tc>
          <w:tcPr>
            <w:tcW w:w="10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FB" w:rsidRPr="00AD38FB" w:rsidRDefault="00AD38FB" w:rsidP="00AD3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CA"/>
              </w:rPr>
            </w:pPr>
            <w:r w:rsidRPr="00AD38FB">
              <w:rPr>
                <w:rFonts w:ascii="Calibri" w:eastAsia="Times New Roman" w:hAnsi="Calibri" w:cs="Calibri"/>
                <w:color w:val="000000"/>
                <w:lang w:val="fr-FR" w:eastAsia="en-CA"/>
              </w:rPr>
              <w:t xml:space="preserve">Procédures (déploiement, </w:t>
            </w:r>
            <w:proofErr w:type="spellStart"/>
            <w:r w:rsidRPr="00AD38FB">
              <w:rPr>
                <w:rFonts w:ascii="Calibri" w:eastAsia="Times New Roman" w:hAnsi="Calibri" w:cs="Calibri"/>
                <w:color w:val="000000"/>
                <w:lang w:val="fr-FR" w:eastAsia="en-CA"/>
              </w:rPr>
              <w:t>build</w:t>
            </w:r>
            <w:proofErr w:type="spellEnd"/>
            <w:r w:rsidRPr="00AD38FB">
              <w:rPr>
                <w:rFonts w:ascii="Calibri" w:eastAsia="Times New Roman" w:hAnsi="Calibri" w:cs="Calibri"/>
                <w:color w:val="000000"/>
                <w:lang w:val="fr-FR" w:eastAsia="en-CA"/>
              </w:rPr>
              <w:t xml:space="preserve"> books, doc. opérationnelle). </w:t>
            </w:r>
          </w:p>
        </w:tc>
      </w:tr>
      <w:tr w:rsidR="00AD38FB" w:rsidRPr="00AD38FB" w:rsidTr="00DA01F5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FB" w:rsidRPr="00AD38FB" w:rsidRDefault="00AD38FB" w:rsidP="00AD3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CA"/>
              </w:rPr>
            </w:pPr>
          </w:p>
        </w:tc>
        <w:tc>
          <w:tcPr>
            <w:tcW w:w="9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FB" w:rsidRPr="00AD38FB" w:rsidRDefault="00AD38FB" w:rsidP="00AD3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CA"/>
              </w:rPr>
            </w:pPr>
          </w:p>
        </w:tc>
      </w:tr>
      <w:tr w:rsidR="00AD38FB" w:rsidRPr="00AD38FB" w:rsidTr="00DA01F5">
        <w:trPr>
          <w:trHeight w:val="300"/>
        </w:trPr>
        <w:tc>
          <w:tcPr>
            <w:tcW w:w="10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FB" w:rsidRPr="00AD38FB" w:rsidRDefault="00AD38FB" w:rsidP="00AD3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AD38FB">
              <w:rPr>
                <w:rFonts w:ascii="Calibri" w:eastAsia="Times New Roman" w:hAnsi="Calibri" w:cs="Calibri"/>
                <w:color w:val="000000"/>
                <w:lang w:eastAsia="en-CA"/>
              </w:rPr>
              <w:t>Outils</w:t>
            </w:r>
            <w:proofErr w:type="spellEnd"/>
            <w:r w:rsidRPr="00AD38FB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de </w:t>
            </w:r>
            <w:proofErr w:type="spellStart"/>
            <w:r w:rsidRPr="00AD38FB">
              <w:rPr>
                <w:rFonts w:ascii="Calibri" w:eastAsia="Times New Roman" w:hAnsi="Calibri" w:cs="Calibri"/>
                <w:color w:val="000000"/>
                <w:lang w:eastAsia="en-CA"/>
              </w:rPr>
              <w:t>dévelopement</w:t>
            </w:r>
            <w:proofErr w:type="spellEnd"/>
          </w:p>
        </w:tc>
      </w:tr>
      <w:tr w:rsidR="00AD38FB" w:rsidRPr="00AD38FB" w:rsidTr="00DA01F5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FB" w:rsidRPr="00AD38FB" w:rsidRDefault="00AD38FB" w:rsidP="00AD3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9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FB" w:rsidRPr="00AD38FB" w:rsidRDefault="00AD38FB" w:rsidP="00AD3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D38FB">
              <w:rPr>
                <w:rFonts w:ascii="Calibri" w:eastAsia="Times New Roman" w:hAnsi="Calibri" w:cs="Calibri"/>
                <w:color w:val="000000"/>
                <w:lang w:eastAsia="en-CA"/>
              </w:rPr>
              <w:t>IPD - process app "HR Sample"</w:t>
            </w:r>
          </w:p>
        </w:tc>
      </w:tr>
      <w:tr w:rsidR="00AD38FB" w:rsidRPr="00AD38FB" w:rsidTr="00DA01F5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FB" w:rsidRPr="00AD38FB" w:rsidRDefault="00AD38FB" w:rsidP="00AD3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9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FB" w:rsidRPr="00AD38FB" w:rsidRDefault="00AD38FB" w:rsidP="00AD3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AD38FB">
              <w:rPr>
                <w:rFonts w:ascii="Calibri" w:eastAsia="Times New Roman" w:hAnsi="Calibri" w:cs="Calibri"/>
                <w:color w:val="000000"/>
                <w:lang w:eastAsia="en-CA"/>
              </w:rPr>
              <w:t>Cas</w:t>
            </w:r>
            <w:proofErr w:type="spellEnd"/>
            <w:r w:rsidRPr="00AD38FB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proofErr w:type="spellStart"/>
            <w:r w:rsidRPr="00AD38FB">
              <w:rPr>
                <w:rFonts w:ascii="Calibri" w:eastAsia="Times New Roman" w:hAnsi="Calibri" w:cs="Calibri"/>
                <w:color w:val="000000"/>
                <w:lang w:eastAsia="en-CA"/>
              </w:rPr>
              <w:t>programmation</w:t>
            </w:r>
            <w:proofErr w:type="spellEnd"/>
            <w:r w:rsidRPr="00AD38FB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BLC (process LABO + Custom Coach Views)</w:t>
            </w:r>
          </w:p>
        </w:tc>
      </w:tr>
      <w:tr w:rsidR="00AD38FB" w:rsidRPr="00AD38FB" w:rsidTr="00DA01F5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FB" w:rsidRPr="00AD38FB" w:rsidRDefault="00AD38FB" w:rsidP="00AD3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9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FB" w:rsidRPr="00AD38FB" w:rsidRDefault="00AD38FB" w:rsidP="00AD3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AD38FB" w:rsidRPr="00AD38FB" w:rsidTr="00DA01F5">
        <w:trPr>
          <w:trHeight w:val="300"/>
        </w:trPr>
        <w:tc>
          <w:tcPr>
            <w:tcW w:w="10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FB" w:rsidRPr="00AD38FB" w:rsidRDefault="00AD38FB" w:rsidP="00AD3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D38FB">
              <w:rPr>
                <w:rFonts w:ascii="Calibri" w:eastAsia="Times New Roman" w:hAnsi="Calibri" w:cs="Calibri"/>
                <w:color w:val="000000"/>
                <w:lang w:eastAsia="en-CA"/>
              </w:rPr>
              <w:t>Business Processes</w:t>
            </w:r>
          </w:p>
        </w:tc>
      </w:tr>
      <w:tr w:rsidR="00AD38FB" w:rsidRPr="00AD38FB" w:rsidTr="00DA01F5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FB" w:rsidRPr="00AD38FB" w:rsidRDefault="00AD38FB" w:rsidP="00AD3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9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FB" w:rsidRPr="00AD38FB" w:rsidRDefault="00AD38FB" w:rsidP="00AD3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CA"/>
              </w:rPr>
            </w:pPr>
            <w:r w:rsidRPr="00AD38FB">
              <w:rPr>
                <w:rFonts w:ascii="Calibri" w:eastAsia="Times New Roman" w:hAnsi="Calibri" w:cs="Calibri"/>
                <w:color w:val="000000"/>
                <w:lang w:val="fr-FR" w:eastAsia="en-CA"/>
              </w:rPr>
              <w:t>Contexte projets FSC / ASAC / VISA</w:t>
            </w:r>
          </w:p>
        </w:tc>
      </w:tr>
      <w:tr w:rsidR="00AD38FB" w:rsidRPr="00AD38FB" w:rsidTr="00DA01F5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FB" w:rsidRPr="00AD38FB" w:rsidRDefault="00AD38FB" w:rsidP="00AD3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 w:eastAsia="en-CA"/>
              </w:rPr>
            </w:pPr>
          </w:p>
        </w:tc>
        <w:tc>
          <w:tcPr>
            <w:tcW w:w="9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FB" w:rsidRPr="00AD38FB" w:rsidRDefault="00AD38FB" w:rsidP="00AD3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AD38FB">
              <w:rPr>
                <w:rFonts w:ascii="Calibri" w:eastAsia="Times New Roman" w:hAnsi="Calibri" w:cs="Calibri"/>
                <w:color w:val="000000"/>
                <w:lang w:eastAsia="en-CA"/>
              </w:rPr>
              <w:t>Dev</w:t>
            </w:r>
            <w:proofErr w:type="spellEnd"/>
            <w:r w:rsidRPr="00AD38FB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CG, </w:t>
            </w:r>
            <w:proofErr w:type="spellStart"/>
            <w:r w:rsidRPr="00AD38FB">
              <w:rPr>
                <w:rFonts w:ascii="Calibri" w:eastAsia="Times New Roman" w:hAnsi="Calibri" w:cs="Calibri"/>
                <w:color w:val="000000"/>
                <w:lang w:eastAsia="en-CA"/>
              </w:rPr>
              <w:t>Acceo</w:t>
            </w:r>
            <w:proofErr w:type="spellEnd"/>
          </w:p>
        </w:tc>
      </w:tr>
      <w:tr w:rsidR="00AD38FB" w:rsidRPr="00AD38FB" w:rsidTr="00DA01F5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FB" w:rsidRPr="00AD38FB" w:rsidRDefault="00AD38FB" w:rsidP="00AD3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9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FB" w:rsidRPr="00AD38FB" w:rsidRDefault="00AD38FB" w:rsidP="00AD3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D38FB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Analyse </w:t>
            </w:r>
            <w:proofErr w:type="spellStart"/>
            <w:r w:rsidRPr="00AD38FB">
              <w:rPr>
                <w:rFonts w:ascii="Calibri" w:eastAsia="Times New Roman" w:hAnsi="Calibri" w:cs="Calibri"/>
                <w:color w:val="000000"/>
                <w:lang w:eastAsia="en-CA"/>
              </w:rPr>
              <w:t>fonctionnelle</w:t>
            </w:r>
            <w:proofErr w:type="spellEnd"/>
          </w:p>
        </w:tc>
      </w:tr>
      <w:tr w:rsidR="00AD38FB" w:rsidRPr="00AD38FB" w:rsidTr="00DA01F5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FB" w:rsidRPr="00AD38FB" w:rsidRDefault="00AD38FB" w:rsidP="00AD3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9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8FB" w:rsidRPr="00AD38FB" w:rsidRDefault="00AD38FB" w:rsidP="00AD38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D38FB">
              <w:rPr>
                <w:rFonts w:ascii="Calibri" w:eastAsia="Times New Roman" w:hAnsi="Calibri" w:cs="Calibri"/>
                <w:color w:val="000000"/>
                <w:lang w:eastAsia="en-CA"/>
              </w:rPr>
              <w:t>Business Variables - Configuration (VISA)</w:t>
            </w:r>
          </w:p>
        </w:tc>
      </w:tr>
    </w:tbl>
    <w:p w:rsidR="00876B14" w:rsidRDefault="00876B14"/>
    <w:sectPr w:rsidR="00876B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8FB"/>
    <w:rsid w:val="00876B14"/>
    <w:rsid w:val="00AD38FB"/>
    <w:rsid w:val="00DA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8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Banque Laurentienne de Canada</Company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Loconte</dc:creator>
  <cp:lastModifiedBy>Joe Loconte</cp:lastModifiedBy>
  <cp:revision>2</cp:revision>
  <dcterms:created xsi:type="dcterms:W3CDTF">2015-10-23T19:10:00Z</dcterms:created>
  <dcterms:modified xsi:type="dcterms:W3CDTF">2015-10-23T19:11:00Z</dcterms:modified>
</cp:coreProperties>
</file>