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2"/>
        <w:gridCol w:w="2286"/>
        <w:gridCol w:w="1236"/>
        <w:gridCol w:w="4236"/>
      </w:tblGrid>
      <w:tr w:rsidR="00C82C4D" w14:paraId="03BB2CCA" w14:textId="77777777" w:rsidTr="0043338B">
        <w:trPr>
          <w:trHeight w:val="624"/>
        </w:trPr>
        <w:tc>
          <w:tcPr>
            <w:tcW w:w="8784" w:type="dxa"/>
            <w:gridSpan w:val="5"/>
          </w:tcPr>
          <w:p w14:paraId="65B24984" w14:textId="77777777" w:rsidR="00C82C4D" w:rsidRDefault="002D7931">
            <w:pPr>
              <w:jc w:val="center"/>
              <w:rPr>
                <w:rFonts w:ascii="微软雅黑" w:eastAsia="微软雅黑" w:hAnsi="微软雅黑" w:hint="eastAsia"/>
                <w:sz w:val="32"/>
                <w:szCs w:val="3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2"/>
                <w:szCs w:val="32"/>
              </w:rPr>
              <w:t>周状态</w:t>
            </w:r>
            <w:proofErr w:type="gramEnd"/>
            <w:r>
              <w:rPr>
                <w:rFonts w:ascii="微软雅黑" w:eastAsia="微软雅黑" w:hAnsi="微软雅黑" w:hint="eastAsia"/>
                <w:sz w:val="32"/>
                <w:szCs w:val="32"/>
              </w:rPr>
              <w:t>报告</w:t>
            </w:r>
          </w:p>
        </w:tc>
      </w:tr>
      <w:tr w:rsidR="00C82C4D" w14:paraId="6FCCB596" w14:textId="77777777" w:rsidTr="0043338B">
        <w:trPr>
          <w:trHeight w:val="624"/>
        </w:trPr>
        <w:tc>
          <w:tcPr>
            <w:tcW w:w="1026" w:type="dxa"/>
            <w:gridSpan w:val="2"/>
          </w:tcPr>
          <w:p w14:paraId="7A91CE6C" w14:textId="77777777" w:rsidR="00C82C4D" w:rsidRDefault="002D7931">
            <w:pPr>
              <w:jc w:val="center"/>
              <w:rPr>
                <w:rFonts w:ascii="微软雅黑" w:eastAsia="微软雅黑" w:hAnsi="微软雅黑" w:hint="eastAsia"/>
                <w:b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报告人</w:t>
            </w:r>
          </w:p>
        </w:tc>
        <w:tc>
          <w:tcPr>
            <w:tcW w:w="2286" w:type="dxa"/>
          </w:tcPr>
          <w:p w14:paraId="46A90AE8" w14:textId="5C3F3098" w:rsidR="00C82C4D" w:rsidRDefault="002D7931">
            <w:pPr>
              <w:rPr>
                <w:rFonts w:ascii="微软雅黑" w:eastAsia="微软雅黑" w:hAnsi="微软雅黑" w:hint="eastAsia"/>
                <w:b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 xml:space="preserve"> </w:t>
            </w:r>
            <w:r w:rsidR="0043338B">
              <w:rPr>
                <w:rFonts w:ascii="微软雅黑" w:eastAsia="微软雅黑" w:hAnsi="微软雅黑" w:hint="eastAsia"/>
                <w:b/>
                <w:szCs w:val="18"/>
              </w:rPr>
              <w:t xml:space="preserve">      邹一萌</w:t>
            </w:r>
          </w:p>
        </w:tc>
        <w:tc>
          <w:tcPr>
            <w:tcW w:w="1236" w:type="dxa"/>
          </w:tcPr>
          <w:p w14:paraId="5E1441EB" w14:textId="77777777" w:rsidR="00C82C4D" w:rsidRDefault="002D7931">
            <w:pPr>
              <w:rPr>
                <w:rFonts w:ascii="微软雅黑" w:eastAsia="微软雅黑" w:hAnsi="微软雅黑" w:hint="eastAsia"/>
                <w:b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报告日期</w:t>
            </w:r>
          </w:p>
        </w:tc>
        <w:tc>
          <w:tcPr>
            <w:tcW w:w="4236" w:type="dxa"/>
          </w:tcPr>
          <w:p w14:paraId="4A31B3D4" w14:textId="2AC3C158" w:rsidR="00C82C4D" w:rsidRDefault="0043338B">
            <w:pPr>
              <w:rPr>
                <w:rFonts w:eastAsia="微软雅黑"/>
              </w:rPr>
            </w:pPr>
            <w:r>
              <w:rPr>
                <w:rFonts w:ascii="微软雅黑" w:eastAsia="微软雅黑" w:hAnsi="微软雅黑"/>
                <w:b/>
                <w:szCs w:val="18"/>
              </w:rPr>
              <w:t>2026年6月</w:t>
            </w:r>
            <w:r w:rsidR="00E121B0">
              <w:rPr>
                <w:rFonts w:ascii="微软雅黑" w:eastAsia="微软雅黑" w:hAnsi="微软雅黑" w:hint="eastAsia"/>
                <w:b/>
                <w:szCs w:val="18"/>
              </w:rPr>
              <w:t>18</w:t>
            </w:r>
            <w:r>
              <w:rPr>
                <w:rFonts w:ascii="微软雅黑" w:eastAsia="微软雅黑" w:hAnsi="微软雅黑"/>
                <w:b/>
                <w:szCs w:val="18"/>
              </w:rPr>
              <w:t>日</w:t>
            </w:r>
            <w:r w:rsidR="002D7931">
              <w:rPr>
                <w:rFonts w:ascii="微软雅黑" w:eastAsia="微软雅黑" w:hAnsi="微软雅黑"/>
                <w:b/>
                <w:szCs w:val="18"/>
              </w:rPr>
              <w:t xml:space="preserve"> </w:t>
            </w:r>
          </w:p>
        </w:tc>
      </w:tr>
      <w:tr w:rsidR="00C82C4D" w14:paraId="2F1D51DD" w14:textId="77777777" w:rsidTr="0043338B">
        <w:trPr>
          <w:trHeight w:val="431"/>
        </w:trPr>
        <w:tc>
          <w:tcPr>
            <w:tcW w:w="8784" w:type="dxa"/>
            <w:gridSpan w:val="5"/>
          </w:tcPr>
          <w:p w14:paraId="1B5F3913" w14:textId="22FE52E7" w:rsidR="00C82C4D" w:rsidRDefault="00685B1D">
            <w:pPr>
              <w:rPr>
                <w:b/>
              </w:rPr>
            </w:pPr>
            <w:r>
              <w:rPr>
                <w:rFonts w:ascii="微软雅黑" w:eastAsia="微软雅黑" w:hAnsi="微软雅黑" w:hint="eastAsia"/>
                <w:b/>
                <w:szCs w:val="18"/>
              </w:rPr>
              <w:t>学习</w:t>
            </w:r>
            <w:r w:rsidR="002D7931">
              <w:rPr>
                <w:rFonts w:ascii="微软雅黑" w:eastAsia="微软雅黑" w:hAnsi="微软雅黑" w:hint="eastAsia"/>
                <w:b/>
                <w:szCs w:val="18"/>
              </w:rPr>
              <w:t>进展情况</w:t>
            </w:r>
          </w:p>
        </w:tc>
      </w:tr>
      <w:tr w:rsidR="00C82C4D" w14:paraId="615B371A" w14:textId="77777777" w:rsidTr="0043338B">
        <w:trPr>
          <w:trHeight w:val="3617"/>
        </w:trPr>
        <w:tc>
          <w:tcPr>
            <w:tcW w:w="534" w:type="dxa"/>
            <w:vAlign w:val="center"/>
          </w:tcPr>
          <w:p w14:paraId="12DA5B76" w14:textId="77777777" w:rsidR="00C82C4D" w:rsidRDefault="002D7931">
            <w:r>
              <w:rPr>
                <w:rFonts w:hint="eastAsia"/>
              </w:rPr>
              <w:t>1</w:t>
            </w:r>
          </w:p>
        </w:tc>
        <w:tc>
          <w:tcPr>
            <w:tcW w:w="8250" w:type="dxa"/>
            <w:gridSpan w:val="4"/>
            <w:vAlign w:val="center"/>
          </w:tcPr>
          <w:p w14:paraId="0D2FADB8" w14:textId="77777777" w:rsidR="0043338B" w:rsidRPr="0043338B" w:rsidRDefault="0043338B" w:rsidP="0043338B">
            <w:r w:rsidRPr="0043338B">
              <w:t>完成</w:t>
            </w:r>
            <w:r w:rsidRPr="0043338B">
              <w:t xml:space="preserve"> Spring Boot </w:t>
            </w:r>
            <w:r w:rsidRPr="0043338B">
              <w:t>后端项目初始化，确定整体分包结构，包括</w:t>
            </w:r>
            <w:r w:rsidRPr="0043338B">
              <w:t> common</w:t>
            </w:r>
            <w:r w:rsidRPr="0043338B">
              <w:t>、</w:t>
            </w:r>
            <w:r w:rsidRPr="0043338B">
              <w:t>infrastructure</w:t>
            </w:r>
            <w:r w:rsidRPr="0043338B">
              <w:t>、</w:t>
            </w:r>
            <w:r w:rsidRPr="0043338B">
              <w:t>modules </w:t>
            </w:r>
            <w:r w:rsidRPr="0043338B">
              <w:t>等核心目录。搭建统一响应结果</w:t>
            </w:r>
            <w:r w:rsidRPr="0043338B">
              <w:t> Result&lt;T&gt;</w:t>
            </w:r>
            <w:r w:rsidRPr="0043338B">
              <w:t>、全局异常处理、错误码体系、基础配置类以及数据库连接配置。</w:t>
            </w:r>
          </w:p>
          <w:p w14:paraId="792822FD" w14:textId="77777777" w:rsidR="0043338B" w:rsidRPr="0043338B" w:rsidRDefault="0043338B" w:rsidP="0043338B">
            <w:r w:rsidRPr="0043338B">
              <w:t>同时完成</w:t>
            </w:r>
            <w:r w:rsidRPr="0043338B">
              <w:t xml:space="preserve"> Redis</w:t>
            </w:r>
            <w:r w:rsidRPr="0043338B">
              <w:t>、</w:t>
            </w:r>
            <w:r w:rsidRPr="0043338B">
              <w:t>PostgreSQL</w:t>
            </w:r>
            <w:r w:rsidRPr="0043338B">
              <w:t>、</w:t>
            </w:r>
            <w:proofErr w:type="spellStart"/>
            <w:r w:rsidRPr="0043338B">
              <w:t>pgvector</w:t>
            </w:r>
            <w:proofErr w:type="spellEnd"/>
            <w:r w:rsidRPr="0043338B">
              <w:t>、对象存储等基础环境配置，为后续简历解析、知识库检索和模拟面试功能提供基础支撑。</w:t>
            </w:r>
          </w:p>
          <w:p w14:paraId="13D33821" w14:textId="77777777" w:rsidR="0043338B" w:rsidRPr="0043338B" w:rsidRDefault="0043338B" w:rsidP="0043338B">
            <w:r w:rsidRPr="0043338B">
              <w:t>主要成果：</w:t>
            </w:r>
          </w:p>
          <w:p w14:paraId="291CF2FA" w14:textId="77777777" w:rsidR="0043338B" w:rsidRPr="0043338B" w:rsidRDefault="0043338B" w:rsidP="0043338B">
            <w:pPr>
              <w:numPr>
                <w:ilvl w:val="0"/>
                <w:numId w:val="1"/>
              </w:numPr>
            </w:pPr>
            <w:r w:rsidRPr="0043338B">
              <w:t>完成项目基础框架搭建</w:t>
            </w:r>
          </w:p>
          <w:p w14:paraId="56A22202" w14:textId="77777777" w:rsidR="0043338B" w:rsidRPr="0043338B" w:rsidRDefault="0043338B" w:rsidP="0043338B">
            <w:pPr>
              <w:numPr>
                <w:ilvl w:val="0"/>
                <w:numId w:val="1"/>
              </w:numPr>
            </w:pPr>
            <w:r w:rsidRPr="0043338B">
              <w:t>完成统一异常处理和返回格式</w:t>
            </w:r>
          </w:p>
          <w:p w14:paraId="24FF819E" w14:textId="77777777" w:rsidR="0043338B" w:rsidRPr="0043338B" w:rsidRDefault="0043338B" w:rsidP="0043338B">
            <w:pPr>
              <w:numPr>
                <w:ilvl w:val="0"/>
                <w:numId w:val="1"/>
              </w:numPr>
            </w:pPr>
            <w:r w:rsidRPr="0043338B">
              <w:t>完成数据库、</w:t>
            </w:r>
            <w:r w:rsidRPr="0043338B">
              <w:t>Redis</w:t>
            </w:r>
            <w:r w:rsidRPr="0043338B">
              <w:t>、对象存储基础配置</w:t>
            </w:r>
          </w:p>
          <w:p w14:paraId="791C4A89" w14:textId="77777777" w:rsidR="0043338B" w:rsidRPr="0043338B" w:rsidRDefault="0043338B" w:rsidP="0043338B">
            <w:pPr>
              <w:numPr>
                <w:ilvl w:val="0"/>
                <w:numId w:val="1"/>
              </w:numPr>
            </w:pPr>
            <w:r w:rsidRPr="0043338B">
              <w:t>初步建立</w:t>
            </w:r>
            <w:r w:rsidRPr="0043338B">
              <w:t xml:space="preserve"> Controller</w:t>
            </w:r>
            <w:r w:rsidRPr="0043338B">
              <w:t>、</w:t>
            </w:r>
            <w:r w:rsidRPr="0043338B">
              <w:t>Service</w:t>
            </w:r>
            <w:r w:rsidRPr="0043338B">
              <w:t>、</w:t>
            </w:r>
            <w:r w:rsidRPr="0043338B">
              <w:t xml:space="preserve">Repository </w:t>
            </w:r>
            <w:r w:rsidRPr="0043338B">
              <w:t>分层规范</w:t>
            </w:r>
          </w:p>
          <w:p w14:paraId="5DF37EFA" w14:textId="57FFD8DE" w:rsidR="00C82C4D" w:rsidRDefault="00C82C4D"/>
        </w:tc>
      </w:tr>
      <w:tr w:rsidR="00C82C4D" w14:paraId="14075CB4" w14:textId="77777777" w:rsidTr="0043338B">
        <w:trPr>
          <w:trHeight w:val="511"/>
        </w:trPr>
        <w:tc>
          <w:tcPr>
            <w:tcW w:w="534" w:type="dxa"/>
            <w:vAlign w:val="center"/>
          </w:tcPr>
          <w:p w14:paraId="035DCB13" w14:textId="77777777" w:rsidR="00C82C4D" w:rsidRDefault="002D7931">
            <w:r>
              <w:t>2</w:t>
            </w:r>
          </w:p>
        </w:tc>
        <w:tc>
          <w:tcPr>
            <w:tcW w:w="8250" w:type="dxa"/>
            <w:gridSpan w:val="4"/>
            <w:vAlign w:val="center"/>
          </w:tcPr>
          <w:p w14:paraId="59AF5C2A" w14:textId="77777777" w:rsidR="000A4651" w:rsidRPr="000A4651" w:rsidRDefault="000A4651" w:rsidP="000A4651">
            <w:r w:rsidRPr="000A4651">
              <w:t>重点开发简历模块和模拟面试模块。简历模块实现文件上传、文件校验、文本解析、简历信息保存、简历列表查询等功能。模拟面试模块实现面试会话创建、面试问题生成、用户回答提交、</w:t>
            </w:r>
            <w:r w:rsidRPr="000A4651">
              <w:t xml:space="preserve">AI </w:t>
            </w:r>
            <w:r w:rsidRPr="000A4651">
              <w:t>评估回答等核心流程。</w:t>
            </w:r>
          </w:p>
          <w:p w14:paraId="376FA42B" w14:textId="77777777" w:rsidR="000A4651" w:rsidRPr="000A4651" w:rsidRDefault="000A4651" w:rsidP="000A4651">
            <w:r w:rsidRPr="000A4651">
              <w:t>本周主要完成系统的核心业务闭环，使用户能够上传简历，并基于简历内容进入模拟面试流程。</w:t>
            </w:r>
          </w:p>
          <w:p w14:paraId="50F9CCCD" w14:textId="77777777" w:rsidR="000A4651" w:rsidRPr="000A4651" w:rsidRDefault="000A4651" w:rsidP="000A4651">
            <w:r w:rsidRPr="000A4651">
              <w:t>主要成果：</w:t>
            </w:r>
          </w:p>
          <w:p w14:paraId="1A32C3BE" w14:textId="77777777" w:rsidR="000A4651" w:rsidRPr="000A4651" w:rsidRDefault="000A4651" w:rsidP="000A4651">
            <w:pPr>
              <w:numPr>
                <w:ilvl w:val="0"/>
                <w:numId w:val="2"/>
              </w:numPr>
            </w:pPr>
            <w:r w:rsidRPr="000A4651">
              <w:t>完成简历上传、解析、查询功能</w:t>
            </w:r>
          </w:p>
          <w:p w14:paraId="288C1FC0" w14:textId="77777777" w:rsidR="000A4651" w:rsidRPr="000A4651" w:rsidRDefault="000A4651" w:rsidP="000A4651">
            <w:pPr>
              <w:numPr>
                <w:ilvl w:val="0"/>
                <w:numId w:val="2"/>
              </w:numPr>
            </w:pPr>
            <w:r w:rsidRPr="000A4651">
              <w:t>完成面试会话创建与管理</w:t>
            </w:r>
          </w:p>
          <w:p w14:paraId="22AAC66B" w14:textId="77777777" w:rsidR="000A4651" w:rsidRPr="000A4651" w:rsidRDefault="000A4651" w:rsidP="000A4651">
            <w:pPr>
              <w:numPr>
                <w:ilvl w:val="0"/>
                <w:numId w:val="2"/>
              </w:numPr>
            </w:pPr>
            <w:r w:rsidRPr="000A4651">
              <w:t>完成</w:t>
            </w:r>
            <w:r w:rsidRPr="000A4651">
              <w:t xml:space="preserve"> AI </w:t>
            </w:r>
            <w:r w:rsidRPr="000A4651">
              <w:t>生成面试题功能</w:t>
            </w:r>
          </w:p>
          <w:p w14:paraId="0C8ABD28" w14:textId="77777777" w:rsidR="000A4651" w:rsidRPr="000A4651" w:rsidRDefault="000A4651" w:rsidP="000A4651">
            <w:pPr>
              <w:numPr>
                <w:ilvl w:val="0"/>
                <w:numId w:val="2"/>
              </w:numPr>
            </w:pPr>
            <w:r w:rsidRPr="000A4651">
              <w:t>完成回答提交与初步评估功能</w:t>
            </w:r>
          </w:p>
          <w:p w14:paraId="40443739" w14:textId="2BDEC98E" w:rsidR="00C82C4D" w:rsidRPr="000A4651" w:rsidRDefault="00C82C4D"/>
        </w:tc>
      </w:tr>
      <w:tr w:rsidR="00C82C4D" w14:paraId="500791B4" w14:textId="77777777" w:rsidTr="0043338B">
        <w:trPr>
          <w:trHeight w:val="511"/>
        </w:trPr>
        <w:tc>
          <w:tcPr>
            <w:tcW w:w="534" w:type="dxa"/>
            <w:vAlign w:val="center"/>
          </w:tcPr>
          <w:p w14:paraId="797C1471" w14:textId="545B07A9" w:rsidR="00C82C4D" w:rsidRDefault="00685B1D">
            <w:r>
              <w:rPr>
                <w:rFonts w:hint="eastAsia"/>
              </w:rPr>
              <w:t>3</w:t>
            </w:r>
          </w:p>
        </w:tc>
        <w:tc>
          <w:tcPr>
            <w:tcW w:w="8250" w:type="dxa"/>
            <w:gridSpan w:val="4"/>
            <w:vAlign w:val="center"/>
          </w:tcPr>
          <w:p w14:paraId="43BD31FC" w14:textId="77777777" w:rsidR="005C26A9" w:rsidRPr="005C26A9" w:rsidRDefault="005C26A9" w:rsidP="005C26A9">
            <w:r w:rsidRPr="005C26A9">
              <w:t>本周重点开发知识库模块，包括知识库文档上传、文本切分、向量化存储、相似度检索和</w:t>
            </w:r>
            <w:r w:rsidRPr="005C26A9">
              <w:t xml:space="preserve"> RAG </w:t>
            </w:r>
            <w:r w:rsidRPr="005C26A9">
              <w:t>问答功能。引入</w:t>
            </w:r>
            <w:r w:rsidRPr="005C26A9">
              <w:t xml:space="preserve"> Redis Stream </w:t>
            </w:r>
            <w:r w:rsidRPr="005C26A9">
              <w:t>异步任务机制，用于处理知识库向量化、简历分析、面试评估等耗时任务。</w:t>
            </w:r>
          </w:p>
          <w:p w14:paraId="4C336B49" w14:textId="77777777" w:rsidR="005C26A9" w:rsidRPr="005C26A9" w:rsidRDefault="005C26A9" w:rsidP="005C26A9">
            <w:r w:rsidRPr="005C26A9">
              <w:t>同时完善</w:t>
            </w:r>
            <w:r w:rsidRPr="005C26A9">
              <w:t xml:space="preserve"> Spring AI </w:t>
            </w:r>
            <w:r w:rsidRPr="005C26A9">
              <w:t>调用方式，统一通过</w:t>
            </w:r>
            <w:r w:rsidRPr="005C26A9">
              <w:t> LlmProviderRegistry </w:t>
            </w:r>
            <w:r w:rsidRPr="005C26A9">
              <w:t>获取不同</w:t>
            </w:r>
            <w:r w:rsidRPr="005C26A9">
              <w:t xml:space="preserve"> Provider </w:t>
            </w:r>
            <w:r w:rsidRPr="005C26A9">
              <w:t>的</w:t>
            </w:r>
            <w:r w:rsidRPr="005C26A9">
              <w:t> </w:t>
            </w:r>
            <w:proofErr w:type="spellStart"/>
            <w:r w:rsidRPr="005C26A9">
              <w:t>ChatClient</w:t>
            </w:r>
            <w:proofErr w:type="spellEnd"/>
            <w:r w:rsidRPr="005C26A9">
              <w:t>，并使用</w:t>
            </w:r>
            <w:r w:rsidRPr="005C26A9">
              <w:t> </w:t>
            </w:r>
            <w:proofErr w:type="spellStart"/>
            <w:r w:rsidRPr="005C26A9">
              <w:t>StructuredOutputInvoker</w:t>
            </w:r>
            <w:proofErr w:type="spellEnd"/>
            <w:r w:rsidRPr="005C26A9">
              <w:t> </w:t>
            </w:r>
            <w:r w:rsidRPr="005C26A9">
              <w:t>提高结构化输出稳定性。</w:t>
            </w:r>
          </w:p>
          <w:p w14:paraId="6BA7A815" w14:textId="77777777" w:rsidR="005C26A9" w:rsidRPr="005C26A9" w:rsidRDefault="005C26A9" w:rsidP="005C26A9">
            <w:r w:rsidRPr="005C26A9">
              <w:t>主要成果：</w:t>
            </w:r>
          </w:p>
          <w:p w14:paraId="19E8224B" w14:textId="77777777" w:rsidR="005C26A9" w:rsidRPr="005C26A9" w:rsidRDefault="005C26A9" w:rsidP="005C26A9">
            <w:pPr>
              <w:numPr>
                <w:ilvl w:val="0"/>
                <w:numId w:val="3"/>
              </w:numPr>
            </w:pPr>
            <w:r w:rsidRPr="005C26A9">
              <w:t>完成知识库文档上传与解析</w:t>
            </w:r>
          </w:p>
          <w:p w14:paraId="79786A0A" w14:textId="77777777" w:rsidR="005C26A9" w:rsidRPr="005C26A9" w:rsidRDefault="005C26A9" w:rsidP="005C26A9">
            <w:pPr>
              <w:numPr>
                <w:ilvl w:val="0"/>
                <w:numId w:val="3"/>
              </w:numPr>
            </w:pPr>
            <w:r w:rsidRPr="005C26A9">
              <w:t>完成</w:t>
            </w:r>
            <w:r w:rsidRPr="005C26A9">
              <w:t xml:space="preserve"> </w:t>
            </w:r>
            <w:proofErr w:type="spellStart"/>
            <w:r w:rsidRPr="005C26A9">
              <w:t>pgvector</w:t>
            </w:r>
            <w:proofErr w:type="spellEnd"/>
            <w:r w:rsidRPr="005C26A9">
              <w:t xml:space="preserve"> </w:t>
            </w:r>
            <w:r w:rsidRPr="005C26A9">
              <w:t>向量存储与检索</w:t>
            </w:r>
          </w:p>
          <w:p w14:paraId="1B88F6D3" w14:textId="77777777" w:rsidR="005C26A9" w:rsidRPr="005C26A9" w:rsidRDefault="005C26A9" w:rsidP="005C26A9">
            <w:pPr>
              <w:numPr>
                <w:ilvl w:val="0"/>
                <w:numId w:val="3"/>
              </w:numPr>
            </w:pPr>
            <w:r w:rsidRPr="005C26A9">
              <w:t>完成</w:t>
            </w:r>
            <w:r w:rsidRPr="005C26A9">
              <w:t xml:space="preserve"> RAG </w:t>
            </w:r>
            <w:r w:rsidRPr="005C26A9">
              <w:t>问答流程</w:t>
            </w:r>
          </w:p>
          <w:p w14:paraId="7071B36C" w14:textId="77777777" w:rsidR="005C26A9" w:rsidRPr="005C26A9" w:rsidRDefault="005C26A9" w:rsidP="005C26A9">
            <w:pPr>
              <w:numPr>
                <w:ilvl w:val="0"/>
                <w:numId w:val="3"/>
              </w:numPr>
            </w:pPr>
            <w:r w:rsidRPr="005C26A9">
              <w:t>完成</w:t>
            </w:r>
            <w:r w:rsidRPr="005C26A9">
              <w:t xml:space="preserve"> Redis Stream </w:t>
            </w:r>
            <w:r w:rsidRPr="005C26A9">
              <w:t>异步任务框架</w:t>
            </w:r>
          </w:p>
          <w:p w14:paraId="54FD2DF8" w14:textId="77777777" w:rsidR="005C26A9" w:rsidRPr="005C26A9" w:rsidRDefault="005C26A9" w:rsidP="005C26A9">
            <w:pPr>
              <w:numPr>
                <w:ilvl w:val="0"/>
                <w:numId w:val="3"/>
              </w:numPr>
            </w:pPr>
            <w:r w:rsidRPr="005C26A9">
              <w:t>完成多</w:t>
            </w:r>
            <w:r w:rsidRPr="005C26A9">
              <w:t xml:space="preserve"> LLM Provider </w:t>
            </w:r>
            <w:r w:rsidRPr="005C26A9">
              <w:t>调用封装</w:t>
            </w:r>
          </w:p>
          <w:p w14:paraId="282935F4" w14:textId="36AEAE17" w:rsidR="00C82C4D" w:rsidRDefault="00C82C4D"/>
        </w:tc>
      </w:tr>
      <w:tr w:rsidR="00C82C4D" w14:paraId="1020E741" w14:textId="77777777" w:rsidTr="0043338B">
        <w:trPr>
          <w:trHeight w:val="511"/>
        </w:trPr>
        <w:tc>
          <w:tcPr>
            <w:tcW w:w="534" w:type="dxa"/>
            <w:vAlign w:val="center"/>
          </w:tcPr>
          <w:p w14:paraId="4D6D8BD8" w14:textId="4A40133D" w:rsidR="00C82C4D" w:rsidRDefault="00685B1D">
            <w:r>
              <w:rPr>
                <w:rFonts w:hint="eastAsia"/>
              </w:rPr>
              <w:t>4</w:t>
            </w:r>
          </w:p>
        </w:tc>
        <w:tc>
          <w:tcPr>
            <w:tcW w:w="8250" w:type="dxa"/>
            <w:gridSpan w:val="4"/>
            <w:vAlign w:val="center"/>
          </w:tcPr>
          <w:p w14:paraId="7E9AB50E" w14:textId="170EB291" w:rsidR="00C82C4D" w:rsidRDefault="00C82C4D"/>
        </w:tc>
      </w:tr>
    </w:tbl>
    <w:p w14:paraId="2F1755DF" w14:textId="77777777" w:rsidR="00C82C4D" w:rsidRDefault="00C82C4D"/>
    <w:sectPr w:rsidR="00C82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5137F"/>
    <w:multiLevelType w:val="multilevel"/>
    <w:tmpl w:val="4406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132A05"/>
    <w:multiLevelType w:val="multilevel"/>
    <w:tmpl w:val="8A6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55294B"/>
    <w:multiLevelType w:val="multilevel"/>
    <w:tmpl w:val="970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777889">
    <w:abstractNumId w:val="2"/>
  </w:num>
  <w:num w:numId="2" w16cid:durableId="402720433">
    <w:abstractNumId w:val="0"/>
  </w:num>
  <w:num w:numId="3" w16cid:durableId="171700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4D"/>
    <w:rsid w:val="000A4651"/>
    <w:rsid w:val="000B2DA1"/>
    <w:rsid w:val="000E01AC"/>
    <w:rsid w:val="000E0797"/>
    <w:rsid w:val="002D7931"/>
    <w:rsid w:val="003E17E4"/>
    <w:rsid w:val="0043338B"/>
    <w:rsid w:val="00461106"/>
    <w:rsid w:val="005C26A9"/>
    <w:rsid w:val="00685B1D"/>
    <w:rsid w:val="00723C10"/>
    <w:rsid w:val="007E6DB4"/>
    <w:rsid w:val="00890761"/>
    <w:rsid w:val="00C82C4D"/>
    <w:rsid w:val="00D624E2"/>
    <w:rsid w:val="00E121B0"/>
    <w:rsid w:val="00E20605"/>
    <w:rsid w:val="00E9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66C92"/>
  <w15:docId w15:val="{3989FABC-1E26-41E5-A54A-91417FE7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380</Words>
  <Characters>475</Characters>
  <Application>Microsoft Office Word</Application>
  <DocSecurity>0</DocSecurity>
  <Lines>39</Lines>
  <Paragraphs>44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槿 朝</cp:lastModifiedBy>
  <cp:revision>10</cp:revision>
  <dcterms:created xsi:type="dcterms:W3CDTF">2024-06-03T13:31:00Z</dcterms:created>
  <dcterms:modified xsi:type="dcterms:W3CDTF">2026-06-26T07:05:00Z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