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1372" w14:textId="77777777" w:rsidR="00ED2A43" w:rsidRDefault="00367E1F">
      <w:pPr>
        <w:jc w:val="center"/>
        <w:rPr>
          <w:sz w:val="44"/>
          <w:szCs w:val="44"/>
        </w:rPr>
      </w:pPr>
      <w:r>
        <w:rPr>
          <w:rFonts w:hint="eastAsia"/>
          <w:sz w:val="44"/>
          <w:szCs w:val="44"/>
        </w:rPr>
        <w:t>通信原理</w:t>
      </w:r>
      <w:r>
        <w:rPr>
          <w:sz w:val="44"/>
          <w:szCs w:val="44"/>
        </w:rPr>
        <w:t xml:space="preserve"> </w:t>
      </w:r>
      <w:r>
        <w:rPr>
          <w:rFonts w:hint="eastAsia"/>
          <w:sz w:val="44"/>
          <w:szCs w:val="44"/>
        </w:rPr>
        <w:t>实验报告</w:t>
      </w:r>
    </w:p>
    <w:p w14:paraId="2B6CE10B" w14:textId="77777777" w:rsidR="00ED2A43" w:rsidRDefault="00367E1F">
      <w:r>
        <w:rPr>
          <w:rFonts w:hint="eastAsia"/>
        </w:rPr>
        <w:t>学号：</w:t>
      </w:r>
      <w:r>
        <w:rPr>
          <w:rFonts w:hint="eastAsia"/>
        </w:rPr>
        <w:t>2206113602</w:t>
      </w:r>
    </w:p>
    <w:p w14:paraId="0B023AAA" w14:textId="77777777" w:rsidR="00ED2A43" w:rsidRDefault="00367E1F">
      <w:r>
        <w:rPr>
          <w:rFonts w:hint="eastAsia"/>
        </w:rPr>
        <w:t>班级：</w:t>
      </w:r>
      <w:r>
        <w:rPr>
          <w:rFonts w:hint="eastAsia"/>
        </w:rPr>
        <w:t>信息</w:t>
      </w:r>
      <w:r>
        <w:rPr>
          <w:rFonts w:hint="eastAsia"/>
        </w:rPr>
        <w:t>005</w:t>
      </w:r>
    </w:p>
    <w:p w14:paraId="6F915329" w14:textId="77777777" w:rsidR="00ED2A43" w:rsidRDefault="00367E1F">
      <w:r>
        <w:rPr>
          <w:rFonts w:hint="eastAsia"/>
        </w:rPr>
        <w:t>姓名：</w:t>
      </w:r>
      <w:r>
        <w:rPr>
          <w:rFonts w:hint="eastAsia"/>
        </w:rPr>
        <w:t>王靳朝</w:t>
      </w:r>
    </w:p>
    <w:p w14:paraId="35305012" w14:textId="77777777" w:rsidR="00ED2A43" w:rsidRDefault="00ED2A43"/>
    <w:p w14:paraId="197C85E7" w14:textId="77777777" w:rsidR="00ED2A43" w:rsidRDefault="00367E1F">
      <w:pPr>
        <w:jc w:val="center"/>
        <w:rPr>
          <w:b/>
          <w:sz w:val="32"/>
          <w:szCs w:val="32"/>
        </w:rPr>
      </w:pPr>
      <w:r>
        <w:rPr>
          <w:b/>
          <w:sz w:val="32"/>
          <w:szCs w:val="32"/>
        </w:rPr>
        <w:t xml:space="preserve">4 </w:t>
      </w:r>
      <w:r>
        <w:rPr>
          <w:rFonts w:hint="eastAsia"/>
          <w:b/>
          <w:sz w:val="32"/>
          <w:szCs w:val="32"/>
        </w:rPr>
        <w:t>调频收音机</w:t>
      </w:r>
    </w:p>
    <w:p w14:paraId="5929ADB5" w14:textId="77777777" w:rsidR="00ED2A43" w:rsidRDefault="00367E1F">
      <w:pPr>
        <w:pStyle w:val="2"/>
      </w:pPr>
      <w:proofErr w:type="gramStart"/>
      <w:r>
        <w:rPr>
          <w:rFonts w:hint="eastAsia"/>
        </w:rPr>
        <w:t>一</w:t>
      </w:r>
      <w:proofErr w:type="gramEnd"/>
      <w:r>
        <w:rPr>
          <w:rFonts w:hint="eastAsia"/>
        </w:rPr>
        <w:t xml:space="preserve"> </w:t>
      </w:r>
      <w:r>
        <w:rPr>
          <w:rFonts w:hint="eastAsia"/>
        </w:rPr>
        <w:t>实验内容（</w:t>
      </w:r>
      <w:r>
        <w:rPr>
          <w:rFonts w:hint="eastAsia"/>
        </w:rPr>
        <w:t>1</w:t>
      </w:r>
      <w:r>
        <w:t>0</w:t>
      </w:r>
      <w:r>
        <w:rPr>
          <w:rFonts w:hint="eastAsia"/>
        </w:rPr>
        <w:t>分）</w:t>
      </w:r>
    </w:p>
    <w:p w14:paraId="2EF9DAD6" w14:textId="77777777" w:rsidR="00ED2A43" w:rsidRDefault="00367E1F">
      <w:pPr>
        <w:pStyle w:val="a7"/>
        <w:numPr>
          <w:ilvl w:val="1"/>
          <w:numId w:val="1"/>
        </w:numPr>
        <w:ind w:firstLineChars="0"/>
      </w:pPr>
      <w:r>
        <w:rPr>
          <w:rFonts w:hint="eastAsia"/>
          <w:b/>
          <w:bCs/>
        </w:rPr>
        <w:t>调频收音机的</w:t>
      </w:r>
      <w:r>
        <w:rPr>
          <w:rFonts w:hint="eastAsia"/>
          <w:b/>
          <w:bCs/>
        </w:rPr>
        <w:t>Simulink</w:t>
      </w:r>
      <w:r>
        <w:rPr>
          <w:rFonts w:hint="eastAsia"/>
          <w:b/>
          <w:bCs/>
        </w:rPr>
        <w:t>实现</w:t>
      </w:r>
    </w:p>
    <w:p w14:paraId="424D14AA" w14:textId="77777777" w:rsidR="00ED2A43" w:rsidRDefault="00367E1F">
      <w:pPr>
        <w:pStyle w:val="a7"/>
      </w:pPr>
      <w:r>
        <w:t>基于</w:t>
      </w:r>
      <w:proofErr w:type="spellStart"/>
      <w:r>
        <w:t>PlutoSDR</w:t>
      </w:r>
      <w:proofErr w:type="spellEnd"/>
      <w:r>
        <w:t>实现调频收音机</w:t>
      </w:r>
      <w:r>
        <w:rPr>
          <w:rFonts w:hint="eastAsia"/>
        </w:rPr>
        <w:t>。</w:t>
      </w:r>
    </w:p>
    <w:p w14:paraId="221E9E31" w14:textId="77777777" w:rsidR="00ED2A43" w:rsidRDefault="00ED2A43">
      <w:pPr>
        <w:pStyle w:val="a7"/>
        <w:ind w:firstLineChars="0" w:firstLine="0"/>
      </w:pPr>
    </w:p>
    <w:p w14:paraId="0BA78EE0" w14:textId="77777777" w:rsidR="00ED2A43" w:rsidRDefault="00367E1F">
      <w:pPr>
        <w:pStyle w:val="2"/>
      </w:pPr>
      <w:r>
        <w:rPr>
          <w:rFonts w:hint="eastAsia"/>
        </w:rPr>
        <w:t>二</w:t>
      </w:r>
      <w:r>
        <w:rPr>
          <w:rFonts w:hint="eastAsia"/>
        </w:rPr>
        <w:t xml:space="preserve"> </w:t>
      </w:r>
      <w:r>
        <w:rPr>
          <w:rFonts w:hint="eastAsia"/>
        </w:rPr>
        <w:t>实验原理（</w:t>
      </w:r>
      <w:r>
        <w:t>40</w:t>
      </w:r>
      <w:r>
        <w:rPr>
          <w:rFonts w:hint="eastAsia"/>
        </w:rPr>
        <w:t>分）</w:t>
      </w:r>
    </w:p>
    <w:p w14:paraId="3620EF62" w14:textId="77777777" w:rsidR="00ED2A43" w:rsidRDefault="00367E1F">
      <w:pPr>
        <w:pStyle w:val="a7"/>
        <w:numPr>
          <w:ilvl w:val="1"/>
          <w:numId w:val="2"/>
        </w:numPr>
        <w:ind w:firstLineChars="0"/>
        <w:rPr>
          <w:b/>
          <w:bCs/>
        </w:rPr>
      </w:pPr>
      <w:r>
        <w:rPr>
          <w:rFonts w:hint="eastAsia"/>
          <w:b/>
          <w:bCs/>
        </w:rPr>
        <w:t>频率调制解调的原理（</w:t>
      </w:r>
      <w:r>
        <w:rPr>
          <w:rFonts w:hint="eastAsia"/>
          <w:b/>
          <w:bCs/>
        </w:rPr>
        <w:t>2</w:t>
      </w:r>
      <w:r>
        <w:rPr>
          <w:b/>
          <w:bCs/>
        </w:rPr>
        <w:t>0</w:t>
      </w:r>
      <w:r>
        <w:rPr>
          <w:rFonts w:hint="eastAsia"/>
          <w:b/>
          <w:bCs/>
        </w:rPr>
        <w:t>分）</w:t>
      </w:r>
    </w:p>
    <w:p w14:paraId="288C4B6F" w14:textId="77777777" w:rsidR="00ED2A43" w:rsidRDefault="00367E1F">
      <w:pPr>
        <w:pStyle w:val="a7"/>
        <w:ind w:firstLineChars="0" w:firstLine="0"/>
      </w:pPr>
      <w:r>
        <w:rPr>
          <w:rFonts w:hint="eastAsia"/>
        </w:rPr>
        <w:t>FM</w:t>
      </w:r>
      <w:r>
        <w:rPr>
          <w:rFonts w:hint="eastAsia"/>
        </w:rPr>
        <w:t>中使用频率承载信息，为了方便调制解调的理解，将其写为调相的形式：</w:t>
      </w:r>
    </w:p>
    <w:p w14:paraId="2936AA15" w14:textId="77777777" w:rsidR="00ED2A43" w:rsidRDefault="00367E1F">
      <w:pPr>
        <w:pStyle w:val="a7"/>
        <w:ind w:firstLineChars="0" w:firstLine="0"/>
        <w:jc w:val="center"/>
      </w:pPr>
      <w:r>
        <w:rPr>
          <w:rFonts w:hint="eastAsia"/>
          <w:noProof/>
        </w:rPr>
        <w:drawing>
          <wp:inline distT="0" distB="0" distL="114300" distR="114300" wp14:anchorId="7A0DF83B" wp14:editId="04F8F6FC">
            <wp:extent cx="3835400" cy="951230"/>
            <wp:effectExtent l="0" t="0" r="5080" b="8890"/>
            <wp:docPr id="1" name="图片 1" descr="60eea5923f5894d84acb8b6ea664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eea5923f5894d84acb8b6ea6648f7"/>
                    <pic:cNvPicPr>
                      <a:picLocks noChangeAspect="1"/>
                    </pic:cNvPicPr>
                  </pic:nvPicPr>
                  <pic:blipFill>
                    <a:blip r:embed="rId8"/>
                    <a:stretch>
                      <a:fillRect/>
                    </a:stretch>
                  </pic:blipFill>
                  <pic:spPr>
                    <a:xfrm>
                      <a:off x="0" y="0"/>
                      <a:ext cx="3835400" cy="951230"/>
                    </a:xfrm>
                    <a:prstGeom prst="rect">
                      <a:avLst/>
                    </a:prstGeom>
                  </pic:spPr>
                </pic:pic>
              </a:graphicData>
            </a:graphic>
          </wp:inline>
        </w:drawing>
      </w:r>
    </w:p>
    <w:p w14:paraId="3127A96B" w14:textId="77777777" w:rsidR="00ED2A43" w:rsidRDefault="00367E1F">
      <w:pPr>
        <w:pStyle w:val="a7"/>
        <w:ind w:firstLineChars="0" w:firstLine="0"/>
        <w:jc w:val="left"/>
      </w:pPr>
      <w:r>
        <w:rPr>
          <w:rFonts w:hint="eastAsia"/>
        </w:rPr>
        <w:t>式中，</w:t>
      </w:r>
      <w:r>
        <w:rPr>
          <w:rFonts w:hint="eastAsia"/>
        </w:rPr>
        <w:t>k</w:t>
      </w:r>
      <w:r>
        <w:rPr>
          <w:rFonts w:hint="eastAsia"/>
        </w:rPr>
        <w:t>为调频</w:t>
      </w:r>
      <w:r>
        <w:rPr>
          <w:rFonts w:hint="eastAsia"/>
        </w:rPr>
        <w:t>系数</w:t>
      </w:r>
      <w:r>
        <w:rPr>
          <w:rFonts w:hint="eastAsia"/>
        </w:rPr>
        <w:t>；</w:t>
      </w:r>
      <w:r>
        <w:rPr>
          <w:rFonts w:hint="eastAsia"/>
        </w:rPr>
        <w:t>由于相位是频率对时间的积分，因此可以</w:t>
      </w:r>
      <w:r>
        <w:rPr>
          <w:rFonts w:hint="eastAsia"/>
        </w:rPr>
        <w:t>使用积分将调频转化为调相。</w:t>
      </w:r>
    </w:p>
    <w:p w14:paraId="599B33C7" w14:textId="77777777" w:rsidR="00ED2A43" w:rsidRDefault="00ED2A43">
      <w:pPr>
        <w:pStyle w:val="a7"/>
        <w:ind w:firstLineChars="0" w:firstLine="0"/>
      </w:pPr>
    </w:p>
    <w:p w14:paraId="321E4531" w14:textId="77777777" w:rsidR="00ED2A43" w:rsidRDefault="00367E1F">
      <w:pPr>
        <w:pStyle w:val="a7"/>
        <w:numPr>
          <w:ilvl w:val="1"/>
          <w:numId w:val="2"/>
        </w:numPr>
        <w:ind w:firstLineChars="0"/>
        <w:rPr>
          <w:b/>
          <w:bCs/>
        </w:rPr>
      </w:pPr>
      <w:r>
        <w:rPr>
          <w:rFonts w:hint="eastAsia"/>
          <w:b/>
          <w:bCs/>
        </w:rPr>
        <w:t>频率调制解调基于</w:t>
      </w:r>
      <w:r>
        <w:rPr>
          <w:rFonts w:hint="eastAsia"/>
          <w:b/>
          <w:bCs/>
        </w:rPr>
        <w:t>IQ</w:t>
      </w:r>
      <w:r>
        <w:rPr>
          <w:rFonts w:hint="eastAsia"/>
          <w:b/>
          <w:bCs/>
        </w:rPr>
        <w:t>调制的实现原理（</w:t>
      </w:r>
      <w:r>
        <w:rPr>
          <w:rFonts w:hint="eastAsia"/>
          <w:b/>
          <w:bCs/>
        </w:rPr>
        <w:t>2</w:t>
      </w:r>
      <w:r>
        <w:rPr>
          <w:b/>
          <w:bCs/>
        </w:rPr>
        <w:t>0</w:t>
      </w:r>
      <w:r>
        <w:rPr>
          <w:rFonts w:hint="eastAsia"/>
          <w:b/>
          <w:bCs/>
        </w:rPr>
        <w:t>分）</w:t>
      </w:r>
    </w:p>
    <w:p w14:paraId="4E5131DB" w14:textId="77777777" w:rsidR="00ED2A43" w:rsidRDefault="00367E1F">
      <w:pPr>
        <w:pStyle w:val="a7"/>
        <w:ind w:firstLineChars="0" w:firstLine="0"/>
      </w:pPr>
      <w:r>
        <w:rPr>
          <w:rFonts w:hint="eastAsia"/>
        </w:rPr>
        <w:t>调制：</w:t>
      </w:r>
    </w:p>
    <w:p w14:paraId="1BF27C39" w14:textId="77777777" w:rsidR="00ED2A43" w:rsidRDefault="00367E1F">
      <w:pPr>
        <w:pStyle w:val="a7"/>
        <w:ind w:firstLineChars="0" w:firstLine="0"/>
        <w:jc w:val="center"/>
      </w:pPr>
      <w:r>
        <w:rPr>
          <w:rFonts w:hint="eastAsia"/>
          <w:noProof/>
        </w:rPr>
        <w:drawing>
          <wp:inline distT="0" distB="0" distL="114300" distR="114300" wp14:anchorId="5E27C549" wp14:editId="36C87403">
            <wp:extent cx="4789805" cy="1438275"/>
            <wp:effectExtent l="0" t="0" r="10795" b="9525"/>
            <wp:docPr id="2" name="图片 2" descr="0c1a862f234555d4692d0a4050d0c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c1a862f234555d4692d0a4050d0c75"/>
                    <pic:cNvPicPr>
                      <a:picLocks noChangeAspect="1"/>
                    </pic:cNvPicPr>
                  </pic:nvPicPr>
                  <pic:blipFill>
                    <a:blip r:embed="rId9"/>
                    <a:stretch>
                      <a:fillRect/>
                    </a:stretch>
                  </pic:blipFill>
                  <pic:spPr>
                    <a:xfrm>
                      <a:off x="0" y="0"/>
                      <a:ext cx="4789805" cy="1438275"/>
                    </a:xfrm>
                    <a:prstGeom prst="rect">
                      <a:avLst/>
                    </a:prstGeom>
                  </pic:spPr>
                </pic:pic>
              </a:graphicData>
            </a:graphic>
          </wp:inline>
        </w:drawing>
      </w:r>
    </w:p>
    <w:p w14:paraId="40944C22" w14:textId="77777777" w:rsidR="00ED2A43" w:rsidRDefault="00367E1F">
      <w:pPr>
        <w:pStyle w:val="a7"/>
        <w:ind w:firstLineChars="0" w:firstLine="0"/>
      </w:pPr>
      <w:r>
        <w:rPr>
          <w:rFonts w:hint="eastAsia"/>
        </w:rPr>
        <w:t>通过上式，可以将调频转换为</w:t>
      </w:r>
      <w:r>
        <w:rPr>
          <w:rFonts w:hint="eastAsia"/>
        </w:rPr>
        <w:t>IQ</w:t>
      </w:r>
      <w:r>
        <w:rPr>
          <w:rFonts w:hint="eastAsia"/>
        </w:rPr>
        <w:t>调制。</w:t>
      </w:r>
    </w:p>
    <w:p w14:paraId="14397B63" w14:textId="77777777" w:rsidR="00ED2A43" w:rsidRDefault="00367E1F">
      <w:pPr>
        <w:pStyle w:val="a7"/>
        <w:ind w:firstLineChars="0" w:firstLine="0"/>
      </w:pPr>
      <w:r>
        <w:rPr>
          <w:rFonts w:hint="eastAsia"/>
        </w:rPr>
        <w:t>解调：</w:t>
      </w:r>
    </w:p>
    <w:p w14:paraId="7C3F3FEE" w14:textId="77777777" w:rsidR="00ED2A43" w:rsidRDefault="00367E1F">
      <w:pPr>
        <w:pStyle w:val="a7"/>
        <w:ind w:firstLineChars="0" w:firstLine="0"/>
        <w:jc w:val="center"/>
      </w:pPr>
      <w:r>
        <w:rPr>
          <w:noProof/>
        </w:rPr>
        <w:lastRenderedPageBreak/>
        <w:drawing>
          <wp:inline distT="0" distB="0" distL="114300" distR="114300" wp14:anchorId="43175F8C" wp14:editId="72B94A22">
            <wp:extent cx="4937760" cy="2811780"/>
            <wp:effectExtent l="0" t="0" r="0" b="7620"/>
            <wp:docPr id="3" name="图片 3" descr="db2ab4fb887c0918f974d20f53cd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b2ab4fb887c0918f974d20f53cd5c8"/>
                    <pic:cNvPicPr>
                      <a:picLocks noChangeAspect="1"/>
                    </pic:cNvPicPr>
                  </pic:nvPicPr>
                  <pic:blipFill>
                    <a:blip r:embed="rId10"/>
                    <a:stretch>
                      <a:fillRect/>
                    </a:stretch>
                  </pic:blipFill>
                  <pic:spPr>
                    <a:xfrm>
                      <a:off x="0" y="0"/>
                      <a:ext cx="4937760" cy="2811780"/>
                    </a:xfrm>
                    <a:prstGeom prst="rect">
                      <a:avLst/>
                    </a:prstGeom>
                  </pic:spPr>
                </pic:pic>
              </a:graphicData>
            </a:graphic>
          </wp:inline>
        </w:drawing>
      </w:r>
    </w:p>
    <w:p w14:paraId="21848BCB" w14:textId="77777777" w:rsidR="00ED2A43" w:rsidRDefault="00ED2A43">
      <w:pPr>
        <w:pStyle w:val="a7"/>
        <w:ind w:firstLineChars="0" w:firstLine="0"/>
      </w:pPr>
    </w:p>
    <w:p w14:paraId="74F3A7CF" w14:textId="77777777" w:rsidR="00ED2A43" w:rsidRDefault="00367E1F">
      <w:pPr>
        <w:pStyle w:val="2"/>
      </w:pPr>
      <w:r>
        <w:rPr>
          <w:rFonts w:hint="eastAsia"/>
        </w:rPr>
        <w:t>三</w:t>
      </w:r>
      <w:r>
        <w:rPr>
          <w:rFonts w:hint="eastAsia"/>
        </w:rPr>
        <w:t xml:space="preserve"> </w:t>
      </w:r>
      <w:r>
        <w:rPr>
          <w:rFonts w:hint="eastAsia"/>
        </w:rPr>
        <w:t>具体实现（</w:t>
      </w:r>
      <w:r>
        <w:rPr>
          <w:rFonts w:hint="eastAsia"/>
        </w:rPr>
        <w:t>3</w:t>
      </w:r>
      <w:r>
        <w:t>0</w:t>
      </w:r>
      <w:r>
        <w:rPr>
          <w:rFonts w:hint="eastAsia"/>
        </w:rPr>
        <w:t>分）</w:t>
      </w:r>
    </w:p>
    <w:p w14:paraId="51A7CEC8" w14:textId="3FB6E00D" w:rsidR="00ED2A43" w:rsidRPr="001F5DC5" w:rsidRDefault="00367E1F" w:rsidP="001F5DC5">
      <w:pPr>
        <w:rPr>
          <w:rFonts w:hint="eastAsia"/>
          <w:b/>
          <w:bCs/>
        </w:rPr>
      </w:pPr>
      <w:r>
        <w:rPr>
          <w:b/>
          <w:bCs/>
        </w:rPr>
        <w:t xml:space="preserve">3.1 </w:t>
      </w:r>
      <w:r>
        <w:rPr>
          <w:rFonts w:hint="eastAsia"/>
          <w:b/>
          <w:bCs/>
        </w:rPr>
        <w:t>调频收音机的具体实现（</w:t>
      </w:r>
      <w:r>
        <w:rPr>
          <w:rFonts w:hint="eastAsia"/>
          <w:b/>
          <w:bCs/>
        </w:rPr>
        <w:t>2</w:t>
      </w:r>
      <w:r>
        <w:rPr>
          <w:b/>
          <w:bCs/>
        </w:rPr>
        <w:t>0</w:t>
      </w:r>
      <w:r>
        <w:rPr>
          <w:rFonts w:hint="eastAsia"/>
          <w:b/>
          <w:bCs/>
        </w:rPr>
        <w:t>分）</w:t>
      </w:r>
    </w:p>
    <w:p w14:paraId="2DB4B469" w14:textId="77777777" w:rsidR="00ED2A43" w:rsidRDefault="00367E1F">
      <w:r>
        <w:rPr>
          <w:rFonts w:hint="eastAsia"/>
        </w:rPr>
        <w:t>实验中在</w:t>
      </w:r>
      <w:proofErr w:type="spellStart"/>
      <w:r>
        <w:rPr>
          <w:rFonts w:hint="eastAsia"/>
        </w:rPr>
        <w:t>simulink</w:t>
      </w:r>
      <w:proofErr w:type="spellEnd"/>
      <w:r>
        <w:rPr>
          <w:rFonts w:hint="eastAsia"/>
        </w:rPr>
        <w:t>搭建的接收端：</w:t>
      </w:r>
    </w:p>
    <w:p w14:paraId="0879ED40" w14:textId="77777777" w:rsidR="00ED2A43" w:rsidRDefault="00367E1F">
      <w:pPr>
        <w:jc w:val="center"/>
      </w:pPr>
      <w:r>
        <w:rPr>
          <w:noProof/>
        </w:rPr>
        <w:drawing>
          <wp:inline distT="0" distB="0" distL="0" distR="0" wp14:anchorId="495DF71B" wp14:editId="34DDB148">
            <wp:extent cx="5027930" cy="169799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r="16927" b="48211"/>
                    <a:stretch>
                      <a:fillRect/>
                    </a:stretch>
                  </pic:blipFill>
                  <pic:spPr>
                    <a:xfrm>
                      <a:off x="0" y="0"/>
                      <a:ext cx="5036995" cy="1700898"/>
                    </a:xfrm>
                    <a:prstGeom prst="rect">
                      <a:avLst/>
                    </a:prstGeom>
                    <a:noFill/>
                    <a:ln>
                      <a:noFill/>
                    </a:ln>
                  </pic:spPr>
                </pic:pic>
              </a:graphicData>
            </a:graphic>
          </wp:inline>
        </w:drawing>
      </w:r>
    </w:p>
    <w:p w14:paraId="3F6A8E52" w14:textId="11BDF6EF" w:rsidR="00ED2A43" w:rsidRPr="001F5DC5" w:rsidRDefault="00FA4FA5">
      <w:pPr>
        <w:rPr>
          <w:rFonts w:hint="eastAsia"/>
        </w:rPr>
      </w:pPr>
      <w:r>
        <w:rPr>
          <w:rFonts w:hint="eastAsia"/>
        </w:rPr>
        <w:t>实验中测试了</w:t>
      </w:r>
      <w:r>
        <w:t>FM91.6陕西交通广播</w:t>
      </w:r>
      <w:r>
        <w:rPr>
          <w:rFonts w:hint="eastAsia"/>
        </w:rPr>
        <w:t>和</w:t>
      </w:r>
      <w:r>
        <w:t>FM93.1西安音乐广播</w:t>
      </w:r>
      <w:r>
        <w:rPr>
          <w:rFonts w:hint="eastAsia"/>
        </w:rPr>
        <w:t>两个频道，虽然存在一定噪声，但是基本可以听出人声和音乐声。</w:t>
      </w:r>
      <w:r w:rsidR="00367E1F">
        <w:rPr>
          <w:rFonts w:hint="eastAsia"/>
        </w:rPr>
        <w:t>经扬声器实际验证和波形观察，该模型可以实现接受</w:t>
      </w:r>
      <w:r w:rsidR="00367E1F">
        <w:rPr>
          <w:rFonts w:hint="eastAsia"/>
        </w:rPr>
        <w:t>FM</w:t>
      </w:r>
      <w:r w:rsidR="00367E1F">
        <w:rPr>
          <w:rFonts w:hint="eastAsia"/>
        </w:rPr>
        <w:t>广播的功能。</w:t>
      </w:r>
    </w:p>
    <w:p w14:paraId="75E2BB0C" w14:textId="77777777" w:rsidR="00ED2A43" w:rsidRDefault="00367E1F">
      <w:pPr>
        <w:rPr>
          <w:b/>
          <w:bCs/>
        </w:rPr>
      </w:pPr>
      <w:r>
        <w:rPr>
          <w:rFonts w:hint="eastAsia"/>
          <w:b/>
          <w:bCs/>
        </w:rPr>
        <w:t>3</w:t>
      </w:r>
      <w:r>
        <w:rPr>
          <w:b/>
          <w:bCs/>
        </w:rPr>
        <w:t xml:space="preserve">.2 </w:t>
      </w:r>
      <w:r>
        <w:rPr>
          <w:rFonts w:hint="eastAsia"/>
          <w:b/>
          <w:bCs/>
        </w:rPr>
        <w:t>本地音频调频的发送和接收（</w:t>
      </w:r>
      <w:r>
        <w:rPr>
          <w:rFonts w:hint="eastAsia"/>
          <w:b/>
          <w:bCs/>
        </w:rPr>
        <w:t>1</w:t>
      </w:r>
      <w:r>
        <w:rPr>
          <w:b/>
          <w:bCs/>
        </w:rPr>
        <w:t>0</w:t>
      </w:r>
      <w:r>
        <w:rPr>
          <w:rFonts w:hint="eastAsia"/>
          <w:b/>
          <w:bCs/>
        </w:rPr>
        <w:t>分）</w:t>
      </w:r>
    </w:p>
    <w:p w14:paraId="162EC4B5" w14:textId="77777777" w:rsidR="00ED2A43" w:rsidRDefault="00367E1F">
      <w:r>
        <w:rPr>
          <w:rFonts w:hint="eastAsia"/>
        </w:rPr>
        <w:t>发送端流程图：</w:t>
      </w:r>
    </w:p>
    <w:p w14:paraId="1B3D0549" w14:textId="77777777" w:rsidR="00ED2A43" w:rsidRDefault="00367E1F">
      <w:r>
        <w:rPr>
          <w:rFonts w:hint="eastAsia"/>
          <w:noProof/>
        </w:rPr>
        <w:drawing>
          <wp:inline distT="0" distB="0" distL="114300" distR="114300" wp14:anchorId="37E6F544" wp14:editId="325C10F0">
            <wp:extent cx="5268595" cy="1691005"/>
            <wp:effectExtent l="0" t="0" r="0" b="0"/>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12"/>
                    <a:stretch>
                      <a:fillRect/>
                    </a:stretch>
                  </pic:blipFill>
                  <pic:spPr>
                    <a:xfrm>
                      <a:off x="0" y="0"/>
                      <a:ext cx="5268595" cy="1691005"/>
                    </a:xfrm>
                    <a:prstGeom prst="rect">
                      <a:avLst/>
                    </a:prstGeom>
                  </pic:spPr>
                </pic:pic>
              </a:graphicData>
            </a:graphic>
          </wp:inline>
        </w:drawing>
      </w:r>
    </w:p>
    <w:p w14:paraId="0F007779" w14:textId="77777777" w:rsidR="00ED2A43" w:rsidRDefault="00367E1F">
      <w:r>
        <w:rPr>
          <w:rFonts w:hint="eastAsia"/>
        </w:rPr>
        <w:lastRenderedPageBreak/>
        <w:t>接收端流程框图不改变，只需调整接收中心频率即可。</w:t>
      </w:r>
    </w:p>
    <w:p w14:paraId="1FF4080B" w14:textId="77777777" w:rsidR="00ED2A43" w:rsidRDefault="00ED2A43"/>
    <w:p w14:paraId="6FE5527A" w14:textId="77777777" w:rsidR="00ED2A43" w:rsidRDefault="00367E1F">
      <w:pPr>
        <w:pStyle w:val="2"/>
      </w:pPr>
      <w:r>
        <w:rPr>
          <w:rFonts w:hint="eastAsia"/>
        </w:rPr>
        <w:t>四</w:t>
      </w:r>
      <w:r>
        <w:rPr>
          <w:rFonts w:hint="eastAsia"/>
        </w:rPr>
        <w:t xml:space="preserve"> </w:t>
      </w:r>
      <w:r>
        <w:rPr>
          <w:rFonts w:hint="eastAsia"/>
        </w:rPr>
        <w:t>实验结果图示及分析（</w:t>
      </w:r>
      <w:r>
        <w:rPr>
          <w:rFonts w:hint="eastAsia"/>
        </w:rPr>
        <w:t>1</w:t>
      </w:r>
      <w:r>
        <w:t>0</w:t>
      </w:r>
      <w:r>
        <w:rPr>
          <w:rFonts w:hint="eastAsia"/>
        </w:rPr>
        <w:t>分）</w:t>
      </w:r>
    </w:p>
    <w:p w14:paraId="4B9A1346" w14:textId="77777777" w:rsidR="00ED2A43" w:rsidRDefault="00367E1F">
      <w:r>
        <w:rPr>
          <w:rFonts w:hint="eastAsia"/>
        </w:rPr>
        <w:t>通过上图看出自发自收时能够接收到完整的频谱，并且听到的声音较为清楚，能够理解音乐内容。</w:t>
      </w:r>
    </w:p>
    <w:p w14:paraId="70E22F21" w14:textId="2D3AEA59" w:rsidR="00ED2A43" w:rsidRDefault="0004211C" w:rsidP="0004211C">
      <w:pPr>
        <w:jc w:val="center"/>
      </w:pPr>
      <w:r>
        <w:rPr>
          <w:noProof/>
        </w:rPr>
        <w:drawing>
          <wp:inline distT="0" distB="0" distL="0" distR="0" wp14:anchorId="21E58AD2" wp14:editId="7AFBB7C8">
            <wp:extent cx="3822700" cy="2540927"/>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617" cy="2546190"/>
                    </a:xfrm>
                    <a:prstGeom prst="rect">
                      <a:avLst/>
                    </a:prstGeom>
                    <a:noFill/>
                    <a:ln>
                      <a:noFill/>
                    </a:ln>
                  </pic:spPr>
                </pic:pic>
              </a:graphicData>
            </a:graphic>
          </wp:inline>
        </w:drawing>
      </w:r>
    </w:p>
    <w:p w14:paraId="303708DD" w14:textId="77777777" w:rsidR="00ED2A43" w:rsidRDefault="00367E1F">
      <w:pPr>
        <w:pStyle w:val="2"/>
      </w:pPr>
      <w:r>
        <w:rPr>
          <w:rFonts w:hint="eastAsia"/>
        </w:rPr>
        <w:t>五</w:t>
      </w:r>
      <w:r>
        <w:rPr>
          <w:rFonts w:hint="eastAsia"/>
        </w:rPr>
        <w:t xml:space="preserve"> </w:t>
      </w:r>
      <w:r>
        <w:rPr>
          <w:rFonts w:hint="eastAsia"/>
        </w:rPr>
        <w:t>总结（</w:t>
      </w:r>
      <w:r>
        <w:rPr>
          <w:rFonts w:hint="eastAsia"/>
        </w:rPr>
        <w:t>1</w:t>
      </w:r>
      <w:r>
        <w:t>0</w:t>
      </w:r>
      <w:r>
        <w:rPr>
          <w:rFonts w:hint="eastAsia"/>
        </w:rPr>
        <w:t>分）</w:t>
      </w:r>
    </w:p>
    <w:p w14:paraId="4A5BD423" w14:textId="77777777" w:rsidR="00ED2A43" w:rsidRDefault="00367E1F">
      <w:pPr>
        <w:rPr>
          <w:b/>
          <w:bCs/>
        </w:rPr>
      </w:pPr>
      <w:r>
        <w:rPr>
          <w:b/>
          <w:bCs/>
        </w:rPr>
        <w:t xml:space="preserve">5.1 </w:t>
      </w:r>
      <w:r>
        <w:rPr>
          <w:rFonts w:hint="eastAsia"/>
          <w:b/>
          <w:bCs/>
        </w:rPr>
        <w:t>总结实验中遇到的问题及解决方法（</w:t>
      </w:r>
      <w:r>
        <w:rPr>
          <w:rFonts w:hint="eastAsia"/>
          <w:b/>
          <w:bCs/>
        </w:rPr>
        <w:t>5</w:t>
      </w:r>
      <w:r>
        <w:rPr>
          <w:rFonts w:hint="eastAsia"/>
          <w:b/>
          <w:bCs/>
        </w:rPr>
        <w:t>分）</w:t>
      </w:r>
    </w:p>
    <w:p w14:paraId="3FE611FD" w14:textId="77777777" w:rsidR="00ED2A43" w:rsidRDefault="00367E1F">
      <w:pPr>
        <w:ind w:firstLineChars="200" w:firstLine="420"/>
      </w:pPr>
      <w:r>
        <w:rPr>
          <w:rFonts w:hint="eastAsia"/>
        </w:rPr>
        <w:t>实验时曾有虽然可以听到广播的声音，但是声音信号被加速且断断续续的情况，最后发现是第二次抽样时滤波器参数有问题，调整后收音可正常进行。</w:t>
      </w:r>
    </w:p>
    <w:p w14:paraId="784CF77D" w14:textId="77777777" w:rsidR="00ED2A43" w:rsidRDefault="00367E1F">
      <w:pPr>
        <w:ind w:firstLineChars="200" w:firstLine="420"/>
      </w:pPr>
      <w:r>
        <w:rPr>
          <w:rFonts w:hint="eastAsia"/>
        </w:rPr>
        <w:t>在进行自发自收时听到的音乐声音偏闷，并且有杂音干扰，调整滤波器参数可以很大程度上缓解这一现象。</w:t>
      </w:r>
    </w:p>
    <w:p w14:paraId="3BBF7BC8" w14:textId="77777777" w:rsidR="00ED2A43" w:rsidRDefault="00ED2A43"/>
    <w:p w14:paraId="3BFC8DC9" w14:textId="77777777" w:rsidR="00ED2A43" w:rsidRDefault="00367E1F">
      <w:pPr>
        <w:rPr>
          <w:b/>
          <w:bCs/>
        </w:rPr>
      </w:pPr>
      <w:r>
        <w:rPr>
          <w:b/>
          <w:bCs/>
        </w:rPr>
        <w:t xml:space="preserve">5.2 </w:t>
      </w:r>
      <w:r>
        <w:rPr>
          <w:rFonts w:hint="eastAsia"/>
          <w:b/>
          <w:bCs/>
        </w:rPr>
        <w:t>回答思考题：</w:t>
      </w:r>
      <w:proofErr w:type="gramStart"/>
      <w:r>
        <w:rPr>
          <w:rFonts w:hint="eastAsia"/>
          <w:b/>
          <w:bCs/>
        </w:rPr>
        <w:t>频偏相偏对</w:t>
      </w:r>
      <w:proofErr w:type="gramEnd"/>
      <w:r>
        <w:rPr>
          <w:rFonts w:hint="eastAsia"/>
          <w:b/>
          <w:bCs/>
        </w:rPr>
        <w:t>调频接收的影响（</w:t>
      </w:r>
      <w:r>
        <w:rPr>
          <w:b/>
          <w:bCs/>
        </w:rPr>
        <w:t>5</w:t>
      </w:r>
      <w:r>
        <w:rPr>
          <w:rFonts w:hint="eastAsia"/>
          <w:b/>
          <w:bCs/>
        </w:rPr>
        <w:t>分）</w:t>
      </w:r>
    </w:p>
    <w:p w14:paraId="47FE18E6" w14:textId="25C679A1" w:rsidR="00ED2A43" w:rsidRDefault="00367E1F" w:rsidP="0004211C">
      <w:pPr>
        <w:ind w:firstLineChars="200" w:firstLine="420"/>
        <w:rPr>
          <w:rFonts w:hint="eastAsia"/>
        </w:rPr>
      </w:pPr>
      <w:r>
        <w:rPr>
          <w:rFonts w:hint="eastAsia"/>
        </w:rPr>
        <w:t>由于在接收端解调的过程是将延时一拍的信号和信号共轭相乘得到相角，再将</w:t>
      </w:r>
      <w:r>
        <w:rPr>
          <w:rFonts w:hint="eastAsia"/>
        </w:rPr>
        <w:t>相角微分得到频率，微分运算关注的是两个时刻的差值，</w:t>
      </w:r>
      <w:proofErr w:type="gramStart"/>
      <w:r>
        <w:rPr>
          <w:rFonts w:hint="eastAsia"/>
        </w:rPr>
        <w:t>所以相偏两两</w:t>
      </w:r>
      <w:proofErr w:type="gramEnd"/>
      <w:r>
        <w:rPr>
          <w:rFonts w:hint="eastAsia"/>
        </w:rPr>
        <w:t>抵消，不会对信号的恢复造成影响，而频偏本身相当于给信号附加了直流分量，较易去除，但是需要注意偏移后的带宽以及信道之间的距离，避免信号混叠。</w:t>
      </w:r>
    </w:p>
    <w:sectPr w:rsidR="00ED2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1C81D" w14:textId="77777777" w:rsidR="00367E1F" w:rsidRDefault="00367E1F" w:rsidP="0004211C">
      <w:r>
        <w:separator/>
      </w:r>
    </w:p>
  </w:endnote>
  <w:endnote w:type="continuationSeparator" w:id="0">
    <w:p w14:paraId="446A790F" w14:textId="77777777" w:rsidR="00367E1F" w:rsidRDefault="00367E1F" w:rsidP="0004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03D08" w14:textId="77777777" w:rsidR="00367E1F" w:rsidRDefault="00367E1F" w:rsidP="0004211C">
      <w:r>
        <w:separator/>
      </w:r>
    </w:p>
  </w:footnote>
  <w:footnote w:type="continuationSeparator" w:id="0">
    <w:p w14:paraId="451B55C1" w14:textId="77777777" w:rsidR="00367E1F" w:rsidRDefault="00367E1F" w:rsidP="00042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2588"/>
    <w:multiLevelType w:val="multilevel"/>
    <w:tmpl w:val="137F25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3E532665"/>
    <w:multiLevelType w:val="multilevel"/>
    <w:tmpl w:val="3E532665"/>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295"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70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115" w:hanging="1440"/>
      </w:pPr>
      <w:rPr>
        <w:rFonts w:hint="default"/>
      </w:rPr>
    </w:lvl>
    <w:lvl w:ilvl="8">
      <w:start w:val="1"/>
      <w:numFmt w:val="decimal"/>
      <w:lvlText w:val="%1.%2.%3.%4.%5.%6.%7.%8.%9"/>
      <w:lvlJc w:val="left"/>
      <w:pPr>
        <w:ind w:left="60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Y5NDA1ZDQ4Y2RmYTJlZGRkZmI2ZDdmY2VjZWRkMDUifQ=="/>
  </w:docVars>
  <w:rsids>
    <w:rsidRoot w:val="005401EC"/>
    <w:rsid w:val="00006AC2"/>
    <w:rsid w:val="000230FE"/>
    <w:rsid w:val="000315C3"/>
    <w:rsid w:val="0003272A"/>
    <w:rsid w:val="0004211C"/>
    <w:rsid w:val="0004407A"/>
    <w:rsid w:val="00054302"/>
    <w:rsid w:val="00054D3F"/>
    <w:rsid w:val="000A1483"/>
    <w:rsid w:val="000C483C"/>
    <w:rsid w:val="000C73CF"/>
    <w:rsid w:val="000F33D2"/>
    <w:rsid w:val="001005C9"/>
    <w:rsid w:val="0010300B"/>
    <w:rsid w:val="001266B6"/>
    <w:rsid w:val="00132805"/>
    <w:rsid w:val="00152416"/>
    <w:rsid w:val="00182147"/>
    <w:rsid w:val="00192A3A"/>
    <w:rsid w:val="001B6260"/>
    <w:rsid w:val="001C494B"/>
    <w:rsid w:val="001F2E2E"/>
    <w:rsid w:val="001F5DC5"/>
    <w:rsid w:val="00236598"/>
    <w:rsid w:val="00262C7E"/>
    <w:rsid w:val="00272683"/>
    <w:rsid w:val="0027711C"/>
    <w:rsid w:val="002933DC"/>
    <w:rsid w:val="00360AD0"/>
    <w:rsid w:val="003612FE"/>
    <w:rsid w:val="00367E1F"/>
    <w:rsid w:val="00383DDD"/>
    <w:rsid w:val="0039301F"/>
    <w:rsid w:val="003A6913"/>
    <w:rsid w:val="003C596A"/>
    <w:rsid w:val="003D5181"/>
    <w:rsid w:val="003D5903"/>
    <w:rsid w:val="003F4C51"/>
    <w:rsid w:val="00425315"/>
    <w:rsid w:val="00444572"/>
    <w:rsid w:val="00466529"/>
    <w:rsid w:val="00466DB7"/>
    <w:rsid w:val="004829BB"/>
    <w:rsid w:val="00496592"/>
    <w:rsid w:val="004C0E12"/>
    <w:rsid w:val="004C334E"/>
    <w:rsid w:val="004C49AC"/>
    <w:rsid w:val="004D3006"/>
    <w:rsid w:val="0052298A"/>
    <w:rsid w:val="005401EC"/>
    <w:rsid w:val="00554293"/>
    <w:rsid w:val="00584D69"/>
    <w:rsid w:val="00614A1E"/>
    <w:rsid w:val="00686BA1"/>
    <w:rsid w:val="0069488F"/>
    <w:rsid w:val="006D09DB"/>
    <w:rsid w:val="006D511B"/>
    <w:rsid w:val="006E39F0"/>
    <w:rsid w:val="00722E81"/>
    <w:rsid w:val="007C0B0E"/>
    <w:rsid w:val="007E6BE5"/>
    <w:rsid w:val="007F3AEB"/>
    <w:rsid w:val="007F711A"/>
    <w:rsid w:val="00824882"/>
    <w:rsid w:val="00851828"/>
    <w:rsid w:val="0086373B"/>
    <w:rsid w:val="0089004B"/>
    <w:rsid w:val="008B309A"/>
    <w:rsid w:val="009214EB"/>
    <w:rsid w:val="0092169C"/>
    <w:rsid w:val="00964719"/>
    <w:rsid w:val="009912F4"/>
    <w:rsid w:val="0099688B"/>
    <w:rsid w:val="009A2A38"/>
    <w:rsid w:val="009A6C4A"/>
    <w:rsid w:val="009C6C28"/>
    <w:rsid w:val="009E6154"/>
    <w:rsid w:val="00A2387C"/>
    <w:rsid w:val="00A47589"/>
    <w:rsid w:val="00A67C8C"/>
    <w:rsid w:val="00A80305"/>
    <w:rsid w:val="00AD1A7B"/>
    <w:rsid w:val="00B21A12"/>
    <w:rsid w:val="00B47832"/>
    <w:rsid w:val="00B60A7C"/>
    <w:rsid w:val="00B6227F"/>
    <w:rsid w:val="00B66169"/>
    <w:rsid w:val="00BC4981"/>
    <w:rsid w:val="00BE1C86"/>
    <w:rsid w:val="00BE207F"/>
    <w:rsid w:val="00BE7B6E"/>
    <w:rsid w:val="00C03162"/>
    <w:rsid w:val="00C129E1"/>
    <w:rsid w:val="00CD1D09"/>
    <w:rsid w:val="00CE34EC"/>
    <w:rsid w:val="00CE5C7B"/>
    <w:rsid w:val="00CF3B13"/>
    <w:rsid w:val="00CF51F0"/>
    <w:rsid w:val="00D06328"/>
    <w:rsid w:val="00D15E33"/>
    <w:rsid w:val="00D36D50"/>
    <w:rsid w:val="00D763F2"/>
    <w:rsid w:val="00D95ADC"/>
    <w:rsid w:val="00DB7B47"/>
    <w:rsid w:val="00DE293B"/>
    <w:rsid w:val="00E13610"/>
    <w:rsid w:val="00E45370"/>
    <w:rsid w:val="00E531C6"/>
    <w:rsid w:val="00E57E52"/>
    <w:rsid w:val="00ED2A43"/>
    <w:rsid w:val="00F12879"/>
    <w:rsid w:val="00F12931"/>
    <w:rsid w:val="00F40451"/>
    <w:rsid w:val="00F70E33"/>
    <w:rsid w:val="00F7236F"/>
    <w:rsid w:val="00F92B98"/>
    <w:rsid w:val="00FA4FA5"/>
    <w:rsid w:val="00FB2269"/>
    <w:rsid w:val="00FC337B"/>
    <w:rsid w:val="00FD6C1B"/>
    <w:rsid w:val="185124B9"/>
    <w:rsid w:val="23ED5B1A"/>
    <w:rsid w:val="44FD67C8"/>
    <w:rsid w:val="4BBF4662"/>
    <w:rsid w:val="58BF06FB"/>
    <w:rsid w:val="6549160D"/>
    <w:rsid w:val="690A5DF3"/>
    <w:rsid w:val="73EA0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7BE06"/>
  <w15:docId w15:val="{37E6EFFB-4D7D-42BE-8EFC-EAD80332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IyNTc0MTY0NTY4IiwKCSJHcm91cElkIiA6ICIxMTUxNDYxODkwIiwKCSJJbWFnZSIgOiAiaVZCT1J3MEtHZ29BQUFBTlNVaEVVZ0FBQXlRQUFBRUNDQVlBQUFBUFlCTUdBQUFBQ1hCSVdYTUFBQXNUQUFBTEV3RUFtcHdZQUFBZ0FFbEVRVlI0bk96ZGVWeFU1ZjRIOE04WkZnRVJ4U1ZFdEhCSmMwMEd6ZHk5bXZ1K2tybGNOYzFjeUFWRkFrVkV5elJSRVFOTXVGSS9UVytLWWxvYWFta29sZ3VMWnBubHZpRHVnQTdMekp6eit3UG5YSWFaQVZSZ0FEL3YxNHZYekp6MUdlYVpaODczUEJ0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49617</dc:creator>
  <cp:lastModifiedBy>王 昭君</cp:lastModifiedBy>
  <cp:revision>101</cp:revision>
  <dcterms:created xsi:type="dcterms:W3CDTF">2020-02-24T15:23:00Z</dcterms:created>
  <dcterms:modified xsi:type="dcterms:W3CDTF">2023-03-23T01:53:00Z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D4FB2796F1644D8AAABB8CCA43F8597B</vt:lpwstr>
  </property>
</Properties>
</file>