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实验3 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FM调制与解调</w:t>
      </w:r>
    </w:p>
    <w:p>
      <w:pPr>
        <w:jc w:val="center"/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信息005 王靳朝 2206113602</w:t>
      </w:r>
    </w:p>
    <w:p>
      <w:r>
        <w:rPr>
          <w:rFonts w:hint="eastAsia"/>
          <w:b/>
          <w:bCs/>
        </w:rPr>
        <w:t>一、实验目的</w:t>
      </w:r>
    </w:p>
    <w:p>
      <w:pPr>
        <w:pStyle w:val="6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1、掌握利用VCO作调频器产生调频信号的方法；</w:t>
      </w:r>
    </w:p>
    <w:p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2、掌握采用普通鉴频器进行调频解调的方法；</w:t>
      </w:r>
    </w:p>
    <w:p>
      <w:pPr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3、了解调频输出信号的波形及频谱。</w:t>
      </w:r>
    </w:p>
    <w:p>
      <w:r>
        <w:rPr>
          <w:rFonts w:hint="eastAsia"/>
          <w:b/>
          <w:bCs/>
        </w:rPr>
        <w:t>二、实验仪器</w:t>
      </w:r>
    </w:p>
    <w:p>
      <w:pPr>
        <w:pStyle w:val="6"/>
        <w:tabs>
          <w:tab w:val="left" w:pos="10800"/>
        </w:tabs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1、余弦信号发生器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2、频率调制器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3、白高斯噪声信道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4、鉴频器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5、包络检波器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6、信号波形图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7、信号频谱图</w:t>
      </w:r>
    </w:p>
    <w:p>
      <w:r>
        <w:rPr>
          <w:rFonts w:hint="eastAsia"/>
          <w:b/>
          <w:bCs/>
        </w:rPr>
        <w:t>三、实验的理论基础</w:t>
      </w:r>
    </w:p>
    <w:p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>1. 直接调频：</w:t>
      </w:r>
    </w:p>
    <w:p>
      <w:pPr>
        <w:spacing w:line="24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</w:rPr>
        <w:t>直接产生调频信号的方法之一是设计一振荡器，使它的振荡频率随输入电压而变。当输入电压为零时，振荡器产生一频率为</w:t>
      </w:r>
      <w:r>
        <w:rPr>
          <w:rFonts w:ascii="宋体" w:hAnsi="宋体"/>
          <w:position w:val="-10"/>
        </w:rPr>
        <w:object>
          <v:shape id="_x0000_i1025" o:spt="75" type="#_x0000_t75" style="height:16.3pt;width:14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</w:rPr>
        <w:t>的正弦波；当输入基带信号的电压发生变化时，该振荡频率作相应变化。FM调频</w:t>
      </w:r>
      <w:r>
        <w:rPr>
          <w:rFonts w:hint="eastAsia" w:ascii="宋体" w:hAnsi="宋体"/>
          <w:szCs w:val="21"/>
        </w:rPr>
        <w:t>信号产生原理框图如下图3.1所示：</w:t>
      </w:r>
    </w:p>
    <w:p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</w:rPr>
        <w:object>
          <v:shape id="_x0000_i1026" o:spt="75" type="#_x0000_t75" style="height:33.3pt;width:1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pacing w:line="24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图3.1  利用VCO作调频器产生FM调频</w:t>
      </w:r>
      <w:r>
        <w:rPr>
          <w:rFonts w:hint="eastAsia" w:ascii="宋体" w:hAnsi="宋体"/>
          <w:szCs w:val="21"/>
        </w:rPr>
        <w:t>信号</w:t>
      </w:r>
      <w:r>
        <w:rPr>
          <w:rFonts w:hint="eastAsia" w:ascii="宋体" w:hAnsi="宋体"/>
        </w:rPr>
        <w:t>原理框图</w:t>
      </w:r>
    </w:p>
    <w:p>
      <w:pPr>
        <w:spacing w:line="24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2. </w:t>
      </w:r>
      <w:r>
        <w:rPr>
          <w:rFonts w:hint="eastAsia"/>
        </w:rPr>
        <w:t>正弦基带信号的角度调制信号的频谱</w:t>
      </w:r>
      <w:r>
        <w:rPr>
          <w:rFonts w:hint="eastAsia"/>
          <w:szCs w:val="21"/>
        </w:rPr>
        <w:t>：</w:t>
      </w:r>
    </w:p>
    <w:p>
      <w:pPr>
        <w:pStyle w:val="6"/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考虑基带信号是一正弦音频信号，对于调频或调相，其表达式为：</w:t>
      </w:r>
    </w:p>
    <w:p>
      <w:pPr>
        <w:pStyle w:val="6"/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27" o:spt="75" type="#_x0000_t75" style="height:16.3pt;width:154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>
      <w:pPr>
        <w:pStyle w:val="6"/>
        <w:spacing w:line="24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</w:t>
      </w:r>
      <w:r>
        <w:rPr>
          <w:rFonts w:ascii="宋体" w:hAnsi="宋体"/>
          <w:position w:val="-10"/>
          <w:sz w:val="24"/>
          <w:szCs w:val="24"/>
        </w:rPr>
        <w:object>
          <v:shape id="_x0000_i1028" o:spt="75" type="#_x0000_t75" style="height:14.95pt;width:12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是调制指数，可能是调频指数或调相指数。将</w:t>
      </w:r>
      <w:r>
        <w:rPr>
          <w:rFonts w:ascii="宋体" w:hAnsi="宋体"/>
          <w:position w:val="-10"/>
          <w:sz w:val="24"/>
          <w:szCs w:val="24"/>
        </w:rPr>
        <w:object>
          <v:shape id="_x0000_i1029" o:spt="75" type="#_x0000_t75" style="height:14.95pt;width:19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进行一定的变形（过程可以参考相关教材），可以得到</w:t>
      </w:r>
      <w:r>
        <w:rPr>
          <w:rFonts w:ascii="宋体" w:hAnsi="宋体"/>
          <w:position w:val="-28"/>
          <w:sz w:val="24"/>
          <w:szCs w:val="24"/>
        </w:rPr>
        <w:object>
          <v:shape id="_x0000_i1030" o:spt="75" type="#_x0000_t75" style="height:33.95pt;width:173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，从该式中可以看出，当调制信号是频率为</w:t>
      </w:r>
      <w:r>
        <w:rPr>
          <w:rFonts w:ascii="宋体" w:hAnsi="宋体"/>
          <w:position w:val="-10"/>
          <w:sz w:val="24"/>
          <w:szCs w:val="24"/>
        </w:rPr>
        <w:object>
          <v:shape id="_x0000_i1031" o:spt="75" type="#_x0000_t75" style="height:16.3pt;width:16.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的正弦信号时，其调频信号含有以</w:t>
      </w:r>
      <w:r>
        <w:rPr>
          <w:rFonts w:ascii="宋体" w:hAnsi="宋体"/>
          <w:position w:val="-10"/>
          <w:sz w:val="24"/>
          <w:szCs w:val="24"/>
        </w:rPr>
        <w:object>
          <v:shape id="_x0000_i1032" o:spt="75" type="#_x0000_t75" style="height:16.3pt;width:120.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的频率分量，因而已调信号的带宽应是无穷的。然而，对应于大的</w:t>
      </w:r>
      <w:r>
        <w:rPr>
          <w:rFonts w:ascii="宋体" w:hAnsi="宋体"/>
          <w:position w:val="-6"/>
          <w:sz w:val="24"/>
          <w:szCs w:val="24"/>
        </w:rPr>
        <w:object>
          <v:shape id="_x0000_i1033" o:spt="75" type="#_x0000_t75" style="height:10.2pt;width:8.8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值的</w:t>
      </w:r>
      <w:r>
        <w:rPr>
          <w:rFonts w:ascii="宋体" w:hAnsi="宋体"/>
          <w:position w:val="-10"/>
          <w:sz w:val="24"/>
          <w:szCs w:val="24"/>
        </w:rPr>
        <w:object>
          <v:shape id="_x0000_i1034" o:spt="75" type="#_x0000_t75" style="height:16.3pt;width:40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分量的幅度是很小的，可忽略。</w:t>
      </w:r>
    </w:p>
    <w:p>
      <w:pPr>
        <w:spacing w:line="240" w:lineRule="auto"/>
        <w:jc w:val="left"/>
        <w:rPr>
          <w:rFonts w:ascii="宋体" w:hAnsi="宋体"/>
          <w:sz w:val="24"/>
          <w:szCs w:val="24"/>
        </w:rPr>
      </w:pPr>
    </w:p>
    <w:p>
      <w:pPr>
        <w:spacing w:line="24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</w:rPr>
        <w:t>利用普通鉴频器进行调频</w:t>
      </w:r>
      <w:r>
        <w:rPr>
          <w:rFonts w:hint="eastAsia"/>
          <w:szCs w:val="21"/>
        </w:rPr>
        <w:t>解调：</w:t>
      </w:r>
    </w:p>
    <w:p>
      <w:pPr>
        <w:spacing w:line="24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调频信号的解调方法之一是先将调频信号变为调幅调频信号（从调频到调幅的变换通过微分器来实现）</w:t>
      </w:r>
      <w:r>
        <w:rPr>
          <w:rFonts w:hint="eastAsia" w:ascii="宋体" w:hAnsi="宋体"/>
        </w:rPr>
        <w:t>，使该调幅调频信号的幅度比例于调频信号的瞬时频率，然后利用一调幅解调器取其包络，恢复出原基带信号，</w:t>
      </w:r>
      <w:r>
        <w:rPr>
          <w:rFonts w:hint="eastAsia" w:ascii="宋体" w:hAnsi="宋体"/>
          <w:szCs w:val="21"/>
        </w:rPr>
        <w:t>解调原理图如下图3.2所示：</w:t>
      </w:r>
    </w:p>
    <w:p>
      <w:pPr>
        <w:spacing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</w:rPr>
        <w:object>
          <v:shape id="_x0000_i1035" o:spt="75" type="#_x0000_t75" style="height:36.7pt;width:286.0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5">
            <o:LockedField>false</o:LockedField>
          </o:OLEObject>
        </w:object>
      </w:r>
    </w:p>
    <w:p>
      <w:pPr>
        <w:spacing w:line="24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图3.2  利用普通鉴频器进行调频</w:t>
      </w:r>
      <w:r>
        <w:rPr>
          <w:rFonts w:hint="eastAsia" w:ascii="宋体" w:hAnsi="宋体"/>
          <w:szCs w:val="21"/>
        </w:rPr>
        <w:t>解调</w:t>
      </w:r>
    </w:p>
    <w:p>
      <w:r>
        <w:rPr>
          <w:rFonts w:hint="eastAsia"/>
        </w:rPr>
        <w:t>四、实验内容及步骤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1、按照实验模型图3.3中所示从器材库中选取器材进行连接：本实验通过搭建</w:t>
      </w:r>
      <w:r>
        <w:rPr>
          <w:rFonts w:hint="eastAsia" w:ascii="宋体" w:hAnsi="宋体"/>
        </w:rPr>
        <w:t>FM</w:t>
      </w:r>
      <w:r>
        <w:rPr>
          <w:rFonts w:hint="eastAsia" w:ascii="宋体" w:hAnsi="宋体"/>
          <w:szCs w:val="21"/>
        </w:rPr>
        <w:t>调制解调实验来观察待调制信号波形及频谱、</w:t>
      </w:r>
      <w:r>
        <w:rPr>
          <w:rFonts w:hint="eastAsia" w:ascii="宋体" w:hAnsi="宋体"/>
        </w:rPr>
        <w:t>FM</w:t>
      </w:r>
      <w:r>
        <w:rPr>
          <w:rFonts w:hint="eastAsia" w:ascii="宋体" w:hAnsi="宋体"/>
          <w:szCs w:val="21"/>
        </w:rPr>
        <w:t>调制输出信号的波形及频谱和解调输出信号波形，加深对</w:t>
      </w:r>
      <w:r>
        <w:rPr>
          <w:rFonts w:hint="eastAsia" w:ascii="宋体" w:hAnsi="宋体"/>
        </w:rPr>
        <w:t>FM</w:t>
      </w:r>
      <w:r>
        <w:rPr>
          <w:rFonts w:hint="eastAsia" w:ascii="宋体" w:hAnsi="宋体"/>
          <w:szCs w:val="21"/>
        </w:rPr>
        <w:t>调制解调原理的理解。</w:t>
      </w:r>
    </w:p>
    <w:p>
      <w:pPr>
        <w:pStyle w:val="6"/>
        <w:tabs>
          <w:tab w:val="left" w:pos="10800"/>
        </w:tabs>
        <w:spacing w:line="360" w:lineRule="auto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/>
        </w:rPr>
        <w:object>
          <v:shape id="_x0000_i1036" o:spt="75" type="#_x0000_t75" style="height:110.75pt;width:436.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08270" cy="2565400"/>
            <wp:effectExtent l="0" t="0" r="381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080635" cy="2473960"/>
            <wp:effectExtent l="0" t="0" r="952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2835910" cy="2753360"/>
            <wp:effectExtent l="0" t="0" r="13970" b="508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10800"/>
        </w:tabs>
        <w:spacing w:line="360" w:lineRule="auto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FM调制与解调的原理图</w:t>
      </w:r>
    </w:p>
    <w:p>
      <w:pPr>
        <w:pStyle w:val="6"/>
        <w:widowControl w:val="0"/>
        <w:numPr>
          <w:numId w:val="0"/>
        </w:numPr>
        <w:tabs>
          <w:tab w:val="left" w:pos="10800"/>
        </w:tabs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5420" cy="962025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85ACD"/>
    <w:multiLevelType w:val="singleLevel"/>
    <w:tmpl w:val="F0A85AC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558844AB"/>
    <w:rsid w:val="09E13140"/>
    <w:rsid w:val="0B4D2EE6"/>
    <w:rsid w:val="0B777564"/>
    <w:rsid w:val="0DEB5944"/>
    <w:rsid w:val="26CC67F7"/>
    <w:rsid w:val="2FD04A22"/>
    <w:rsid w:val="33926DE0"/>
    <w:rsid w:val="42A7482D"/>
    <w:rsid w:val="51A5155A"/>
    <w:rsid w:val="558844AB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footnotes" Target="footnotes.xml"/><Relationship Id="rId29" Type="http://schemas.openxmlformats.org/officeDocument/2006/relationships/image" Target="media/image13.png"/><Relationship Id="rId28" Type="http://schemas.openxmlformats.org/officeDocument/2006/relationships/image" Target="media/image12.e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e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wNTE1NDE0NDY4IiwKCSJHcm91cElkIiA6ICIxMTUxNDYxODkwIiwKCSJJbWFnZSIgOiAiaVZCT1J3MEtHZ29BQUFBTlNVaEVVZ0FBQXpVQUFBQ1dDQVlBQUFEbmpLWXhBQUFBQ1hCSVdYTUFBQXNUQUFBTEV3RUFtcHdZQUFBZ0FFbEVRVlI0bk8zZGVVQVY1ZjdIOGM5Qk1KZFUwaFNzMVBMZTIzSzdab2hyVjhQTXRUUzdXbVNKMTZWTWI2WCtNaFZ6eWN4Y0NVa3M5eVcxcStJQ3VTU0d1SnVLcWR4eXlUUU4waXdYVUNDSTdaejUvVUZuNUxBSnBuR092bC8vY0diTzg4dzg1L0JsaHUvenpEd2p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152</Characters>
  <Lines>0</Lines>
  <Paragraphs>0</Paragraphs>
  <TotalTime>23</TotalTime>
  <ScaleCrop>false</ScaleCrop>
  <LinksUpToDate>false</LinksUpToDate>
  <CharactersWithSpaces>174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2022-12-25T06:42:00Z</dcterms:created>
  <dc:creator>XJTU202203394 王靳朝</dc:creator>
  <cp:lastModifiedBy>XJTU202203394 王靳朝</cp:lastModifiedBy>
  <dcterms:modified xsi:type="dcterms:W3CDTF">2022-12-25T07:14:10Z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7980E53D17DC4EE28C44C3BD40EA6382</vt:lpwstr>
  </property>
</Properties>
</file>