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7E8F" w14:textId="77777777" w:rsidR="00C63889" w:rsidRDefault="00000000">
      <w:pPr>
        <w:jc w:val="center"/>
        <w:rPr>
          <w:lang w:eastAsia="zh-CN"/>
        </w:rPr>
      </w:pPr>
      <w:r>
        <w:rPr>
          <w:b/>
          <w:color w:val="707D99"/>
          <w:sz w:val="30"/>
          <w:lang w:eastAsia="zh-CN"/>
        </w:rPr>
        <w:t>MUSE</w:t>
      </w:r>
    </w:p>
    <w:p w14:paraId="37E9EC39" w14:textId="77777777" w:rsidR="00C63889" w:rsidRDefault="00000000">
      <w:pPr>
        <w:jc w:val="center"/>
        <w:rPr>
          <w:lang w:eastAsia="zh-CN"/>
        </w:rPr>
      </w:pPr>
      <w:r>
        <w:rPr>
          <w:b/>
          <w:color w:val="27334C"/>
          <w:sz w:val="60"/>
          <w:lang w:eastAsia="zh-CN"/>
        </w:rPr>
        <w:t>沉浸式灵感探索</w:t>
      </w:r>
    </w:p>
    <w:p w14:paraId="0A843BC7" w14:textId="39DF1DC7" w:rsidR="00C63889" w:rsidRDefault="00000000" w:rsidP="00E922F3">
      <w:pPr>
        <w:jc w:val="center"/>
        <w:rPr>
          <w:rFonts w:hint="eastAsia"/>
          <w:lang w:eastAsia="zh-CN"/>
        </w:rPr>
      </w:pPr>
      <w:r>
        <w:rPr>
          <w:color w:val="707D99"/>
          <w:sz w:val="30"/>
          <w:lang w:eastAsia="zh-CN"/>
        </w:rPr>
        <w:t>功能介绍与体验说明</w:t>
      </w:r>
    </w:p>
    <w:p w14:paraId="328A9AE8" w14:textId="77777777" w:rsidR="00C63889" w:rsidRDefault="00000000">
      <w:pPr>
        <w:pStyle w:val="Heading1"/>
        <w:rPr>
          <w:lang w:eastAsia="zh-CN"/>
        </w:rPr>
      </w:pPr>
      <w:r>
        <w:rPr>
          <w:lang w:eastAsia="zh-CN"/>
        </w:rPr>
        <w:t>体验概览</w:t>
      </w:r>
    </w:p>
    <w:p w14:paraId="0A659538" w14:textId="77777777" w:rsidR="00C63889" w:rsidRDefault="00000000" w:rsidP="00E922F3">
      <w:r>
        <w:rPr>
          <w:lang w:eastAsia="zh-CN"/>
        </w:rPr>
        <w:t>MUSE 将灵感发现、情绪探索与创作者交流整合在同一条体验链路中。用户可以轻松浏览作品、表达偏好、收藏沉淀，并在合适的时刻与创作者展开对话。</w:t>
      </w:r>
      <w:proofErr w:type="spellStart"/>
      <w:r>
        <w:t>整体体验强调轻盈、沉浸和可持续探索</w:t>
      </w:r>
      <w:proofErr w:type="spellEnd"/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63889" w14:paraId="385785F8" w14:textId="77777777">
        <w:trPr>
          <w:jc w:val="center"/>
        </w:trPr>
        <w:tc>
          <w:tcPr>
            <w:tcW w:w="326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EEF1F7"/>
          </w:tcPr>
          <w:p w14:paraId="761A3E23" w14:textId="77777777" w:rsidR="00C63889" w:rsidRDefault="00000000">
            <w:pPr>
              <w:jc w:val="center"/>
            </w:pPr>
            <w:r>
              <w:rPr>
                <w:b/>
                <w:color w:val="27334C"/>
              </w:rPr>
              <w:t>发现</w:t>
            </w:r>
            <w:r>
              <w:rPr>
                <w:b/>
                <w:color w:val="27334C"/>
              </w:rPr>
              <w:br/>
            </w:r>
            <w:r>
              <w:rPr>
                <w:sz w:val="18"/>
              </w:rPr>
              <w:t>卡片滑动 / 瀑布流</w:t>
            </w:r>
          </w:p>
        </w:tc>
        <w:tc>
          <w:tcPr>
            <w:tcW w:w="326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EEF1F7"/>
          </w:tcPr>
          <w:p w14:paraId="67CEB8C7" w14:textId="77777777" w:rsidR="00C6388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7334C"/>
                <w:lang w:eastAsia="zh-CN"/>
              </w:rPr>
              <w:t>连接</w:t>
            </w:r>
            <w:r>
              <w:rPr>
                <w:b/>
                <w:color w:val="27334C"/>
                <w:lang w:eastAsia="zh-CN"/>
              </w:rPr>
              <w:br/>
            </w:r>
            <w:r>
              <w:rPr>
                <w:sz w:val="18"/>
                <w:lang w:eastAsia="zh-CN"/>
              </w:rPr>
              <w:t>创作者聊天 / AI辅助</w:t>
            </w:r>
          </w:p>
        </w:tc>
        <w:tc>
          <w:tcPr>
            <w:tcW w:w="326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EEF1F7"/>
          </w:tcPr>
          <w:p w14:paraId="00939213" w14:textId="77777777" w:rsidR="00C6388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7334C"/>
                <w:lang w:eastAsia="zh-CN"/>
              </w:rPr>
              <w:t>沉淀</w:t>
            </w:r>
            <w:r>
              <w:rPr>
                <w:b/>
                <w:color w:val="27334C"/>
                <w:lang w:eastAsia="zh-CN"/>
              </w:rPr>
              <w:br/>
            </w:r>
            <w:r>
              <w:rPr>
                <w:sz w:val="18"/>
                <w:lang w:eastAsia="zh-CN"/>
              </w:rPr>
              <w:t>灵感收藏 / 热度数据</w:t>
            </w:r>
          </w:p>
        </w:tc>
      </w:tr>
    </w:tbl>
    <w:p w14:paraId="10BB553D" w14:textId="77777777" w:rsidR="00C63889" w:rsidRDefault="00C63889">
      <w:pPr>
        <w:rPr>
          <w:lang w:eastAsia="zh-CN"/>
        </w:rPr>
      </w:pPr>
    </w:p>
    <w:p w14:paraId="7DC1B170" w14:textId="77777777" w:rsidR="00C63889" w:rsidRDefault="00000000">
      <w:pPr>
        <w:pStyle w:val="Heading2"/>
        <w:rPr>
          <w:lang w:eastAsia="zh-CN"/>
        </w:rPr>
      </w:pPr>
      <w:r>
        <w:rPr>
          <w:lang w:eastAsia="zh-CN"/>
        </w:rPr>
        <w:t>设计关键词</w:t>
      </w:r>
    </w:p>
    <w:p w14:paraId="0AC1234E" w14:textId="77777777" w:rsidR="00C63889" w:rsidRDefault="00000000">
      <w:pPr>
        <w:rPr>
          <w:lang w:eastAsia="zh-CN"/>
        </w:rPr>
      </w:pPr>
      <w:r>
        <w:rPr>
          <w:lang w:eastAsia="zh-CN"/>
        </w:rPr>
        <w:t>半透明 · 柔和光影 · 圆润卡片 · 明暗主题 · 情绪化反馈 · 低门槛互动</w:t>
      </w:r>
    </w:p>
    <w:p w14:paraId="2E742680" w14:textId="77777777" w:rsidR="00C638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8F5DB0F" w14:textId="77777777" w:rsidR="00C63889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01  </w:t>
      </w:r>
      <w:r>
        <w:rPr>
          <w:lang w:eastAsia="zh-CN"/>
        </w:rPr>
        <w:t>沉浸式灵感探索</w:t>
      </w:r>
    </w:p>
    <w:p w14:paraId="4AE1B121" w14:textId="77777777" w:rsidR="00C63889" w:rsidRDefault="00000000">
      <w:pPr>
        <w:pStyle w:val="BodyText"/>
        <w:rPr>
          <w:lang w:eastAsia="zh-CN"/>
        </w:rPr>
      </w:pPr>
      <w:r>
        <w:rPr>
          <w:lang w:eastAsia="zh-CN"/>
        </w:rPr>
        <w:t>通过卡片滑动浏览灵感内容，左右滑动即可表达喜欢或跳过，也可以进入详情页深入了解。移动端支持卡片模式与瀑布流模式切换，让探索节奏由用户掌控。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63889" w14:paraId="0FEB2014" w14:textId="77777777">
        <w:trPr>
          <w:jc w:val="center"/>
        </w:trPr>
        <w:tc>
          <w:tcPr>
            <w:tcW w:w="914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F3F5F8"/>
            <w:vAlign w:val="center"/>
          </w:tcPr>
          <w:p w14:paraId="4F55214B" w14:textId="38876BB3" w:rsidR="00C63889" w:rsidRDefault="00E922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1D9516" wp14:editId="346910F3">
                  <wp:extent cx="2477135" cy="5789756"/>
                  <wp:effectExtent l="0" t="0" r="0" b="1905"/>
                  <wp:docPr id="649417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417298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115" cy="579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32F9B">
              <w:rPr>
                <w:noProof/>
              </w:rPr>
              <w:drawing>
                <wp:inline distT="0" distB="0" distL="0" distR="0" wp14:anchorId="3E3B83D9" wp14:editId="1FBE6B1A">
                  <wp:extent cx="2505726" cy="5596890"/>
                  <wp:effectExtent l="0" t="0" r="8890" b="3810"/>
                  <wp:docPr id="13770643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064336" name="Picture 13770643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089" cy="561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A4CF9" w14:textId="77777777" w:rsidR="00C63889" w:rsidRDefault="00C63889"/>
    <w:p w14:paraId="39A7BEA7" w14:textId="77777777" w:rsidR="00C63889" w:rsidRDefault="00000000">
      <w:pPr>
        <w:pStyle w:val="Heading2"/>
      </w:pPr>
      <w:r>
        <w:t>功能要点</w:t>
      </w:r>
    </w:p>
    <w:p w14:paraId="7349F078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左右滑动：喜欢 / 跳过，形成连续探索节奏</w:t>
      </w:r>
    </w:p>
    <w:p w14:paraId="769B29B2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点击卡片：进入作品详情，查看内容与创作者信息</w:t>
      </w:r>
    </w:p>
    <w:p w14:paraId="399B867A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模式切换：卡片模式适合沉浸浏览，瀑布流适合快速扫选</w:t>
      </w:r>
    </w:p>
    <w:p w14:paraId="1E82D70E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操作反馈：收藏、跳过与切换均提供即时动效或状态变化</w:t>
      </w:r>
    </w:p>
    <w:p w14:paraId="1C80FAAC" w14:textId="77777777" w:rsidR="00C63889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>用户路径</w:t>
      </w:r>
    </w:p>
    <w:p w14:paraId="1B1D5002" w14:textId="77777777" w:rsidR="00C63889" w:rsidRDefault="00000000">
      <w:pPr>
        <w:rPr>
          <w:lang w:eastAsia="zh-CN"/>
        </w:rPr>
      </w:pPr>
      <w:r>
        <w:rPr>
          <w:lang w:eastAsia="zh-CN"/>
        </w:rPr>
        <w:t>打开探索页 → 选择浏览模式 → 浏览作品 → 喜欢 / 跳过 → 进入详情或继续探索</w:t>
      </w:r>
    </w:p>
    <w:p w14:paraId="4E93270E" w14:textId="77777777" w:rsidR="00C63889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02  </w:t>
      </w:r>
      <w:r>
        <w:rPr>
          <w:lang w:eastAsia="zh-CN"/>
        </w:rPr>
        <w:t>沉浸式视觉设计</w:t>
      </w:r>
    </w:p>
    <w:p w14:paraId="7E4E251D" w14:textId="77777777" w:rsidR="00C63889" w:rsidRDefault="00000000">
      <w:pPr>
        <w:pStyle w:val="BodyText"/>
        <w:rPr>
          <w:lang w:eastAsia="zh-CN"/>
        </w:rPr>
      </w:pPr>
      <w:r>
        <w:rPr>
          <w:lang w:eastAsia="zh-CN"/>
        </w:rPr>
        <w:t>以半透明材质、柔和光影与圆润卡片建立统一的高级感。通过明暗主题切换，适配不同时间与环境下的浏览状态。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63889" w14:paraId="7C7CBA9B" w14:textId="77777777">
        <w:trPr>
          <w:jc w:val="center"/>
        </w:trPr>
        <w:tc>
          <w:tcPr>
            <w:tcW w:w="914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F3F5F8"/>
            <w:vAlign w:val="center"/>
          </w:tcPr>
          <w:p w14:paraId="16F2D25B" w14:textId="635BD4BB" w:rsidR="00C63889" w:rsidRDefault="00842A4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FD0377" wp14:editId="4159663D">
                  <wp:extent cx="3711205" cy="7863840"/>
                  <wp:effectExtent l="0" t="0" r="3810" b="3810"/>
                  <wp:docPr id="1962556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5562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418" cy="7870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FCC6F" w14:textId="77777777" w:rsidR="00C63889" w:rsidRDefault="00C63889"/>
    <w:p w14:paraId="7122AF8A" w14:textId="77777777" w:rsidR="00C63889" w:rsidRDefault="00000000">
      <w:pPr>
        <w:pStyle w:val="Heading2"/>
      </w:pPr>
      <w:r>
        <w:lastRenderedPageBreak/>
        <w:t>功能要点</w:t>
      </w:r>
    </w:p>
    <w:p w14:paraId="5AB52C94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半透明层次：区分背景、内容与操作层级</w:t>
      </w:r>
    </w:p>
    <w:p w14:paraId="737C15E2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柔和光影：降低视觉噪声，强化内容聚焦</w:t>
      </w:r>
    </w:p>
    <w:p w14:paraId="7A60836C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圆润卡片：传递友好、轻盈与可触感</w:t>
      </w:r>
    </w:p>
    <w:p w14:paraId="639EBE0B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明暗主题：一键切换，并保持信息层级和对比度一致</w:t>
      </w:r>
    </w:p>
    <w:p w14:paraId="5BED96EB" w14:textId="77777777" w:rsidR="00C63889" w:rsidRDefault="00000000">
      <w:pPr>
        <w:pStyle w:val="Heading2"/>
        <w:rPr>
          <w:lang w:eastAsia="zh-CN"/>
        </w:rPr>
      </w:pPr>
      <w:r>
        <w:rPr>
          <w:lang w:eastAsia="zh-CN"/>
        </w:rPr>
        <w:t>用户路径</w:t>
      </w:r>
    </w:p>
    <w:p w14:paraId="44C396EE" w14:textId="77777777" w:rsidR="00C63889" w:rsidRDefault="00000000">
      <w:pPr>
        <w:rPr>
          <w:lang w:eastAsia="zh-CN"/>
        </w:rPr>
      </w:pPr>
      <w:r>
        <w:rPr>
          <w:lang w:eastAsia="zh-CN"/>
        </w:rPr>
        <w:t>进入设置 / 顶部主题入口 → 切换明亮或暗色 → 页面即时更新 → 下次访问保留偏好</w:t>
      </w:r>
    </w:p>
    <w:p w14:paraId="1E81EEF9" w14:textId="77777777" w:rsidR="00C63889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03  </w:t>
      </w:r>
      <w:r>
        <w:rPr>
          <w:lang w:eastAsia="zh-CN"/>
        </w:rPr>
        <w:t>创作者聊天</w:t>
      </w:r>
    </w:p>
    <w:p w14:paraId="79B97702" w14:textId="77777777" w:rsidR="00C63889" w:rsidRDefault="00000000">
      <w:pPr>
        <w:pStyle w:val="BodyText"/>
        <w:rPr>
          <w:lang w:eastAsia="zh-CN"/>
        </w:rPr>
      </w:pPr>
      <w:r>
        <w:rPr>
          <w:lang w:eastAsia="zh-CN"/>
        </w:rPr>
        <w:t>浏览作品时可进入与创作者的聊天空间，围绕作品想法和创作灵感展开交流，让发现从单向浏览延伸为双向互动。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63889" w14:paraId="2F119ADE" w14:textId="77777777">
        <w:trPr>
          <w:jc w:val="center"/>
        </w:trPr>
        <w:tc>
          <w:tcPr>
            <w:tcW w:w="914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F3F5F8"/>
            <w:vAlign w:val="center"/>
          </w:tcPr>
          <w:p w14:paraId="5B177C8A" w14:textId="08052EBE" w:rsidR="00C63889" w:rsidRDefault="00842A4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DEE5DF" wp14:editId="4CF09739">
                  <wp:extent cx="2681530" cy="5638800"/>
                  <wp:effectExtent l="0" t="0" r="5080" b="0"/>
                  <wp:docPr id="1696087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0871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188" cy="5659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EFD3B" w14:textId="77777777" w:rsidR="00C63889" w:rsidRDefault="00C63889"/>
    <w:p w14:paraId="29F59E52" w14:textId="77777777" w:rsidR="00C63889" w:rsidRDefault="00000000">
      <w:pPr>
        <w:pStyle w:val="Heading2"/>
      </w:pPr>
      <w:r>
        <w:t>功能要点</w:t>
      </w:r>
    </w:p>
    <w:p w14:paraId="4EC77A1E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消息发送：支持文字与图片等常用内容形式</w:t>
      </w:r>
    </w:p>
    <w:p w14:paraId="55A4B1EE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回复状态：展示发送中、已送达与对方正在输入等状态</w:t>
      </w:r>
    </w:p>
    <w:p w14:paraId="2A4AD9EB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AI辅助回复：根据当前作品与上下文生成回复建议</w:t>
      </w:r>
    </w:p>
    <w:p w14:paraId="1496D9C6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上下文衔接：从作品详情进入聊天时，保留作品引用或预览</w:t>
      </w:r>
    </w:p>
    <w:p w14:paraId="7A2D4CC1" w14:textId="77777777" w:rsidR="00C63889" w:rsidRDefault="00000000">
      <w:pPr>
        <w:pStyle w:val="Heading2"/>
        <w:rPr>
          <w:lang w:eastAsia="zh-CN"/>
        </w:rPr>
      </w:pPr>
      <w:r>
        <w:rPr>
          <w:lang w:eastAsia="zh-CN"/>
        </w:rPr>
        <w:t>用户路径</w:t>
      </w:r>
    </w:p>
    <w:p w14:paraId="36E6816C" w14:textId="77777777" w:rsidR="00C63889" w:rsidRDefault="00000000">
      <w:pPr>
        <w:rPr>
          <w:lang w:eastAsia="zh-CN"/>
        </w:rPr>
      </w:pPr>
      <w:r>
        <w:rPr>
          <w:lang w:eastAsia="zh-CN"/>
        </w:rPr>
        <w:t>作品详情 → 点击联系创作者 → 输入消息 / 选择AI建议 → 发送 → 查看回复状态</w:t>
      </w:r>
    </w:p>
    <w:p w14:paraId="43FFE912" w14:textId="77777777" w:rsidR="00C63889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04  </w:t>
      </w:r>
      <w:r>
        <w:rPr>
          <w:lang w:eastAsia="zh-CN"/>
        </w:rPr>
        <w:t>灵感收藏</w:t>
      </w:r>
    </w:p>
    <w:p w14:paraId="4B9D3367" w14:textId="77777777" w:rsidR="00C63889" w:rsidRDefault="00000000">
      <w:pPr>
        <w:pStyle w:val="BodyText"/>
        <w:rPr>
          <w:lang w:eastAsia="zh-CN"/>
        </w:rPr>
      </w:pPr>
      <w:r>
        <w:rPr>
          <w:lang w:eastAsia="zh-CN"/>
        </w:rPr>
        <w:t>用户可以一键收藏喜欢的作品，并在个人空间集中管理自己的灵感库。通过内容类型筛选，快速找到适合当下需求的参考。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63889" w14:paraId="1F811A16" w14:textId="77777777">
        <w:trPr>
          <w:jc w:val="center"/>
        </w:trPr>
        <w:tc>
          <w:tcPr>
            <w:tcW w:w="914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F3F5F8"/>
            <w:vAlign w:val="center"/>
          </w:tcPr>
          <w:p w14:paraId="68C9C46B" w14:textId="5F5AF2F5" w:rsidR="00C63889" w:rsidRDefault="00842A40">
            <w:pPr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F278C14" wp14:editId="440D99CA">
                  <wp:extent cx="2393950" cy="5067988"/>
                  <wp:effectExtent l="0" t="0" r="6350" b="0"/>
                  <wp:docPr id="15844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465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815" cy="507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26FF8" w14:textId="77777777" w:rsidR="00C63889" w:rsidRDefault="00C63889">
      <w:pPr>
        <w:rPr>
          <w:lang w:eastAsia="zh-CN"/>
        </w:rPr>
      </w:pPr>
    </w:p>
    <w:p w14:paraId="421E5CDA" w14:textId="77777777" w:rsidR="00C63889" w:rsidRDefault="00000000">
      <w:pPr>
        <w:pStyle w:val="Heading2"/>
      </w:pPr>
      <w:proofErr w:type="spellStart"/>
      <w:r>
        <w:t>功能要点</w:t>
      </w:r>
      <w:proofErr w:type="spellEnd"/>
    </w:p>
    <w:p w14:paraId="21DCF648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一键收藏：在卡片和详情页均可完成</w:t>
      </w:r>
    </w:p>
    <w:p w14:paraId="34E0EEE4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集中查看：个人空间展示收藏内容与最近更新</w:t>
      </w:r>
    </w:p>
    <w:p w14:paraId="3439664A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类型筛选：按插画、摄影、设计、文字等类型浏览</w:t>
      </w:r>
    </w:p>
    <w:p w14:paraId="1915E6F9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取消收藏：支持在内容卡片或详情页快速移除</w:t>
      </w:r>
    </w:p>
    <w:p w14:paraId="784A99DF" w14:textId="77777777" w:rsidR="00C63889" w:rsidRDefault="00000000">
      <w:pPr>
        <w:pStyle w:val="Heading2"/>
        <w:rPr>
          <w:lang w:eastAsia="zh-CN"/>
        </w:rPr>
      </w:pPr>
      <w:r>
        <w:rPr>
          <w:lang w:eastAsia="zh-CN"/>
        </w:rPr>
        <w:t>用户路径</w:t>
      </w:r>
    </w:p>
    <w:p w14:paraId="60FE01C9" w14:textId="77777777" w:rsidR="00C63889" w:rsidRDefault="00000000">
      <w:pPr>
        <w:rPr>
          <w:lang w:eastAsia="zh-CN"/>
        </w:rPr>
      </w:pPr>
      <w:r>
        <w:rPr>
          <w:lang w:eastAsia="zh-CN"/>
        </w:rPr>
        <w:t>看到喜欢的作品 → 点击收藏 → 进入个人空间 → 选择类型筛选 → 查看或取消收藏</w:t>
      </w:r>
    </w:p>
    <w:p w14:paraId="0B976CF1" w14:textId="77777777" w:rsidR="00C63889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05  </w:t>
      </w:r>
      <w:r>
        <w:rPr>
          <w:lang w:eastAsia="zh-CN"/>
        </w:rPr>
        <w:t>塔罗式情绪探索</w:t>
      </w:r>
    </w:p>
    <w:p w14:paraId="4B3B02C3" w14:textId="77777777" w:rsidR="00C63889" w:rsidRDefault="00000000">
      <w:pPr>
        <w:pStyle w:val="BodyText"/>
        <w:rPr>
          <w:lang w:eastAsia="zh-CN"/>
        </w:rPr>
      </w:pPr>
      <w:r>
        <w:rPr>
          <w:lang w:eastAsia="zh-CN"/>
        </w:rPr>
        <w:t>将传统塔罗的“抽取与解读”转化为现代情绪探索。用户经过简短呼吸引导后抽取一张专属情绪卡，获得对当前状态的理解与下一步灵感。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45"/>
      </w:tblGrid>
      <w:tr w:rsidR="00C63889" w14:paraId="575A4759" w14:textId="77777777" w:rsidTr="00842A40">
        <w:trPr>
          <w:trHeight w:val="4602"/>
          <w:jc w:val="center"/>
        </w:trPr>
        <w:tc>
          <w:tcPr>
            <w:tcW w:w="8545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F3F5F8"/>
            <w:vAlign w:val="center"/>
          </w:tcPr>
          <w:p w14:paraId="31E5C8EF" w14:textId="72A5F680" w:rsidR="00C63889" w:rsidRDefault="00E922F3">
            <w:pPr>
              <w:jc w:val="center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A40ED7C" wp14:editId="1531FC2A">
                  <wp:extent cx="2127250" cy="3899954"/>
                  <wp:effectExtent l="0" t="0" r="6350" b="5715"/>
                  <wp:docPr id="181161085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610855" name="Picture 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681" cy="392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42A40">
              <w:rPr>
                <w:noProof/>
              </w:rPr>
              <w:drawing>
                <wp:inline distT="0" distB="0" distL="0" distR="0" wp14:anchorId="63EE6F1B" wp14:editId="0826E9A8">
                  <wp:extent cx="2971800" cy="3608614"/>
                  <wp:effectExtent l="0" t="0" r="0" b="0"/>
                  <wp:docPr id="930520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204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997" cy="365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008F5" w14:textId="77777777" w:rsidR="00C63889" w:rsidRDefault="00C63889">
      <w:pPr>
        <w:rPr>
          <w:lang w:eastAsia="zh-CN"/>
        </w:rPr>
      </w:pPr>
    </w:p>
    <w:p w14:paraId="0E1480DD" w14:textId="77777777" w:rsidR="00C63889" w:rsidRDefault="00000000">
      <w:pPr>
        <w:pStyle w:val="Heading2"/>
      </w:pPr>
      <w:proofErr w:type="spellStart"/>
      <w:r>
        <w:t>功能要点</w:t>
      </w:r>
      <w:proofErr w:type="spellEnd"/>
    </w:p>
    <w:p w14:paraId="43A05A4E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呼吸引导：以短时、低压力的节奏帮助用户进入状态</w:t>
      </w:r>
    </w:p>
    <w:p w14:paraId="79B528C4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抽取情绪卡：随机获得探索欲、创造欲、疲惫感、孤独感等主题</w:t>
      </w:r>
    </w:p>
    <w:p w14:paraId="35E9DD84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情绪解读：用温和语言解释当下感受，不做绝对判断</w:t>
      </w:r>
    </w:p>
    <w:p w14:paraId="67E3E399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灵感寄语：提供一句可执行、可收藏的行动提示</w:t>
      </w:r>
    </w:p>
    <w:p w14:paraId="2C9F4BD6" w14:textId="77777777" w:rsidR="00C63889" w:rsidRDefault="00000000">
      <w:pPr>
        <w:pStyle w:val="Heading2"/>
        <w:rPr>
          <w:lang w:eastAsia="zh-CN"/>
        </w:rPr>
      </w:pPr>
      <w:r>
        <w:rPr>
          <w:lang w:eastAsia="zh-CN"/>
        </w:rPr>
        <w:t>用户路径</w:t>
      </w:r>
    </w:p>
    <w:p w14:paraId="762D0FC1" w14:textId="73762710" w:rsidR="00C63889" w:rsidRDefault="00000000">
      <w:pPr>
        <w:rPr>
          <w:lang w:eastAsia="zh-CN"/>
        </w:rPr>
      </w:pPr>
      <w:r>
        <w:rPr>
          <w:lang w:eastAsia="zh-CN"/>
        </w:rPr>
        <w:t xml:space="preserve">进入情绪探索 → 完成呼吸引导 → 抽取情绪卡 → 阅读解读与寄语 → </w:t>
      </w:r>
      <w:r w:rsidR="00E922F3">
        <w:rPr>
          <w:rFonts w:hint="eastAsia"/>
          <w:lang w:eastAsia="zh-CN"/>
        </w:rPr>
        <w:t>发布</w:t>
      </w:r>
      <w:r>
        <w:rPr>
          <w:lang w:eastAsia="zh-CN"/>
        </w:rPr>
        <w:t>或返回探索</w:t>
      </w:r>
    </w:p>
    <w:p w14:paraId="39C2561A" w14:textId="77777777" w:rsidR="00C63889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06  </w:t>
      </w:r>
      <w:r>
        <w:rPr>
          <w:lang w:eastAsia="zh-CN"/>
        </w:rPr>
        <w:t>灵感热度速览</w:t>
      </w:r>
    </w:p>
    <w:p w14:paraId="6F6DE801" w14:textId="77777777" w:rsidR="00C63889" w:rsidRDefault="00000000">
      <w:pPr>
        <w:pStyle w:val="BodyText"/>
        <w:rPr>
          <w:lang w:eastAsia="zh-CN"/>
        </w:rPr>
      </w:pPr>
      <w:r>
        <w:rPr>
          <w:lang w:eastAsia="zh-CN"/>
        </w:rPr>
        <w:t>通过简洁的数据反馈，让用户快速了解自己的灵感热度与探索轨迹，在看见变化的同时获得持续使用的成就感。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63889" w14:paraId="1788D765" w14:textId="77777777">
        <w:trPr>
          <w:jc w:val="center"/>
        </w:trPr>
        <w:tc>
          <w:tcPr>
            <w:tcW w:w="9144" w:type="dxa"/>
            <w:tcBorders>
              <w:top w:val="single" w:sz="8" w:space="0" w:color="D8DDE8"/>
              <w:left w:val="single" w:sz="8" w:space="0" w:color="D8DDE8"/>
              <w:bottom w:val="single" w:sz="8" w:space="0" w:color="D8DDE8"/>
              <w:right w:val="single" w:sz="8" w:space="0" w:color="D8DDE8"/>
            </w:tcBorders>
            <w:shd w:val="clear" w:color="auto" w:fill="F3F5F8"/>
            <w:vAlign w:val="center"/>
          </w:tcPr>
          <w:p w14:paraId="666A4FEB" w14:textId="3D844DC1" w:rsidR="00C63889" w:rsidRDefault="00E922F3">
            <w:pPr>
              <w:jc w:val="center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AD6D679" wp14:editId="7784D24A">
                  <wp:extent cx="2361964" cy="4521475"/>
                  <wp:effectExtent l="0" t="0" r="635" b="0"/>
                  <wp:docPr id="14188206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820613" name="Picture 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964" cy="452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BFC2E" w14:textId="77777777" w:rsidR="00C63889" w:rsidRDefault="00C63889">
      <w:pPr>
        <w:rPr>
          <w:lang w:eastAsia="zh-CN"/>
        </w:rPr>
      </w:pPr>
    </w:p>
    <w:p w14:paraId="01C65D49" w14:textId="77777777" w:rsidR="00C63889" w:rsidRDefault="00000000">
      <w:pPr>
        <w:pStyle w:val="Heading2"/>
      </w:pPr>
      <w:proofErr w:type="spellStart"/>
      <w:r>
        <w:t>功能要点</w:t>
      </w:r>
      <w:proofErr w:type="spellEnd"/>
    </w:p>
    <w:p w14:paraId="31F574A4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热度总览：展示近期灵感互动与收藏表现</w:t>
      </w:r>
    </w:p>
    <w:p w14:paraId="3088771F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趋势变化：用简洁图表呈现上升、平稳或回落</w:t>
      </w:r>
    </w:p>
    <w:p w14:paraId="7E4EABF0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成就反馈：以里程碑或徽章记录持续探索</w:t>
      </w:r>
    </w:p>
    <w:p w14:paraId="2B270190" w14:textId="77777777" w:rsidR="00C63889" w:rsidRDefault="00000000">
      <w:pPr>
        <w:pStyle w:val="ListBullet"/>
        <w:spacing w:after="80"/>
        <w:rPr>
          <w:lang w:eastAsia="zh-CN"/>
        </w:rPr>
      </w:pPr>
      <w:r>
        <w:rPr>
          <w:lang w:eastAsia="zh-CN"/>
        </w:rPr>
        <w:t>数据表达：避免复杂指标，让用户一眼读懂并愿意继续探索</w:t>
      </w:r>
    </w:p>
    <w:p w14:paraId="1273B008" w14:textId="77777777" w:rsidR="00C63889" w:rsidRDefault="00000000">
      <w:pPr>
        <w:pStyle w:val="Heading2"/>
        <w:rPr>
          <w:lang w:eastAsia="zh-CN"/>
        </w:rPr>
      </w:pPr>
      <w:r>
        <w:rPr>
          <w:lang w:eastAsia="zh-CN"/>
        </w:rPr>
        <w:t>用户路径</w:t>
      </w:r>
    </w:p>
    <w:p w14:paraId="7B34D7A7" w14:textId="77777777" w:rsidR="00C63889" w:rsidRDefault="00000000">
      <w:pPr>
        <w:rPr>
          <w:lang w:eastAsia="zh-CN"/>
        </w:rPr>
      </w:pPr>
      <w:r>
        <w:rPr>
          <w:lang w:eastAsia="zh-CN"/>
        </w:rPr>
        <w:t>进入个人空间 → 查看灵感热度 → 阅读趋势与成就 → 返回探索或继续收藏</w:t>
      </w:r>
    </w:p>
    <w:p w14:paraId="7E7A4AC5" w14:textId="24D5629B" w:rsidR="00C6388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ectPr w:rsidR="00C63889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72245">
    <w:abstractNumId w:val="8"/>
  </w:num>
  <w:num w:numId="2" w16cid:durableId="662897715">
    <w:abstractNumId w:val="6"/>
  </w:num>
  <w:num w:numId="3" w16cid:durableId="1436905465">
    <w:abstractNumId w:val="5"/>
  </w:num>
  <w:num w:numId="4" w16cid:durableId="769664633">
    <w:abstractNumId w:val="4"/>
  </w:num>
  <w:num w:numId="5" w16cid:durableId="816071762">
    <w:abstractNumId w:val="7"/>
  </w:num>
  <w:num w:numId="6" w16cid:durableId="1650792895">
    <w:abstractNumId w:val="3"/>
  </w:num>
  <w:num w:numId="7" w16cid:durableId="494297848">
    <w:abstractNumId w:val="2"/>
  </w:num>
  <w:num w:numId="8" w16cid:durableId="1056780835">
    <w:abstractNumId w:val="1"/>
  </w:num>
  <w:num w:numId="9" w16cid:durableId="154536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A40"/>
    <w:rsid w:val="008535C6"/>
    <w:rsid w:val="00A75D1F"/>
    <w:rsid w:val="00AA1D8D"/>
    <w:rsid w:val="00B47730"/>
    <w:rsid w:val="00C63889"/>
    <w:rsid w:val="00CB0664"/>
    <w:rsid w:val="00D32F9B"/>
    <w:rsid w:val="00E922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615CC"/>
  <w14:defaultImageDpi w14:val="300"/>
  <w15:docId w15:val="{BA5AC410-34D1-4C65-B8D1-F5DA8015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微软雅黑" w:eastAsia="微软雅黑" w:hAnsi="微软雅黑"/>
      <w:color w:val="363F4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334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69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733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740</Words>
  <Characters>763</Characters>
  <Application>Microsoft Office Word</Application>
  <DocSecurity>0</DocSecurity>
  <Lines>47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康伟 赵</cp:lastModifiedBy>
  <cp:revision>4</cp:revision>
  <cp:lastPrinted>2026-08-09T15:46:00Z</cp:lastPrinted>
  <dcterms:created xsi:type="dcterms:W3CDTF">2013-12-23T23:15:00Z</dcterms:created>
  <dcterms:modified xsi:type="dcterms:W3CDTF">2026-08-10T02:50:00Z</dcterms:modified>
  <cp:category/>
</cp:coreProperties>
</file>