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72"/>
        </w:rPr>
        <w:t>毕业设计说明书</w:t>
      </w:r>
    </w:p>
    <w:p/>
    <w:p>
      <w:pPr>
        <w:jc w:val="center"/>
      </w:pPr>
      <w:r>
        <w:rPr>
          <w:rFonts w:ascii="黑体" w:hAnsi="黑体" w:eastAsia="黑体"/>
          <w:sz w:val="44"/>
        </w:rPr>
        <w:t>校园社区综合服务与报修工单平台</w:t>
        <w:br/>
        <w:t>——EduFix</w:t>
      </w:r>
    </w:p>
    <w:p/>
    <w:p/>
    <w:p/>
    <w:p/>
    <w:p>
      <w:pPr>
        <w:jc w:val="center"/>
      </w:pPr>
      <w:r>
        <w:rPr>
          <w:rFonts w:ascii="宋体" w:hAnsi="宋体" w:eastAsia="宋体"/>
          <w:sz w:val="32"/>
        </w:rPr>
        <w:t>学    院：信息与计算机学院</w:t>
      </w:r>
    </w:p>
    <w:p>
      <w:pPr>
        <w:jc w:val="center"/>
      </w:pPr>
      <w:r>
        <w:rPr>
          <w:rFonts w:ascii="宋体" w:hAnsi="宋体" w:eastAsia="宋体"/>
          <w:sz w:val="32"/>
        </w:rPr>
        <w:t>专    业：计算机科学与技术</w:t>
      </w:r>
    </w:p>
    <w:p>
      <w:pPr>
        <w:jc w:val="center"/>
      </w:pPr>
      <w:r>
        <w:rPr>
          <w:rFonts w:ascii="宋体" w:hAnsi="宋体" w:eastAsia="宋体"/>
          <w:sz w:val="32"/>
        </w:rPr>
        <w:t>学生姓名：___________</w:t>
      </w:r>
    </w:p>
    <w:p>
      <w:pPr>
        <w:jc w:val="center"/>
      </w:pPr>
      <w:r>
        <w:rPr>
          <w:rFonts w:ascii="宋体" w:hAnsi="宋体" w:eastAsia="宋体"/>
          <w:sz w:val="32"/>
        </w:rPr>
        <w:t>学    号：___________</w:t>
      </w:r>
    </w:p>
    <w:p>
      <w:pPr>
        <w:jc w:val="center"/>
      </w:pPr>
      <w:r>
        <w:rPr>
          <w:rFonts w:ascii="宋体" w:hAnsi="宋体" w:eastAsia="宋体"/>
          <w:sz w:val="32"/>
        </w:rPr>
        <w:t>指导教师：___________</w:t>
      </w:r>
    </w:p>
    <w:p>
      <w:pPr>
        <w:jc w:val="center"/>
      </w:pPr>
      <w:r>
        <w:rPr>
          <w:rFonts w:ascii="宋体" w:hAnsi="宋体" w:eastAsia="宋体"/>
          <w:sz w:val="32"/>
        </w:rPr>
        <w:t>完成日期：2026年06月09日</w:t>
      </w:r>
    </w:p>
    <w:p>
      <w:r>
        <w:br w:type="page"/>
      </w:r>
    </w:p>
    <w:p>
      <w:pPr>
        <w:pStyle w:val="Heading1"/>
      </w:pPr>
      <w:r>
        <w:rPr>
          <w:rFonts w:ascii="黑体" w:hAnsi="黑体" w:eastAsia="黑体"/>
          <w:color w:val="000000"/>
          <w:sz w:val="32"/>
        </w:rPr>
        <w:t>摘  要</w:t>
      </w:r>
    </w:p>
    <w:p>
      <w:pPr>
        <w:spacing w:line="360" w:lineRule="auto"/>
        <w:ind w:firstLine="480"/>
      </w:pPr>
      <w:r>
        <w:rPr>
          <w:rFonts w:ascii="宋体" w:hAnsi="宋体" w:eastAsia="宋体"/>
          <w:b w:val="0"/>
          <w:sz w:val="24"/>
        </w:rPr>
        <w:t>随着高校信息化建设的不断推进，校园后勤管理的数字化转型已成为提升服务质量和管理效率的关键。传统校园报修服务多依赖电话或线下登记，存在信息不透明、流程不可追溯、响应不及时等问题。为解决上述问题，本毕业设计设计并实现了一个名为"EduFix"的校园社区综合服务与报修工单平台。</w:t>
      </w:r>
    </w:p>
    <w:p>
      <w:pPr>
        <w:spacing w:line="360" w:lineRule="auto"/>
        <w:ind w:firstLine="480"/>
      </w:pPr>
      <w:r>
        <w:rPr>
          <w:rFonts w:ascii="宋体" w:hAnsi="宋体" w:eastAsia="宋体"/>
          <w:b w:val="0"/>
          <w:sz w:val="24"/>
        </w:rPr>
        <w:t>本系统采用前后端分离架构，后端基于 Spring Boot 2.7 框架搭建，使用 MyBatis-Plus 作为持久层框架，MySQL 作为关系型数据库，Redis 实现数据缓存和优先级队列；前端基于 Vue 3 框架和 Element Plus 组件库构建，使用 Pinia 进行状态管理，Vite 作为构建工具。系统实现了多角色权限管理（普通用户、维修员、管理员）、工单全生命周期管理（创建、派单、接单、处理、完成、评价）、公告发布与管理、服务评价体系等功能。</w:t>
      </w:r>
    </w:p>
    <w:p>
      <w:pPr>
        <w:spacing w:line="360" w:lineRule="auto"/>
        <w:ind w:firstLine="480"/>
      </w:pPr>
      <w:r>
        <w:rPr>
          <w:rFonts w:ascii="宋体" w:hAnsi="宋体" w:eastAsia="宋体"/>
          <w:b w:val="0"/>
          <w:sz w:val="24"/>
        </w:rPr>
        <w:t>本系统的特色在于充分利用 Redis 的数据结构特性，使用 Set 管理工单状态集合、ZSet 实现基于紧急程度的智能派单优先级队列、Hash 缓存高频访问数据，显著提升了系统性能与用户体验。系统工单状态流转清晰，权限控制完善，交互体验流畅，能够有效满足校园社区综合服务的实际需求。</w:t>
      </w:r>
    </w:p>
    <w:p>
      <w:pPr>
        <w:spacing w:line="360" w:lineRule="auto"/>
        <w:ind w:firstLine="480"/>
      </w:pPr>
      <w:r>
        <w:rPr>
          <w:rFonts w:ascii="宋体" w:hAnsi="宋体" w:eastAsia="宋体"/>
          <w:b w:val="0"/>
          <w:sz w:val="24"/>
        </w:rPr>
        <w:t>关键词：校园服务；工单管理；Spring Boot；Vue 3；Redis；前后端分离</w:t>
      </w:r>
    </w:p>
    <w:p>
      <w:r>
        <w:br w:type="page"/>
      </w:r>
    </w:p>
    <w:p>
      <w:pPr>
        <w:pStyle w:val="Heading1"/>
      </w:pPr>
      <w:r>
        <w:rPr>
          <w:rFonts w:ascii="黑体" w:hAnsi="黑体" w:eastAsia="黑体"/>
          <w:color w:val="000000"/>
          <w:sz w:val="32"/>
        </w:rPr>
        <w:t>Abstract</w:t>
      </w:r>
    </w:p>
    <w:p>
      <w:pPr>
        <w:spacing w:line="360" w:lineRule="auto"/>
        <w:ind w:firstLine="480"/>
      </w:pPr>
      <w:r>
        <w:rPr>
          <w:rFonts w:ascii="宋体" w:hAnsi="宋体" w:eastAsia="宋体"/>
          <w:b w:val="0"/>
          <w:sz w:val="24"/>
        </w:rPr>
        <w:t>With the continuous advancement of information technology in universities, the digital transformation of campus logistics management has become a key factor in improving service quality and management efficiency. Traditional campus repair services mostly rely on phone calls or offline registration, which suffer from issues such as lack of transparency, untraceable processes, and slow response times. To address these problems, this graduation project designs and implements a campus comprehensive service and repair work order platform called "EduFix".</w:t>
      </w:r>
    </w:p>
    <w:p>
      <w:pPr>
        <w:spacing w:line="360" w:lineRule="auto"/>
        <w:ind w:firstLine="480"/>
      </w:pPr>
      <w:r>
        <w:rPr>
          <w:rFonts w:ascii="宋体" w:hAnsi="宋体" w:eastAsia="宋体"/>
          <w:b w:val="0"/>
          <w:sz w:val="24"/>
        </w:rPr>
        <w:t>The system adopts a front-end and back-end separation architecture. The back-end is built on the Spring Boot 2.7 framework, using MyBatis-Plus as the persistence layer framework, MySQL as the relational database, and Redis for data caching and priority queues. The front-end is built on the Vue 3 framework and Element Plus component library, using Pinia for state management and Vite as the build tool. The system implements multi-role permission management (regular users, maintenance staff, administrators), full lifecycle work order management (creation, assignment, acceptance, processing, completion, evaluation), announcement management, and service evaluation system.</w:t>
      </w:r>
    </w:p>
    <w:p>
      <w:pPr>
        <w:spacing w:line="360" w:lineRule="auto"/>
        <w:ind w:firstLine="480"/>
      </w:pPr>
      <w:r>
        <w:rPr>
          <w:rFonts w:ascii="宋体" w:hAnsi="宋体" w:eastAsia="宋体"/>
          <w:b w:val="0"/>
          <w:sz w:val="24"/>
        </w:rPr>
        <w:t>The distinctive feature of this system lies in its full utilization of Redis data structures: using Set to manage work order status collections, ZSet to implement an intelligent dispatch priority queue based on urgency levels, and Hash to cache frequently accessed data, significantly improving system performance and user experience. The system features clear work order status transitions, comprehensive permission control, and smooth interactive experience, effectively meeting the actual needs of campus community comprehensive services.</w:t>
      </w:r>
    </w:p>
    <w:p>
      <w:pPr>
        <w:spacing w:line="360" w:lineRule="auto"/>
        <w:ind w:firstLine="480"/>
      </w:pPr>
      <w:r>
        <w:rPr>
          <w:rFonts w:ascii="宋体" w:hAnsi="宋体" w:eastAsia="宋体"/>
          <w:b w:val="0"/>
          <w:sz w:val="24"/>
        </w:rPr>
        <w:t>Keywords: Campus Service; Work Order Management; Spring Boot; Vue 3; Redis; Front-end and Back-end Separation</w:t>
      </w:r>
    </w:p>
    <w:p>
      <w:r>
        <w:br w:type="page"/>
      </w:r>
    </w:p>
    <w:p>
      <w:pPr>
        <w:pStyle w:val="Heading1"/>
      </w:pPr>
      <w:r>
        <w:rPr>
          <w:rFonts w:ascii="黑体" w:hAnsi="黑体" w:eastAsia="黑体"/>
          <w:color w:val="000000"/>
          <w:sz w:val="32"/>
        </w:rPr>
        <w:t>目  录</w:t>
      </w:r>
    </w:p>
    <w:p>
      <w:pPr>
        <w:spacing w:line="432" w:lineRule="auto"/>
      </w:pPr>
      <w:r>
        <w:rPr>
          <w:rFonts w:ascii="宋体" w:hAnsi="宋体" w:eastAsia="宋体"/>
          <w:sz w:val="24"/>
        </w:rPr>
        <w:t>摘要</w:t>
      </w:r>
      <w:r>
        <w:rPr>
          <w:rFonts w:ascii="宋体" w:hAnsi="宋体"/>
          <w:sz w:val="24"/>
        </w:rPr>
        <w:tab/>
        <w:t>I</w:t>
      </w:r>
    </w:p>
    <w:p>
      <w:pPr>
        <w:spacing w:line="432" w:lineRule="auto"/>
      </w:pPr>
      <w:r>
        <w:rPr>
          <w:rFonts w:ascii="宋体" w:hAnsi="宋体" w:eastAsia="宋体"/>
          <w:sz w:val="24"/>
        </w:rPr>
        <w:t>Abstract</w:t>
      </w:r>
      <w:r>
        <w:rPr>
          <w:rFonts w:ascii="宋体" w:hAnsi="宋体"/>
          <w:sz w:val="24"/>
        </w:rPr>
        <w:tab/>
        <w:t>II</w:t>
      </w:r>
    </w:p>
    <w:p>
      <w:pPr>
        <w:spacing w:line="432" w:lineRule="auto"/>
      </w:pPr>
      <w:r>
        <w:rPr>
          <w:rFonts w:ascii="宋体" w:hAnsi="宋体" w:eastAsia="宋体"/>
          <w:sz w:val="24"/>
        </w:rPr>
        <w:t>第一章 绪论</w:t>
      </w:r>
      <w:r>
        <w:rPr>
          <w:rFonts w:ascii="宋体" w:hAnsi="宋体"/>
          <w:sz w:val="24"/>
        </w:rPr>
        <w:tab/>
        <w:t>1</w:t>
      </w:r>
    </w:p>
    <w:p>
      <w:pPr>
        <w:spacing w:line="432" w:lineRule="auto"/>
        <w:ind w:left="850"/>
      </w:pPr>
      <w:r>
        <w:rPr>
          <w:rFonts w:ascii="宋体" w:hAnsi="宋体" w:eastAsia="宋体"/>
          <w:sz w:val="24"/>
        </w:rPr>
        <w:t>1.1 项目背景</w:t>
      </w:r>
      <w:r>
        <w:rPr>
          <w:rFonts w:ascii="宋体" w:hAnsi="宋体"/>
          <w:sz w:val="24"/>
        </w:rPr>
        <w:tab/>
        <w:t>1</w:t>
      </w:r>
    </w:p>
    <w:p>
      <w:pPr>
        <w:spacing w:line="432" w:lineRule="auto"/>
        <w:ind w:left="850"/>
      </w:pPr>
      <w:r>
        <w:rPr>
          <w:rFonts w:ascii="宋体" w:hAnsi="宋体" w:eastAsia="宋体"/>
          <w:sz w:val="24"/>
        </w:rPr>
        <w:t>1.2 项目目标与意义</w:t>
      </w:r>
      <w:r>
        <w:rPr>
          <w:rFonts w:ascii="宋体" w:hAnsi="宋体"/>
          <w:sz w:val="24"/>
        </w:rPr>
        <w:tab/>
        <w:t>1</w:t>
      </w:r>
    </w:p>
    <w:p>
      <w:pPr>
        <w:spacing w:line="432" w:lineRule="auto"/>
        <w:ind w:left="850"/>
      </w:pPr>
      <w:r>
        <w:rPr>
          <w:rFonts w:ascii="宋体" w:hAnsi="宋体" w:eastAsia="宋体"/>
          <w:sz w:val="24"/>
        </w:rPr>
        <w:t>1.3 技术选型</w:t>
      </w:r>
      <w:r>
        <w:rPr>
          <w:rFonts w:ascii="宋体" w:hAnsi="宋体"/>
          <w:sz w:val="24"/>
        </w:rPr>
        <w:tab/>
        <w:t>2</w:t>
      </w:r>
    </w:p>
    <w:p>
      <w:pPr>
        <w:spacing w:line="432" w:lineRule="auto"/>
      </w:pPr>
      <w:r>
        <w:rPr>
          <w:rFonts w:ascii="宋体" w:hAnsi="宋体" w:eastAsia="宋体"/>
          <w:sz w:val="24"/>
        </w:rPr>
        <w:t>第二章 系统需求分析</w:t>
      </w:r>
      <w:r>
        <w:rPr>
          <w:rFonts w:ascii="宋体" w:hAnsi="宋体"/>
          <w:sz w:val="24"/>
        </w:rPr>
        <w:tab/>
        <w:t>3</w:t>
      </w:r>
    </w:p>
    <w:p>
      <w:pPr>
        <w:spacing w:line="432" w:lineRule="auto"/>
        <w:ind w:left="850"/>
      </w:pPr>
      <w:r>
        <w:rPr>
          <w:rFonts w:ascii="宋体" w:hAnsi="宋体" w:eastAsia="宋体"/>
          <w:sz w:val="24"/>
        </w:rPr>
        <w:t>2.1 功能需求</w:t>
      </w:r>
      <w:r>
        <w:rPr>
          <w:rFonts w:ascii="宋体" w:hAnsi="宋体"/>
          <w:sz w:val="24"/>
        </w:rPr>
        <w:tab/>
        <w:t>3</w:t>
      </w:r>
    </w:p>
    <w:p>
      <w:pPr>
        <w:spacing w:line="432" w:lineRule="auto"/>
        <w:ind w:left="850"/>
      </w:pPr>
      <w:r>
        <w:rPr>
          <w:rFonts w:ascii="宋体" w:hAnsi="宋体" w:eastAsia="宋体"/>
          <w:sz w:val="24"/>
        </w:rPr>
        <w:t>2.2 非功能需求</w:t>
      </w:r>
      <w:r>
        <w:rPr>
          <w:rFonts w:ascii="宋体" w:hAnsi="宋体"/>
          <w:sz w:val="24"/>
        </w:rPr>
        <w:tab/>
        <w:t>4</w:t>
      </w:r>
    </w:p>
    <w:p>
      <w:pPr>
        <w:spacing w:line="432" w:lineRule="auto"/>
        <w:ind w:left="850"/>
      </w:pPr>
      <w:r>
        <w:rPr>
          <w:rFonts w:ascii="宋体" w:hAnsi="宋体" w:eastAsia="宋体"/>
          <w:sz w:val="24"/>
        </w:rPr>
        <w:t>2.3 角色分析</w:t>
      </w:r>
      <w:r>
        <w:rPr>
          <w:rFonts w:ascii="宋体" w:hAnsi="宋体"/>
          <w:sz w:val="24"/>
        </w:rPr>
        <w:tab/>
        <w:t>4</w:t>
      </w:r>
    </w:p>
    <w:p>
      <w:pPr>
        <w:spacing w:line="432" w:lineRule="auto"/>
      </w:pPr>
      <w:r>
        <w:rPr>
          <w:rFonts w:ascii="宋体" w:hAnsi="宋体" w:eastAsia="宋体"/>
          <w:sz w:val="24"/>
        </w:rPr>
        <w:t>第三章 系统设计</w:t>
      </w:r>
      <w:r>
        <w:rPr>
          <w:rFonts w:ascii="宋体" w:hAnsi="宋体"/>
          <w:sz w:val="24"/>
        </w:rPr>
        <w:tab/>
        <w:t>5</w:t>
      </w:r>
    </w:p>
    <w:p>
      <w:pPr>
        <w:spacing w:line="432" w:lineRule="auto"/>
        <w:ind w:left="850"/>
      </w:pPr>
      <w:r>
        <w:rPr>
          <w:rFonts w:ascii="宋体" w:hAnsi="宋体" w:eastAsia="宋体"/>
          <w:sz w:val="24"/>
        </w:rPr>
        <w:t>3.1 系统架构设计</w:t>
      </w:r>
      <w:r>
        <w:rPr>
          <w:rFonts w:ascii="宋体" w:hAnsi="宋体"/>
          <w:sz w:val="24"/>
        </w:rPr>
        <w:tab/>
        <w:t>5</w:t>
      </w:r>
    </w:p>
    <w:p>
      <w:pPr>
        <w:spacing w:line="432" w:lineRule="auto"/>
        <w:ind w:left="850"/>
      </w:pPr>
      <w:r>
        <w:rPr>
          <w:rFonts w:ascii="宋体" w:hAnsi="宋体" w:eastAsia="宋体"/>
          <w:sz w:val="24"/>
        </w:rPr>
        <w:t>3.2 数据库设计</w:t>
      </w:r>
      <w:r>
        <w:rPr>
          <w:rFonts w:ascii="宋体" w:hAnsi="宋体"/>
          <w:sz w:val="24"/>
        </w:rPr>
        <w:tab/>
        <w:t>6</w:t>
      </w:r>
    </w:p>
    <w:p>
      <w:pPr>
        <w:spacing w:line="432" w:lineRule="auto"/>
        <w:ind w:left="850"/>
      </w:pPr>
      <w:r>
        <w:rPr>
          <w:rFonts w:ascii="宋体" w:hAnsi="宋体" w:eastAsia="宋体"/>
          <w:sz w:val="24"/>
        </w:rPr>
        <w:t>3.3 接口设计</w:t>
      </w:r>
      <w:r>
        <w:rPr>
          <w:rFonts w:ascii="宋体" w:hAnsi="宋体"/>
          <w:sz w:val="24"/>
        </w:rPr>
        <w:tab/>
        <w:t>8</w:t>
      </w:r>
    </w:p>
    <w:p>
      <w:pPr>
        <w:spacing w:line="432" w:lineRule="auto"/>
        <w:ind w:left="850"/>
      </w:pPr>
      <w:r>
        <w:rPr>
          <w:rFonts w:ascii="宋体" w:hAnsi="宋体" w:eastAsia="宋体"/>
          <w:sz w:val="24"/>
        </w:rPr>
        <w:t>3.4 Redis数据结构设计</w:t>
      </w:r>
      <w:r>
        <w:rPr>
          <w:rFonts w:ascii="宋体" w:hAnsi="宋体"/>
          <w:sz w:val="24"/>
        </w:rPr>
        <w:tab/>
        <w:t>9</w:t>
      </w:r>
    </w:p>
    <w:p>
      <w:pPr>
        <w:spacing w:line="432" w:lineRule="auto"/>
        <w:ind w:left="850"/>
      </w:pPr>
      <w:r>
        <w:rPr>
          <w:rFonts w:ascii="宋体" w:hAnsi="宋体" w:eastAsia="宋体"/>
          <w:sz w:val="24"/>
        </w:rPr>
        <w:t>3.5 工单状态机设计</w:t>
      </w:r>
      <w:r>
        <w:rPr>
          <w:rFonts w:ascii="宋体" w:hAnsi="宋体"/>
          <w:sz w:val="24"/>
        </w:rPr>
        <w:tab/>
        <w:t>10</w:t>
      </w:r>
    </w:p>
    <w:p>
      <w:pPr>
        <w:spacing w:line="432" w:lineRule="auto"/>
      </w:pPr>
      <w:r>
        <w:rPr>
          <w:rFonts w:ascii="宋体" w:hAnsi="宋体" w:eastAsia="宋体"/>
          <w:sz w:val="24"/>
        </w:rPr>
        <w:t>第四章 系统实现</w:t>
      </w:r>
      <w:r>
        <w:rPr>
          <w:rFonts w:ascii="宋体" w:hAnsi="宋体"/>
          <w:sz w:val="24"/>
        </w:rPr>
        <w:tab/>
        <w:t>11</w:t>
      </w:r>
    </w:p>
    <w:p>
      <w:pPr>
        <w:spacing w:line="432" w:lineRule="auto"/>
        <w:ind w:left="850"/>
      </w:pPr>
      <w:r>
        <w:rPr>
          <w:rFonts w:ascii="宋体" w:hAnsi="宋体" w:eastAsia="宋体"/>
          <w:sz w:val="24"/>
        </w:rPr>
        <w:t>4.1 后端实现</w:t>
      </w:r>
      <w:r>
        <w:rPr>
          <w:rFonts w:ascii="宋体" w:hAnsi="宋体"/>
          <w:sz w:val="24"/>
        </w:rPr>
        <w:tab/>
        <w:t>11</w:t>
      </w:r>
    </w:p>
    <w:p>
      <w:pPr>
        <w:spacing w:line="432" w:lineRule="auto"/>
        <w:ind w:left="850"/>
      </w:pPr>
      <w:r>
        <w:rPr>
          <w:rFonts w:ascii="宋体" w:hAnsi="宋体" w:eastAsia="宋体"/>
          <w:sz w:val="24"/>
        </w:rPr>
        <w:t>4.2 前端实现</w:t>
      </w:r>
      <w:r>
        <w:rPr>
          <w:rFonts w:ascii="宋体" w:hAnsi="宋体"/>
          <w:sz w:val="24"/>
        </w:rPr>
        <w:tab/>
        <w:t>13</w:t>
      </w:r>
    </w:p>
    <w:p>
      <w:pPr>
        <w:spacing w:line="432" w:lineRule="auto"/>
        <w:ind w:left="850"/>
      </w:pPr>
      <w:r>
        <w:rPr>
          <w:rFonts w:ascii="宋体" w:hAnsi="宋体" w:eastAsia="宋体"/>
          <w:sz w:val="24"/>
        </w:rPr>
        <w:t>4.3 核心功能实现</w:t>
      </w:r>
      <w:r>
        <w:rPr>
          <w:rFonts w:ascii="宋体" w:hAnsi="宋体"/>
          <w:sz w:val="24"/>
        </w:rPr>
        <w:tab/>
        <w:t>15</w:t>
      </w:r>
    </w:p>
    <w:p>
      <w:pPr>
        <w:spacing w:line="432" w:lineRule="auto"/>
        <w:ind w:left="850"/>
      </w:pPr>
      <w:r>
        <w:rPr>
          <w:rFonts w:ascii="宋体" w:hAnsi="宋体" w:eastAsia="宋体"/>
          <w:sz w:val="24"/>
        </w:rPr>
        <w:t>4.4 Redis应用实现</w:t>
      </w:r>
      <w:r>
        <w:rPr>
          <w:rFonts w:ascii="宋体" w:hAnsi="宋体"/>
          <w:sz w:val="24"/>
        </w:rPr>
        <w:tab/>
        <w:t>17</w:t>
      </w:r>
    </w:p>
    <w:p>
      <w:pPr>
        <w:spacing w:line="432" w:lineRule="auto"/>
      </w:pPr>
      <w:r>
        <w:rPr>
          <w:rFonts w:ascii="宋体" w:hAnsi="宋体" w:eastAsia="宋体"/>
          <w:sz w:val="24"/>
        </w:rPr>
        <w:t>第五章 系统测试</w:t>
      </w:r>
      <w:r>
        <w:rPr>
          <w:rFonts w:ascii="宋体" w:hAnsi="宋体"/>
          <w:sz w:val="24"/>
        </w:rPr>
        <w:tab/>
        <w:t>18</w:t>
      </w:r>
    </w:p>
    <w:p>
      <w:pPr>
        <w:spacing w:line="432" w:lineRule="auto"/>
        <w:ind w:left="850"/>
      </w:pPr>
      <w:r>
        <w:rPr>
          <w:rFonts w:ascii="宋体" w:hAnsi="宋体" w:eastAsia="宋体"/>
          <w:sz w:val="24"/>
        </w:rPr>
        <w:t>5.1 测试环境</w:t>
      </w:r>
      <w:r>
        <w:rPr>
          <w:rFonts w:ascii="宋体" w:hAnsi="宋体"/>
          <w:sz w:val="24"/>
        </w:rPr>
        <w:tab/>
        <w:t>18</w:t>
      </w:r>
    </w:p>
    <w:p>
      <w:pPr>
        <w:spacing w:line="432" w:lineRule="auto"/>
        <w:ind w:left="850"/>
      </w:pPr>
      <w:r>
        <w:rPr>
          <w:rFonts w:ascii="宋体" w:hAnsi="宋体" w:eastAsia="宋体"/>
          <w:sz w:val="24"/>
        </w:rPr>
        <w:t>5.2 功能测试</w:t>
      </w:r>
      <w:r>
        <w:rPr>
          <w:rFonts w:ascii="宋体" w:hAnsi="宋体"/>
          <w:sz w:val="24"/>
        </w:rPr>
        <w:tab/>
        <w:t>18</w:t>
      </w:r>
    </w:p>
    <w:p>
      <w:pPr>
        <w:spacing w:line="432" w:lineRule="auto"/>
        <w:ind w:left="850"/>
      </w:pPr>
      <w:r>
        <w:rPr>
          <w:rFonts w:ascii="宋体" w:hAnsi="宋体" w:eastAsia="宋体"/>
          <w:sz w:val="24"/>
        </w:rPr>
        <w:t>5.3 接口测试</w:t>
      </w:r>
      <w:r>
        <w:rPr>
          <w:rFonts w:ascii="宋体" w:hAnsi="宋体"/>
          <w:sz w:val="24"/>
        </w:rPr>
        <w:tab/>
        <w:t>19</w:t>
      </w:r>
    </w:p>
    <w:p>
      <w:pPr>
        <w:spacing w:line="432" w:lineRule="auto"/>
      </w:pPr>
      <w:r>
        <w:rPr>
          <w:rFonts w:ascii="宋体" w:hAnsi="宋体" w:eastAsia="宋体"/>
          <w:sz w:val="24"/>
        </w:rPr>
        <w:t>第六章 总结与展望</w:t>
      </w:r>
      <w:r>
        <w:rPr>
          <w:rFonts w:ascii="宋体" w:hAnsi="宋体"/>
          <w:sz w:val="24"/>
        </w:rPr>
        <w:tab/>
        <w:t>20</w:t>
      </w:r>
    </w:p>
    <w:p>
      <w:pPr>
        <w:spacing w:line="432" w:lineRule="auto"/>
        <w:ind w:left="850"/>
      </w:pPr>
      <w:r>
        <w:rPr>
          <w:rFonts w:ascii="宋体" w:hAnsi="宋体" w:eastAsia="宋体"/>
          <w:sz w:val="24"/>
        </w:rPr>
        <w:t>6.1 项目总结</w:t>
      </w:r>
      <w:r>
        <w:rPr>
          <w:rFonts w:ascii="宋体" w:hAnsi="宋体"/>
          <w:sz w:val="24"/>
        </w:rPr>
        <w:tab/>
        <w:t>20</w:t>
      </w:r>
    </w:p>
    <w:p>
      <w:pPr>
        <w:spacing w:line="432" w:lineRule="auto"/>
        <w:ind w:left="850"/>
      </w:pPr>
      <w:r>
        <w:rPr>
          <w:rFonts w:ascii="宋体" w:hAnsi="宋体" w:eastAsia="宋体"/>
          <w:sz w:val="24"/>
        </w:rPr>
        <w:t>6.2 技术亮点</w:t>
      </w:r>
      <w:r>
        <w:rPr>
          <w:rFonts w:ascii="宋体" w:hAnsi="宋体"/>
          <w:sz w:val="24"/>
        </w:rPr>
        <w:tab/>
        <w:t>20</w:t>
      </w:r>
    </w:p>
    <w:p>
      <w:pPr>
        <w:spacing w:line="432" w:lineRule="auto"/>
        <w:ind w:left="850"/>
      </w:pPr>
      <w:r>
        <w:rPr>
          <w:rFonts w:ascii="宋体" w:hAnsi="宋体" w:eastAsia="宋体"/>
          <w:sz w:val="24"/>
        </w:rPr>
        <w:t>6.3 不足与展望</w:t>
      </w:r>
      <w:r>
        <w:rPr>
          <w:rFonts w:ascii="宋体" w:hAnsi="宋体"/>
          <w:sz w:val="24"/>
        </w:rPr>
        <w:tab/>
        <w:t>21</w:t>
      </w:r>
    </w:p>
    <w:p>
      <w:pPr>
        <w:spacing w:line="432" w:lineRule="auto"/>
      </w:pPr>
      <w:r>
        <w:rPr>
          <w:rFonts w:ascii="宋体" w:hAnsi="宋体" w:eastAsia="宋体"/>
          <w:sz w:val="24"/>
        </w:rPr>
        <w:t>参考文献</w:t>
      </w:r>
      <w:r>
        <w:rPr>
          <w:rFonts w:ascii="宋体" w:hAnsi="宋体"/>
          <w:sz w:val="24"/>
        </w:rPr>
        <w:tab/>
        <w:t>22</w:t>
      </w:r>
    </w:p>
    <w:p>
      <w:pPr>
        <w:spacing w:line="432" w:lineRule="auto"/>
      </w:pPr>
      <w:r>
        <w:rPr>
          <w:rFonts w:ascii="宋体" w:hAnsi="宋体" w:eastAsia="宋体"/>
          <w:sz w:val="24"/>
        </w:rPr>
        <w:t>致谢</w:t>
      </w:r>
      <w:r>
        <w:rPr>
          <w:rFonts w:ascii="宋体" w:hAnsi="宋体"/>
          <w:sz w:val="24"/>
        </w:rPr>
        <w:tab/>
        <w:t>23</w:t>
      </w:r>
    </w:p>
    <w:p>
      <w:r>
        <w:br w:type="page"/>
      </w:r>
    </w:p>
    <w:p>
      <w:pPr>
        <w:pStyle w:val="Heading1"/>
      </w:pPr>
      <w:r>
        <w:rPr>
          <w:rFonts w:ascii="黑体" w:hAnsi="黑体" w:eastAsia="黑体"/>
          <w:color w:val="000000"/>
          <w:sz w:val="32"/>
        </w:rPr>
        <w:t>第一章 绪论</w:t>
      </w:r>
    </w:p>
    <w:p>
      <w:pPr>
        <w:pStyle w:val="Heading2"/>
      </w:pPr>
      <w:r>
        <w:rPr>
          <w:rFonts w:ascii="黑体" w:hAnsi="黑体" w:eastAsia="黑体"/>
          <w:color w:val="000000"/>
          <w:sz w:val="28"/>
        </w:rPr>
        <w:t>1.1 项目背景</w:t>
      </w:r>
    </w:p>
    <w:p>
      <w:pPr>
        <w:spacing w:line="360" w:lineRule="auto"/>
        <w:ind w:firstLine="480"/>
      </w:pPr>
      <w:r>
        <w:rPr>
          <w:rFonts w:ascii="宋体" w:hAnsi="宋体" w:eastAsia="宋体"/>
          <w:b w:val="0"/>
          <w:sz w:val="24"/>
        </w:rPr>
        <w:t>随着高等教育事业的快速发展，高校校园规模不断扩大，师生人数持续增加，校园基础设施的维护和管理面临着越来越大的挑战。传统的校园报修模式通常采用电话报修、线下填写报修单等方式，这些方式存在以下突出问题：</w:t>
      </w:r>
    </w:p>
    <w:p>
      <w:pPr>
        <w:pStyle w:val="ListBullet"/>
        <w:ind w:left="480"/>
      </w:pPr>
      <w:r>
        <w:rPr>
          <w:sz w:val="24"/>
        </w:rPr>
        <w:t>报修信息分散，难以集中管理和统计分析</w:t>
      </w:r>
    </w:p>
    <w:p>
      <w:pPr>
        <w:pStyle w:val="ListBullet"/>
        <w:ind w:left="480"/>
      </w:pPr>
      <w:r>
        <w:rPr>
          <w:sz w:val="24"/>
        </w:rPr>
        <w:t>维修进度不透明，用户无法实时跟踪工单状态</w:t>
      </w:r>
    </w:p>
    <w:p>
      <w:pPr>
        <w:pStyle w:val="ListBullet"/>
        <w:ind w:left="480"/>
      </w:pPr>
      <w:r>
        <w:rPr>
          <w:sz w:val="24"/>
        </w:rPr>
        <w:t>派单依赖人工经验，效率低下且缺乏公平性</w:t>
      </w:r>
    </w:p>
    <w:p>
      <w:pPr>
        <w:pStyle w:val="ListBullet"/>
        <w:ind w:left="480"/>
      </w:pPr>
      <w:r>
        <w:rPr>
          <w:sz w:val="24"/>
        </w:rPr>
        <w:t>服务评价机制缺失，服务质量难以保证</w:t>
      </w:r>
    </w:p>
    <w:p>
      <w:pPr>
        <w:pStyle w:val="ListBullet"/>
        <w:ind w:left="480"/>
      </w:pPr>
      <w:r>
        <w:rPr>
          <w:sz w:val="24"/>
        </w:rPr>
        <w:t>信息孤岛严重，各业务流程之间缺乏联动</w:t>
      </w:r>
    </w:p>
    <w:p>
      <w:pPr>
        <w:spacing w:line="360" w:lineRule="auto"/>
        <w:ind w:firstLine="480"/>
      </w:pPr>
      <w:r>
        <w:rPr>
          <w:rFonts w:ascii="宋体" w:hAnsi="宋体" w:eastAsia="宋体"/>
          <w:b w:val="0"/>
          <w:sz w:val="24"/>
        </w:rPr>
        <w:t>近年来，国家大力推进教育信息化建设，教育部明确提出要"推动信息技术与教育深度融合"。在此背景下，开发一套校园综合服务与报修工单管理平台，实现报修服务的数字化、智能化管理，具有重要的现实意义和应用价值。</w:t>
      </w:r>
    </w:p>
    <w:p>
      <w:pPr>
        <w:pStyle w:val="Heading2"/>
      </w:pPr>
      <w:r>
        <w:rPr>
          <w:rFonts w:ascii="黑体" w:hAnsi="黑体" w:eastAsia="黑体"/>
          <w:color w:val="000000"/>
          <w:sz w:val="28"/>
        </w:rPr>
        <w:t>1.2 项目目标与意义</w:t>
      </w:r>
    </w:p>
    <w:p>
      <w:pPr>
        <w:spacing w:line="360" w:lineRule="auto"/>
        <w:ind w:firstLine="480"/>
      </w:pPr>
      <w:r>
        <w:rPr>
          <w:rFonts w:ascii="宋体" w:hAnsi="宋体" w:eastAsia="宋体"/>
          <w:b w:val="0"/>
          <w:sz w:val="24"/>
        </w:rPr>
        <w:t>本项目旨在设计并实现一个功能完善、体验良好的校园社区综合服务与报修工单平台（EduFix），具体目标包括：</w:t>
      </w:r>
    </w:p>
    <w:p>
      <w:pPr>
        <w:pStyle w:val="ListBullet"/>
        <w:ind w:left="480"/>
      </w:pPr>
      <w:r>
        <w:rPr>
          <w:sz w:val="24"/>
        </w:rPr>
        <w:t>建立统一的工单管理平台，实现报修、建议、失物招领等综合服务的线上化</w:t>
      </w:r>
    </w:p>
    <w:p>
      <w:pPr>
        <w:pStyle w:val="ListBullet"/>
        <w:ind w:left="480"/>
      </w:pPr>
      <w:r>
        <w:rPr>
          <w:sz w:val="24"/>
        </w:rPr>
        <w:t>实现多角色协同工作机制，支持普通用户、维修员、管理员三种角色的协同作业</w:t>
      </w:r>
    </w:p>
    <w:p>
      <w:pPr>
        <w:pStyle w:val="ListBullet"/>
        <w:ind w:left="480"/>
      </w:pPr>
      <w:r>
        <w:rPr>
          <w:sz w:val="24"/>
        </w:rPr>
        <w:t>设计清晰的工单状态流转机制，实现工单全生命周期的信息化管理</w:t>
      </w:r>
    </w:p>
    <w:p>
      <w:pPr>
        <w:pStyle w:val="ListBullet"/>
        <w:ind w:left="480"/>
      </w:pPr>
      <w:r>
        <w:rPr>
          <w:sz w:val="24"/>
        </w:rPr>
        <w:t>利用Redis实现智能派单和高效缓存，提升系统响应性能</w:t>
      </w:r>
    </w:p>
    <w:p>
      <w:pPr>
        <w:pStyle w:val="ListBullet"/>
        <w:ind w:left="480"/>
      </w:pPr>
      <w:r>
        <w:rPr>
          <w:sz w:val="24"/>
        </w:rPr>
        <w:t>建立服务评价体系，形成服务质量反馈闭环</w:t>
      </w:r>
    </w:p>
    <w:p>
      <w:pPr>
        <w:spacing w:line="360" w:lineRule="auto"/>
        <w:ind w:firstLine="480"/>
      </w:pPr>
      <w:r>
        <w:rPr>
          <w:rFonts w:ascii="宋体" w:hAnsi="宋体" w:eastAsia="宋体"/>
          <w:b w:val="0"/>
          <w:sz w:val="24"/>
        </w:rPr>
        <w:t>本项目的意义在于：第一，通过信息化手段提升校园后勤服务效率和质量；第二，为高校信息化建设提供一种可借鉴的技术方案；第三，综合运用当前主流的后端开发技术（Spring Boot、Redis、MySQL）和前端开发技术（Vue 3、Element Plus），是一次完整的全栈开发实践。</w:t>
      </w:r>
    </w:p>
    <w:p>
      <w:pPr>
        <w:pStyle w:val="Heading2"/>
      </w:pPr>
      <w:r>
        <w:rPr>
          <w:rFonts w:ascii="黑体" w:hAnsi="黑体" w:eastAsia="黑体"/>
          <w:color w:val="000000"/>
          <w:sz w:val="28"/>
        </w:rPr>
        <w:t>1.3 技术选型</w:t>
      </w:r>
    </w:p>
    <w:p>
      <w:pPr>
        <w:spacing w:line="360" w:lineRule="auto"/>
        <w:ind w:firstLine="480"/>
      </w:pPr>
      <w:r>
        <w:rPr>
          <w:rFonts w:ascii="宋体" w:hAnsi="宋体" w:eastAsia="宋体"/>
          <w:b w:val="0"/>
          <w:sz w:val="24"/>
        </w:rPr>
        <w:t>本系统在技术选型上坚持"成熟稳定、性能优异、生态丰富"的原则，具体技术栈如下：</w:t>
      </w:r>
    </w:p>
    <w:p>
      <w:pPr>
        <w:spacing w:line="360" w:lineRule="auto"/>
        <w:ind w:firstLine="480"/>
      </w:pPr>
      <w:r>
        <w:rPr>
          <w:rFonts w:ascii="宋体" w:hAnsi="宋体" w:eastAsia="宋体"/>
          <w:b w:val="0"/>
          <w:sz w:val="24"/>
        </w:rPr>
        <w:t>后端技术：</w:t>
      </w:r>
    </w:p>
    <w:tbl>
      <w:tblPr>
        <w:tblStyle w:val="TableGrid"/>
        <w:tblW w:type="auto" w:w="0"/>
        <w:jc w:val="center"/>
        <w:tblLook w:firstColumn="1" w:firstRow="1" w:lastColumn="0" w:lastRow="0" w:noHBand="0" w:noVBand="1" w:val="04A0"/>
      </w:tblPr>
      <w:tblGrid>
        <w:gridCol w:w="2882"/>
        <w:gridCol w:w="2882"/>
        <w:gridCol w:w="2882"/>
      </w:tblGrid>
      <w:tr>
        <w:tc>
          <w:tcPr>
            <w:tcW w:type="dxa" w:w="2268"/>
            <w:shd w:fill="4472C4"/>
          </w:tcPr>
          <w:p>
            <w:pPr>
              <w:jc w:val="center"/>
            </w:pPr>
            <w:r>
              <w:rPr>
                <w:rFonts w:ascii="黑体" w:hAnsi="黑体" w:eastAsia="黑体"/>
                <w:b/>
                <w:color w:val="FFFFFF"/>
                <w:sz w:val="22"/>
              </w:rPr>
              <w:t>技术/框架</w:t>
            </w:r>
          </w:p>
        </w:tc>
        <w:tc>
          <w:tcPr>
            <w:tcW w:type="dxa" w:w="1701"/>
            <w:shd w:fill="4472C4"/>
          </w:tcPr>
          <w:p>
            <w:pPr>
              <w:jc w:val="center"/>
            </w:pPr>
            <w:r>
              <w:rPr>
                <w:rFonts w:ascii="黑体" w:hAnsi="黑体" w:eastAsia="黑体"/>
                <w:b/>
                <w:color w:val="FFFFFF"/>
                <w:sz w:val="22"/>
              </w:rPr>
              <w:t>版本</w:t>
            </w:r>
          </w:p>
        </w:tc>
        <w:tc>
          <w:tcPr>
            <w:tcW w:type="dxa" w:w="4535"/>
            <w:shd w:fill="4472C4"/>
          </w:tcPr>
          <w:p>
            <w:pPr>
              <w:jc w:val="center"/>
            </w:pPr>
            <w:r>
              <w:rPr>
                <w:rFonts w:ascii="黑体" w:hAnsi="黑体" w:eastAsia="黑体"/>
                <w:b/>
                <w:color w:val="FFFFFF"/>
                <w:sz w:val="22"/>
              </w:rPr>
              <w:t>说明</w:t>
            </w:r>
          </w:p>
        </w:tc>
      </w:tr>
      <w:tr>
        <w:tc>
          <w:tcPr>
            <w:tcW w:type="dxa" w:w="2268"/>
            <w:shd w:fill="D6E4F0"/>
          </w:tcPr>
          <w:p>
            <w:r>
              <w:rPr>
                <w:rFonts w:ascii="宋体" w:hAnsi="宋体" w:eastAsia="宋体"/>
                <w:sz w:val="20"/>
              </w:rPr>
              <w:t>Spring Boot</w:t>
            </w:r>
          </w:p>
        </w:tc>
        <w:tc>
          <w:tcPr>
            <w:tcW w:type="dxa" w:w="1701"/>
            <w:shd w:fill="D6E4F0"/>
          </w:tcPr>
          <w:p>
            <w:r>
              <w:rPr>
                <w:rFonts w:ascii="宋体" w:hAnsi="宋体" w:eastAsia="宋体"/>
                <w:sz w:val="20"/>
              </w:rPr>
              <w:t>2.7.14</w:t>
            </w:r>
          </w:p>
        </w:tc>
        <w:tc>
          <w:tcPr>
            <w:tcW w:type="dxa" w:w="4535"/>
            <w:shd w:fill="D6E4F0"/>
          </w:tcPr>
          <w:p>
            <w:r>
              <w:rPr>
                <w:rFonts w:ascii="宋体" w:hAnsi="宋体" w:eastAsia="宋体"/>
                <w:sz w:val="20"/>
              </w:rPr>
              <w:t>Web框架与依赖注入</w:t>
            </w:r>
          </w:p>
        </w:tc>
      </w:tr>
      <w:tr>
        <w:tc>
          <w:tcPr>
            <w:tcW w:type="dxa" w:w="2268"/>
          </w:tcPr>
          <w:p>
            <w:r>
              <w:rPr>
                <w:rFonts w:ascii="宋体" w:hAnsi="宋体" w:eastAsia="宋体"/>
                <w:sz w:val="20"/>
              </w:rPr>
              <w:t>MyBatis-Plus</w:t>
            </w:r>
          </w:p>
        </w:tc>
        <w:tc>
          <w:tcPr>
            <w:tcW w:type="dxa" w:w="1701"/>
          </w:tcPr>
          <w:p>
            <w:r>
              <w:rPr>
                <w:rFonts w:ascii="宋体" w:hAnsi="宋体" w:eastAsia="宋体"/>
                <w:sz w:val="20"/>
              </w:rPr>
              <w:t>3.5.3.1</w:t>
            </w:r>
          </w:p>
        </w:tc>
        <w:tc>
          <w:tcPr>
            <w:tcW w:type="dxa" w:w="4535"/>
          </w:tcPr>
          <w:p>
            <w:r>
              <w:rPr>
                <w:rFonts w:ascii="宋体" w:hAnsi="宋体" w:eastAsia="宋体"/>
                <w:sz w:val="20"/>
              </w:rPr>
              <w:t>ORM持久层框架</w:t>
            </w:r>
          </w:p>
        </w:tc>
      </w:tr>
      <w:tr>
        <w:tc>
          <w:tcPr>
            <w:tcW w:type="dxa" w:w="2268"/>
            <w:shd w:fill="D6E4F0"/>
          </w:tcPr>
          <w:p>
            <w:r>
              <w:rPr>
                <w:rFonts w:ascii="宋体" w:hAnsi="宋体" w:eastAsia="宋体"/>
                <w:sz w:val="20"/>
              </w:rPr>
              <w:t>MySQL</w:t>
            </w:r>
          </w:p>
        </w:tc>
        <w:tc>
          <w:tcPr>
            <w:tcW w:type="dxa" w:w="1701"/>
            <w:shd w:fill="D6E4F0"/>
          </w:tcPr>
          <w:p>
            <w:r>
              <w:rPr>
                <w:rFonts w:ascii="宋体" w:hAnsi="宋体" w:eastAsia="宋体"/>
                <w:sz w:val="20"/>
              </w:rPr>
              <w:t>8.0.33</w:t>
            </w:r>
          </w:p>
        </w:tc>
        <w:tc>
          <w:tcPr>
            <w:tcW w:type="dxa" w:w="4535"/>
            <w:shd w:fill="D6E4F0"/>
          </w:tcPr>
          <w:p>
            <w:r>
              <w:rPr>
                <w:rFonts w:ascii="宋体" w:hAnsi="宋体" w:eastAsia="宋体"/>
                <w:sz w:val="20"/>
              </w:rPr>
              <w:t>关系型数据库</w:t>
            </w:r>
          </w:p>
        </w:tc>
      </w:tr>
      <w:tr>
        <w:tc>
          <w:tcPr>
            <w:tcW w:type="dxa" w:w="2268"/>
          </w:tcPr>
          <w:p>
            <w:r>
              <w:rPr>
                <w:rFonts w:ascii="宋体" w:hAnsi="宋体" w:eastAsia="宋体"/>
                <w:sz w:val="20"/>
              </w:rPr>
              <w:t>Redis</w:t>
            </w:r>
          </w:p>
        </w:tc>
        <w:tc>
          <w:tcPr>
            <w:tcW w:type="dxa" w:w="1701"/>
          </w:tcPr>
          <w:p>
            <w:r>
              <w:rPr>
                <w:rFonts w:ascii="宋体" w:hAnsi="宋体" w:eastAsia="宋体"/>
                <w:sz w:val="20"/>
              </w:rPr>
              <w:t>5.0+</w:t>
            </w:r>
          </w:p>
        </w:tc>
        <w:tc>
          <w:tcPr>
            <w:tcW w:type="dxa" w:w="4535"/>
          </w:tcPr>
          <w:p>
            <w:r>
              <w:rPr>
                <w:rFonts w:ascii="宋体" w:hAnsi="宋体" w:eastAsia="宋体"/>
                <w:sz w:val="20"/>
              </w:rPr>
              <w:t>缓存与优先级队列</w:t>
            </w:r>
          </w:p>
        </w:tc>
      </w:tr>
      <w:tr>
        <w:tc>
          <w:tcPr>
            <w:tcW w:type="dxa" w:w="2268"/>
            <w:shd w:fill="D6E4F0"/>
          </w:tcPr>
          <w:p>
            <w:r>
              <w:rPr>
                <w:rFonts w:ascii="宋体" w:hAnsi="宋体" w:eastAsia="宋体"/>
                <w:sz w:val="20"/>
              </w:rPr>
              <w:t>JWT (jjwt)</w:t>
            </w:r>
          </w:p>
        </w:tc>
        <w:tc>
          <w:tcPr>
            <w:tcW w:type="dxa" w:w="1701"/>
            <w:shd w:fill="D6E4F0"/>
          </w:tcPr>
          <w:p>
            <w:r>
              <w:rPr>
                <w:rFonts w:ascii="宋体" w:hAnsi="宋体" w:eastAsia="宋体"/>
                <w:sz w:val="20"/>
              </w:rPr>
              <w:t>0.9.1</w:t>
            </w:r>
          </w:p>
        </w:tc>
        <w:tc>
          <w:tcPr>
            <w:tcW w:type="dxa" w:w="4535"/>
            <w:shd w:fill="D6E4F0"/>
          </w:tcPr>
          <w:p>
            <w:r>
              <w:rPr>
                <w:rFonts w:ascii="宋体" w:hAnsi="宋体" w:eastAsia="宋体"/>
                <w:sz w:val="20"/>
              </w:rPr>
              <w:t>JSON Web Token认证</w:t>
            </w:r>
          </w:p>
        </w:tc>
      </w:tr>
      <w:tr>
        <w:tc>
          <w:tcPr>
            <w:tcW w:type="dxa" w:w="2268"/>
          </w:tcPr>
          <w:p>
            <w:r>
              <w:rPr>
                <w:rFonts w:ascii="宋体" w:hAnsi="宋体" w:eastAsia="宋体"/>
                <w:sz w:val="20"/>
              </w:rPr>
              <w:t>Maven</w:t>
            </w:r>
          </w:p>
        </w:tc>
        <w:tc>
          <w:tcPr>
            <w:tcW w:type="dxa" w:w="1701"/>
          </w:tcPr>
          <w:p>
            <w:r>
              <w:rPr>
                <w:rFonts w:ascii="宋体" w:hAnsi="宋体" w:eastAsia="宋体"/>
                <w:sz w:val="20"/>
              </w:rPr>
              <w:t>3.6+</w:t>
            </w:r>
          </w:p>
        </w:tc>
        <w:tc>
          <w:tcPr>
            <w:tcW w:type="dxa" w:w="4535"/>
          </w:tcPr>
          <w:p>
            <w:r>
              <w:rPr>
                <w:rFonts w:ascii="宋体" w:hAnsi="宋体" w:eastAsia="宋体"/>
                <w:sz w:val="20"/>
              </w:rPr>
              <w:t>项目构建工具</w:t>
            </w:r>
          </w:p>
        </w:tc>
      </w:tr>
      <w:tr>
        <w:tc>
          <w:tcPr>
            <w:tcW w:type="dxa" w:w="2268"/>
            <w:shd w:fill="D6E4F0"/>
          </w:tcPr>
          <w:p>
            <w:r>
              <w:rPr>
                <w:rFonts w:ascii="宋体" w:hAnsi="宋体" w:eastAsia="宋体"/>
                <w:sz w:val="20"/>
              </w:rPr>
              <w:t>Lombok</w:t>
            </w:r>
          </w:p>
        </w:tc>
        <w:tc>
          <w:tcPr>
            <w:tcW w:type="dxa" w:w="1701"/>
            <w:shd w:fill="D6E4F0"/>
          </w:tcPr>
          <w:p>
            <w:r>
              <w:rPr>
                <w:rFonts w:ascii="宋体" w:hAnsi="宋体" w:eastAsia="宋体"/>
                <w:sz w:val="20"/>
              </w:rPr>
              <w:t>-</w:t>
            </w:r>
          </w:p>
        </w:tc>
        <w:tc>
          <w:tcPr>
            <w:tcW w:type="dxa" w:w="4535"/>
            <w:shd w:fill="D6E4F0"/>
          </w:tcPr>
          <w:p>
            <w:r>
              <w:rPr>
                <w:rFonts w:ascii="宋体" w:hAnsi="宋体" w:eastAsia="宋体"/>
                <w:sz w:val="20"/>
              </w:rPr>
              <w:t>减少样板代码</w:t>
            </w:r>
          </w:p>
        </w:tc>
      </w:tr>
    </w:tbl>
    <w:p/>
    <w:p>
      <w:pPr>
        <w:spacing w:line="360" w:lineRule="auto"/>
        <w:ind w:firstLine="480"/>
      </w:pPr>
      <w:r>
        <w:rPr>
          <w:rFonts w:ascii="宋体" w:hAnsi="宋体" w:eastAsia="宋体"/>
          <w:b w:val="0"/>
          <w:sz w:val="24"/>
        </w:rPr>
        <w:t>前端技术：</w:t>
      </w:r>
    </w:p>
    <w:tbl>
      <w:tblPr>
        <w:tblStyle w:val="TableGrid"/>
        <w:tblW w:type="auto" w:w="0"/>
        <w:jc w:val="center"/>
        <w:tblLook w:firstColumn="1" w:firstRow="1" w:lastColumn="0" w:lastRow="0" w:noHBand="0" w:noVBand="1" w:val="04A0"/>
      </w:tblPr>
      <w:tblGrid>
        <w:gridCol w:w="2882"/>
        <w:gridCol w:w="2882"/>
        <w:gridCol w:w="2882"/>
      </w:tblGrid>
      <w:tr>
        <w:tc>
          <w:tcPr>
            <w:tcW w:type="dxa" w:w="2268"/>
            <w:shd w:fill="4472C4"/>
          </w:tcPr>
          <w:p>
            <w:pPr>
              <w:jc w:val="center"/>
            </w:pPr>
            <w:r>
              <w:rPr>
                <w:rFonts w:ascii="黑体" w:hAnsi="黑体" w:eastAsia="黑体"/>
                <w:b/>
                <w:color w:val="FFFFFF"/>
                <w:sz w:val="22"/>
              </w:rPr>
              <w:t>技术/框架</w:t>
            </w:r>
          </w:p>
        </w:tc>
        <w:tc>
          <w:tcPr>
            <w:tcW w:type="dxa" w:w="1701"/>
            <w:shd w:fill="4472C4"/>
          </w:tcPr>
          <w:p>
            <w:pPr>
              <w:jc w:val="center"/>
            </w:pPr>
            <w:r>
              <w:rPr>
                <w:rFonts w:ascii="黑体" w:hAnsi="黑体" w:eastAsia="黑体"/>
                <w:b/>
                <w:color w:val="FFFFFF"/>
                <w:sz w:val="22"/>
              </w:rPr>
              <w:t>版本</w:t>
            </w:r>
          </w:p>
        </w:tc>
        <w:tc>
          <w:tcPr>
            <w:tcW w:type="dxa" w:w="4535"/>
            <w:shd w:fill="4472C4"/>
          </w:tcPr>
          <w:p>
            <w:pPr>
              <w:jc w:val="center"/>
            </w:pPr>
            <w:r>
              <w:rPr>
                <w:rFonts w:ascii="黑体" w:hAnsi="黑体" w:eastAsia="黑体"/>
                <w:b/>
                <w:color w:val="FFFFFF"/>
                <w:sz w:val="22"/>
              </w:rPr>
              <w:t>说明</w:t>
            </w:r>
          </w:p>
        </w:tc>
      </w:tr>
      <w:tr>
        <w:tc>
          <w:tcPr>
            <w:tcW w:type="dxa" w:w="2268"/>
            <w:shd w:fill="D6E4F0"/>
          </w:tcPr>
          <w:p>
            <w:r>
              <w:rPr>
                <w:rFonts w:ascii="宋体" w:hAnsi="宋体" w:eastAsia="宋体"/>
                <w:sz w:val="20"/>
              </w:rPr>
              <w:t>Vue 3</w:t>
            </w:r>
          </w:p>
        </w:tc>
        <w:tc>
          <w:tcPr>
            <w:tcW w:type="dxa" w:w="1701"/>
            <w:shd w:fill="D6E4F0"/>
          </w:tcPr>
          <w:p>
            <w:r>
              <w:rPr>
                <w:rFonts w:ascii="宋体" w:hAnsi="宋体" w:eastAsia="宋体"/>
                <w:sz w:val="20"/>
              </w:rPr>
              <w:t>3.5.34</w:t>
            </w:r>
          </w:p>
        </w:tc>
        <w:tc>
          <w:tcPr>
            <w:tcW w:type="dxa" w:w="4535"/>
            <w:shd w:fill="D6E4F0"/>
          </w:tcPr>
          <w:p>
            <w:r>
              <w:rPr>
                <w:rFonts w:ascii="宋体" w:hAnsi="宋体" w:eastAsia="宋体"/>
                <w:sz w:val="20"/>
              </w:rPr>
              <w:t>渐进式JavaScript框架</w:t>
            </w:r>
          </w:p>
        </w:tc>
      </w:tr>
      <w:tr>
        <w:tc>
          <w:tcPr>
            <w:tcW w:type="dxa" w:w="2268"/>
          </w:tcPr>
          <w:p>
            <w:r>
              <w:rPr>
                <w:rFonts w:ascii="宋体" w:hAnsi="宋体" w:eastAsia="宋体"/>
                <w:sz w:val="20"/>
              </w:rPr>
              <w:t>Vite</w:t>
            </w:r>
          </w:p>
        </w:tc>
        <w:tc>
          <w:tcPr>
            <w:tcW w:type="dxa" w:w="1701"/>
          </w:tcPr>
          <w:p>
            <w:r>
              <w:rPr>
                <w:rFonts w:ascii="宋体" w:hAnsi="宋体" w:eastAsia="宋体"/>
                <w:sz w:val="20"/>
              </w:rPr>
              <w:t>8.0.12</w:t>
            </w:r>
          </w:p>
        </w:tc>
        <w:tc>
          <w:tcPr>
            <w:tcW w:type="dxa" w:w="4535"/>
          </w:tcPr>
          <w:p>
            <w:r>
              <w:rPr>
                <w:rFonts w:ascii="宋体" w:hAnsi="宋体" w:eastAsia="宋体"/>
                <w:sz w:val="20"/>
              </w:rPr>
              <w:t>构建工具与开发服务器</w:t>
            </w:r>
          </w:p>
        </w:tc>
      </w:tr>
      <w:tr>
        <w:tc>
          <w:tcPr>
            <w:tcW w:type="dxa" w:w="2268"/>
            <w:shd w:fill="D6E4F0"/>
          </w:tcPr>
          <w:p>
            <w:r>
              <w:rPr>
                <w:rFonts w:ascii="宋体" w:hAnsi="宋体" w:eastAsia="宋体"/>
                <w:sz w:val="20"/>
              </w:rPr>
              <w:t>Vue Router 4</w:t>
            </w:r>
          </w:p>
        </w:tc>
        <w:tc>
          <w:tcPr>
            <w:tcW w:type="dxa" w:w="1701"/>
            <w:shd w:fill="D6E4F0"/>
          </w:tcPr>
          <w:p>
            <w:r>
              <w:rPr>
                <w:rFonts w:ascii="宋体" w:hAnsi="宋体" w:eastAsia="宋体"/>
                <w:sz w:val="20"/>
              </w:rPr>
              <w:t>4.6.4</w:t>
            </w:r>
          </w:p>
        </w:tc>
        <w:tc>
          <w:tcPr>
            <w:tcW w:type="dxa" w:w="4535"/>
            <w:shd w:fill="D6E4F0"/>
          </w:tcPr>
          <w:p>
            <w:r>
              <w:rPr>
                <w:rFonts w:ascii="宋体" w:hAnsi="宋体" w:eastAsia="宋体"/>
                <w:sz w:val="20"/>
              </w:rPr>
              <w:t>前端路由管理</w:t>
            </w:r>
          </w:p>
        </w:tc>
      </w:tr>
      <w:tr>
        <w:tc>
          <w:tcPr>
            <w:tcW w:type="dxa" w:w="2268"/>
          </w:tcPr>
          <w:p>
            <w:r>
              <w:rPr>
                <w:rFonts w:ascii="宋体" w:hAnsi="宋体" w:eastAsia="宋体"/>
                <w:sz w:val="20"/>
              </w:rPr>
              <w:t>Pinia</w:t>
            </w:r>
          </w:p>
        </w:tc>
        <w:tc>
          <w:tcPr>
            <w:tcW w:type="dxa" w:w="1701"/>
          </w:tcPr>
          <w:p>
            <w:r>
              <w:rPr>
                <w:rFonts w:ascii="宋体" w:hAnsi="宋体" w:eastAsia="宋体"/>
                <w:sz w:val="20"/>
              </w:rPr>
              <w:t>3.0.4</w:t>
            </w:r>
          </w:p>
        </w:tc>
        <w:tc>
          <w:tcPr>
            <w:tcW w:type="dxa" w:w="4535"/>
          </w:tcPr>
          <w:p>
            <w:r>
              <w:rPr>
                <w:rFonts w:ascii="宋体" w:hAnsi="宋体" w:eastAsia="宋体"/>
                <w:sz w:val="20"/>
              </w:rPr>
              <w:t>状态管理库</w:t>
            </w:r>
          </w:p>
        </w:tc>
      </w:tr>
      <w:tr>
        <w:tc>
          <w:tcPr>
            <w:tcW w:type="dxa" w:w="2268"/>
            <w:shd w:fill="D6E4F0"/>
          </w:tcPr>
          <w:p>
            <w:r>
              <w:rPr>
                <w:rFonts w:ascii="宋体" w:hAnsi="宋体" w:eastAsia="宋体"/>
                <w:sz w:val="20"/>
              </w:rPr>
              <w:t>Element Plus</w:t>
            </w:r>
          </w:p>
        </w:tc>
        <w:tc>
          <w:tcPr>
            <w:tcW w:type="dxa" w:w="1701"/>
            <w:shd w:fill="D6E4F0"/>
          </w:tcPr>
          <w:p>
            <w:r>
              <w:rPr>
                <w:rFonts w:ascii="宋体" w:hAnsi="宋体" w:eastAsia="宋体"/>
                <w:sz w:val="20"/>
              </w:rPr>
              <w:t>2.14.0</w:t>
            </w:r>
          </w:p>
        </w:tc>
        <w:tc>
          <w:tcPr>
            <w:tcW w:type="dxa" w:w="4535"/>
            <w:shd w:fill="D6E4F0"/>
          </w:tcPr>
          <w:p>
            <w:r>
              <w:rPr>
                <w:rFonts w:ascii="宋体" w:hAnsi="宋体" w:eastAsia="宋体"/>
                <w:sz w:val="20"/>
              </w:rPr>
              <w:t>UI组件库</w:t>
            </w:r>
          </w:p>
        </w:tc>
      </w:tr>
      <w:tr>
        <w:tc>
          <w:tcPr>
            <w:tcW w:type="dxa" w:w="2268"/>
          </w:tcPr>
          <w:p>
            <w:r>
              <w:rPr>
                <w:rFonts w:ascii="宋体" w:hAnsi="宋体" w:eastAsia="宋体"/>
                <w:sz w:val="20"/>
              </w:rPr>
              <w:t>Axios</w:t>
            </w:r>
          </w:p>
        </w:tc>
        <w:tc>
          <w:tcPr>
            <w:tcW w:type="dxa" w:w="1701"/>
          </w:tcPr>
          <w:p>
            <w:r>
              <w:rPr>
                <w:rFonts w:ascii="宋体" w:hAnsi="宋体" w:eastAsia="宋体"/>
                <w:sz w:val="20"/>
              </w:rPr>
              <w:t>1.16.1</w:t>
            </w:r>
          </w:p>
        </w:tc>
        <w:tc>
          <w:tcPr>
            <w:tcW w:type="dxa" w:w="4535"/>
          </w:tcPr>
          <w:p>
            <w:r>
              <w:rPr>
                <w:rFonts w:ascii="宋体" w:hAnsi="宋体" w:eastAsia="宋体"/>
                <w:sz w:val="20"/>
              </w:rPr>
              <w:t>HTTP客户端</w:t>
            </w:r>
          </w:p>
        </w:tc>
      </w:tr>
    </w:tbl>
    <w:p>
      <w:r>
        <w:br w:type="page"/>
      </w:r>
    </w:p>
    <w:p>
      <w:pPr>
        <w:pStyle w:val="Heading1"/>
      </w:pPr>
      <w:r>
        <w:rPr>
          <w:rFonts w:ascii="黑体" w:hAnsi="黑体" w:eastAsia="黑体"/>
          <w:color w:val="000000"/>
          <w:sz w:val="32"/>
        </w:rPr>
        <w:t>第二章 系统需求分析</w:t>
      </w:r>
    </w:p>
    <w:p>
      <w:pPr>
        <w:pStyle w:val="Heading2"/>
      </w:pPr>
      <w:r>
        <w:rPr>
          <w:rFonts w:ascii="黑体" w:hAnsi="黑体" w:eastAsia="黑体"/>
          <w:color w:val="000000"/>
          <w:sz w:val="28"/>
        </w:rPr>
        <w:t>2.1 功能需求</w:t>
      </w:r>
    </w:p>
    <w:p>
      <w:pPr>
        <w:spacing w:line="360" w:lineRule="auto"/>
        <w:ind w:firstLine="480"/>
      </w:pPr>
      <w:r>
        <w:rPr>
          <w:rFonts w:ascii="宋体" w:hAnsi="宋体" w:eastAsia="宋体"/>
          <w:b w:val="0"/>
          <w:sz w:val="24"/>
        </w:rPr>
        <w:t>本系统面向校园场景，提供综合服务与报修工单管理功能，主要包括以下功能模块：</w:t>
      </w:r>
    </w:p>
    <w:p>
      <w:pPr>
        <w:spacing w:line="360" w:lineRule="auto"/>
        <w:ind w:firstLine="480"/>
      </w:pPr>
      <w:r>
        <w:rPr>
          <w:rFonts w:ascii="宋体" w:hAnsi="宋体" w:eastAsia="宋体"/>
          <w:b/>
          <w:sz w:val="24"/>
        </w:rPr>
        <w:t>（1）用户认证模块</w:t>
      </w:r>
    </w:p>
    <w:p>
      <w:pPr>
        <w:pStyle w:val="ListBullet"/>
        <w:ind w:left="480"/>
      </w:pPr>
      <w:r>
        <w:rPr>
          <w:sz w:val="24"/>
        </w:rPr>
        <w:t>用户注册：新用户可以通过注册页面创建账号</w:t>
      </w:r>
    </w:p>
    <w:p>
      <w:pPr>
        <w:pStyle w:val="ListBullet"/>
        <w:ind w:left="480"/>
      </w:pPr>
      <w:r>
        <w:rPr>
          <w:sz w:val="24"/>
        </w:rPr>
        <w:t>用户登录：支持用户名密码登录，返回JWT Token</w:t>
      </w:r>
    </w:p>
    <w:p>
      <w:pPr>
        <w:pStyle w:val="ListBullet"/>
        <w:ind w:left="480"/>
      </w:pPr>
      <w:r>
        <w:rPr>
          <w:sz w:val="24"/>
        </w:rPr>
        <w:t>用户登出：将Token加入Redis黑名单，实现安全登出</w:t>
      </w:r>
    </w:p>
    <w:p>
      <w:pPr>
        <w:spacing w:line="360" w:lineRule="auto"/>
        <w:ind w:firstLine="480"/>
      </w:pPr>
      <w:r>
        <w:rPr>
          <w:rFonts w:ascii="宋体" w:hAnsi="宋体" w:eastAsia="宋体"/>
          <w:b/>
          <w:sz w:val="24"/>
        </w:rPr>
        <w:t>（2）工单管理模块</w:t>
      </w:r>
    </w:p>
    <w:p>
      <w:pPr>
        <w:pStyle w:val="ListBullet"/>
        <w:ind w:left="480"/>
      </w:pPr>
      <w:r>
        <w:rPr>
          <w:sz w:val="24"/>
        </w:rPr>
        <w:t>创建工单：支持报修（REPAIR）、建议（SUGGESTION）、失物招领（LOST_FOUND）三种类型</w:t>
      </w:r>
    </w:p>
    <w:p>
      <w:pPr>
        <w:pStyle w:val="ListBullet"/>
        <w:ind w:left="480"/>
      </w:pPr>
      <w:r>
        <w:rPr>
          <w:sz w:val="24"/>
        </w:rPr>
        <w:t>工单列表：支持分页查询、按状态和类型筛选</w:t>
      </w:r>
    </w:p>
    <w:p>
      <w:pPr>
        <w:pStyle w:val="ListBullet"/>
        <w:ind w:left="480"/>
      </w:pPr>
      <w:r>
        <w:rPr>
          <w:sz w:val="24"/>
        </w:rPr>
        <w:t>工单详情：展示工单完整信息、处理进度和操作历史</w:t>
      </w:r>
    </w:p>
    <w:p>
      <w:pPr>
        <w:pStyle w:val="ListBullet"/>
        <w:ind w:left="480"/>
      </w:pPr>
      <w:r>
        <w:rPr>
          <w:sz w:val="24"/>
        </w:rPr>
        <w:t>工单取消：允许用户在特定状态下取消工单</w:t>
      </w:r>
    </w:p>
    <w:p>
      <w:pPr>
        <w:pStyle w:val="ListBullet"/>
        <w:ind w:left="480"/>
      </w:pPr>
      <w:r>
        <w:rPr>
          <w:sz w:val="24"/>
        </w:rPr>
        <w:t>工单日志：记录工单的每一次状态变更</w:t>
      </w:r>
    </w:p>
    <w:p>
      <w:pPr>
        <w:spacing w:line="360" w:lineRule="auto"/>
        <w:ind w:firstLine="480"/>
      </w:pPr>
      <w:r>
        <w:rPr>
          <w:rFonts w:ascii="宋体" w:hAnsi="宋体" w:eastAsia="宋体"/>
          <w:b/>
          <w:sz w:val="24"/>
        </w:rPr>
        <w:t>（3）管理员功能模块</w:t>
      </w:r>
    </w:p>
    <w:p>
      <w:pPr>
        <w:pStyle w:val="ListBullet"/>
        <w:ind w:left="480"/>
      </w:pPr>
      <w:r>
        <w:rPr>
          <w:sz w:val="24"/>
        </w:rPr>
        <w:t>工单派单：管理员将待处理工单分配给维修员</w:t>
      </w:r>
    </w:p>
    <w:p>
      <w:pPr>
        <w:pStyle w:val="ListBullet"/>
        <w:ind w:left="480"/>
      </w:pPr>
      <w:r>
        <w:rPr>
          <w:sz w:val="24"/>
        </w:rPr>
        <w:t>待处理工单查看：实时查看所有待处理的工单</w:t>
      </w:r>
    </w:p>
    <w:p>
      <w:pPr>
        <w:pStyle w:val="ListBullet"/>
        <w:ind w:left="480"/>
      </w:pPr>
      <w:r>
        <w:rPr>
          <w:sz w:val="24"/>
        </w:rPr>
        <w:t>高优先级工单：基于Redis ZSet实现的优先级队列，按紧急程度排序</w:t>
      </w:r>
    </w:p>
    <w:p>
      <w:pPr>
        <w:pStyle w:val="ListBullet"/>
        <w:ind w:left="480"/>
      </w:pPr>
      <w:r>
        <w:rPr>
          <w:sz w:val="24"/>
        </w:rPr>
        <w:t>员工管理：查看所有维修员列表及其信息</w:t>
      </w:r>
    </w:p>
    <w:p>
      <w:pPr>
        <w:pStyle w:val="ListBullet"/>
        <w:ind w:left="480"/>
      </w:pPr>
      <w:r>
        <w:rPr>
          <w:sz w:val="24"/>
        </w:rPr>
        <w:t>公告管理：创建和发布系统公告</w:t>
      </w:r>
    </w:p>
    <w:p>
      <w:pPr>
        <w:spacing w:line="360" w:lineRule="auto"/>
        <w:ind w:firstLine="480"/>
      </w:pPr>
      <w:r>
        <w:rPr>
          <w:rFonts w:ascii="宋体" w:hAnsi="宋体" w:eastAsia="宋体"/>
          <w:b/>
          <w:sz w:val="24"/>
        </w:rPr>
        <w:t>（4）维修员功能模块</w:t>
      </w:r>
    </w:p>
    <w:p>
      <w:pPr>
        <w:pStyle w:val="ListBullet"/>
        <w:ind w:left="480"/>
      </w:pPr>
      <w:r>
        <w:rPr>
          <w:sz w:val="24"/>
        </w:rPr>
        <w:t>接单：维修员接受分配给自己的工单</w:t>
      </w:r>
    </w:p>
    <w:p>
      <w:pPr>
        <w:pStyle w:val="ListBullet"/>
        <w:ind w:left="480"/>
      </w:pPr>
      <w:r>
        <w:rPr>
          <w:sz w:val="24"/>
        </w:rPr>
        <w:t>处理工单：开始处理并完成工单</w:t>
      </w:r>
    </w:p>
    <w:p>
      <w:pPr>
        <w:pStyle w:val="ListBullet"/>
        <w:ind w:left="480"/>
      </w:pPr>
      <w:r>
        <w:rPr>
          <w:sz w:val="24"/>
        </w:rPr>
        <w:t>我的工单：查看分配给自己的工单列表</w:t>
      </w:r>
    </w:p>
    <w:p>
      <w:pPr>
        <w:spacing w:line="360" w:lineRule="auto"/>
        <w:ind w:firstLine="480"/>
      </w:pPr>
      <w:r>
        <w:rPr>
          <w:rFonts w:ascii="宋体" w:hAnsi="宋体" w:eastAsia="宋体"/>
          <w:b/>
          <w:sz w:val="24"/>
        </w:rPr>
        <w:t>（5）服务评价模块</w:t>
      </w:r>
    </w:p>
    <w:p>
      <w:pPr>
        <w:pStyle w:val="ListBullet"/>
        <w:ind w:left="480"/>
      </w:pPr>
      <w:r>
        <w:rPr>
          <w:sz w:val="24"/>
        </w:rPr>
        <w:t>创建评价：工单完成后，用户可以对服务进行评分（1-5星）、选择标签、填写评价内容</w:t>
      </w:r>
    </w:p>
    <w:p>
      <w:pPr>
        <w:pStyle w:val="ListBullet"/>
        <w:ind w:left="480"/>
      </w:pPr>
      <w:r>
        <w:rPr>
          <w:sz w:val="24"/>
        </w:rPr>
        <w:t>查看评价：查看指定工单或维修员的评价信息</w:t>
      </w:r>
    </w:p>
    <w:p>
      <w:pPr>
        <w:spacing w:line="360" w:lineRule="auto"/>
        <w:ind w:firstLine="480"/>
      </w:pPr>
      <w:r>
        <w:rPr>
          <w:rFonts w:ascii="宋体" w:hAnsi="宋体" w:eastAsia="宋体"/>
          <w:b/>
          <w:sz w:val="24"/>
        </w:rPr>
        <w:t>（6）公告模块</w:t>
      </w:r>
    </w:p>
    <w:p>
      <w:pPr>
        <w:pStyle w:val="ListBullet"/>
        <w:ind w:left="480"/>
      </w:pPr>
      <w:r>
        <w:rPr>
          <w:sz w:val="24"/>
        </w:rPr>
        <w:t>公告列表：展示已发布的公告</w:t>
      </w:r>
    </w:p>
    <w:p>
      <w:pPr>
        <w:pStyle w:val="ListBullet"/>
        <w:ind w:left="480"/>
      </w:pPr>
      <w:r>
        <w:rPr>
          <w:sz w:val="24"/>
        </w:rPr>
        <w:t>公告详情：查看公告具体内容</w:t>
      </w:r>
    </w:p>
    <w:p>
      <w:pPr>
        <w:pStyle w:val="ListBullet"/>
        <w:ind w:left="480"/>
      </w:pPr>
      <w:r>
        <w:rPr>
          <w:sz w:val="24"/>
        </w:rPr>
        <w:t>公告管理：管理员创建、发布公告，支持Redis缓存</w:t>
      </w:r>
    </w:p>
    <w:p>
      <w:pPr>
        <w:pStyle w:val="Heading2"/>
      </w:pPr>
      <w:r>
        <w:rPr>
          <w:rFonts w:ascii="黑体" w:hAnsi="黑体" w:eastAsia="黑体"/>
          <w:color w:val="000000"/>
          <w:sz w:val="28"/>
        </w:rPr>
        <w:t>2.2 非功能需求</w:t>
      </w:r>
    </w:p>
    <w:p>
      <w:pPr>
        <w:spacing w:line="360" w:lineRule="auto"/>
        <w:ind w:firstLine="480"/>
      </w:pPr>
      <w:r>
        <w:rPr>
          <w:rFonts w:ascii="宋体" w:hAnsi="宋体" w:eastAsia="宋体"/>
          <w:b w:val="0"/>
          <w:sz w:val="24"/>
        </w:rPr>
        <w:t>（1）性能需求：系统响应时间应在合理范围内，列表查询响应时间不超过2秒；利用Redis缓存减少数据库查询次数。</w:t>
      </w:r>
    </w:p>
    <w:p>
      <w:pPr>
        <w:spacing w:line="360" w:lineRule="auto"/>
        <w:ind w:firstLine="480"/>
      </w:pPr>
      <w:r>
        <w:rPr>
          <w:rFonts w:ascii="宋体" w:hAnsi="宋体" w:eastAsia="宋体"/>
          <w:b w:val="0"/>
          <w:sz w:val="24"/>
        </w:rPr>
        <w:t>（2）安全性需求：使用JWT进行身份认证，密码采用BCrypt加密存储，接口权限校验严格。</w:t>
      </w:r>
    </w:p>
    <w:p>
      <w:pPr>
        <w:spacing w:line="360" w:lineRule="auto"/>
        <w:ind w:firstLine="480"/>
      </w:pPr>
      <w:r>
        <w:rPr>
          <w:rFonts w:ascii="宋体" w:hAnsi="宋体" w:eastAsia="宋体"/>
          <w:b w:val="0"/>
          <w:sz w:val="24"/>
        </w:rPr>
        <w:t>（3）可用性需求：系统应具有良好的用户体验，界面简洁直观，操作反馈及时。</w:t>
      </w:r>
    </w:p>
    <w:p>
      <w:pPr>
        <w:spacing w:line="360" w:lineRule="auto"/>
        <w:ind w:firstLine="480"/>
      </w:pPr>
      <w:r>
        <w:rPr>
          <w:rFonts w:ascii="宋体" w:hAnsi="宋体" w:eastAsia="宋体"/>
          <w:b w:val="0"/>
          <w:sz w:val="24"/>
        </w:rPr>
        <w:t>（4）可扩展性需求：系统架构应支持功能模块的横向扩展，便于后续功能迭代。</w:t>
      </w:r>
    </w:p>
    <w:p>
      <w:pPr>
        <w:spacing w:line="360" w:lineRule="auto"/>
        <w:ind w:firstLine="480"/>
      </w:pPr>
      <w:r>
        <w:rPr>
          <w:rFonts w:ascii="宋体" w:hAnsi="宋体" w:eastAsia="宋体"/>
          <w:b w:val="0"/>
          <w:sz w:val="24"/>
        </w:rPr>
        <w:t>（5）兼容性需求：前端应支持主流浏览器（Chrome、Firefox、Edge等）。</w:t>
      </w:r>
    </w:p>
    <w:p>
      <w:pPr>
        <w:pStyle w:val="Heading2"/>
      </w:pPr>
      <w:r>
        <w:rPr>
          <w:rFonts w:ascii="黑体" w:hAnsi="黑体" w:eastAsia="黑体"/>
          <w:color w:val="000000"/>
          <w:sz w:val="28"/>
        </w:rPr>
        <w:t>2.3 角色分析</w:t>
      </w:r>
    </w:p>
    <w:p>
      <w:pPr>
        <w:spacing w:line="360" w:lineRule="auto"/>
        <w:ind w:firstLine="480"/>
      </w:pPr>
      <w:r>
        <w:rPr>
          <w:rFonts w:ascii="宋体" w:hAnsi="宋体" w:eastAsia="宋体"/>
          <w:b w:val="0"/>
          <w:sz w:val="24"/>
        </w:rPr>
        <w:t>本系统设计了三种用户角色，各角色的职责和权限如下：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fill="4472C4"/>
          </w:tcPr>
          <w:p>
            <w:pPr>
              <w:jc w:val="center"/>
            </w:pPr>
            <w:r>
              <w:rPr>
                <w:rFonts w:ascii="黑体" w:hAnsi="黑体" w:eastAsia="黑体"/>
                <w:b/>
                <w:color w:val="FFFFFF"/>
                <w:sz w:val="22"/>
              </w:rPr>
              <w:t>角色</w:t>
            </w:r>
          </w:p>
        </w:tc>
        <w:tc>
          <w:tcPr>
            <w:tcW w:type="dxa" w:w="2268"/>
            <w:shd w:fill="4472C4"/>
          </w:tcPr>
          <w:p>
            <w:pPr>
              <w:jc w:val="center"/>
            </w:pPr>
            <w:r>
              <w:rPr>
                <w:rFonts w:ascii="黑体" w:hAnsi="黑体" w:eastAsia="黑体"/>
                <w:b/>
                <w:color w:val="FFFFFF"/>
                <w:sz w:val="22"/>
              </w:rPr>
              <w:t>职责</w:t>
            </w:r>
          </w:p>
        </w:tc>
        <w:tc>
          <w:tcPr>
            <w:tcW w:type="dxa" w:w="2835"/>
            <w:shd w:fill="4472C4"/>
          </w:tcPr>
          <w:p>
            <w:pPr>
              <w:jc w:val="center"/>
            </w:pPr>
            <w:r>
              <w:rPr>
                <w:rFonts w:ascii="黑体" w:hAnsi="黑体" w:eastAsia="黑体"/>
                <w:b/>
                <w:color w:val="FFFFFF"/>
                <w:sz w:val="22"/>
              </w:rPr>
              <w:t>核心权限</w:t>
            </w:r>
          </w:p>
        </w:tc>
        <w:tc>
          <w:tcPr>
            <w:tcW w:type="dxa" w:w="1701"/>
            <w:shd w:fill="4472C4"/>
          </w:tcPr>
          <w:p>
            <w:pPr>
              <w:jc w:val="center"/>
            </w:pPr>
            <w:r>
              <w:rPr>
                <w:rFonts w:ascii="黑体" w:hAnsi="黑体" w:eastAsia="黑体"/>
                <w:b/>
                <w:color w:val="FFFFFF"/>
                <w:sz w:val="22"/>
              </w:rPr>
              <w:t>典型用户</w:t>
            </w:r>
          </w:p>
        </w:tc>
      </w:tr>
      <w:tr>
        <w:tc>
          <w:tcPr>
            <w:tcW w:type="dxa" w:w="1701"/>
            <w:shd w:fill="D6E4F0"/>
          </w:tcPr>
          <w:p>
            <w:r>
              <w:rPr>
                <w:rFonts w:ascii="宋体" w:hAnsi="宋体" w:eastAsia="宋体"/>
                <w:sz w:val="20"/>
              </w:rPr>
              <w:t>普通用户(USER)</w:t>
            </w:r>
          </w:p>
        </w:tc>
        <w:tc>
          <w:tcPr>
            <w:tcW w:type="dxa" w:w="2268"/>
            <w:shd w:fill="D6E4F0"/>
          </w:tcPr>
          <w:p>
            <w:r>
              <w:rPr>
                <w:rFonts w:ascii="宋体" w:hAnsi="宋体" w:eastAsia="宋体"/>
                <w:sz w:val="20"/>
              </w:rPr>
              <w:t>提交工单、查看进度、评价服务</w:t>
            </w:r>
          </w:p>
        </w:tc>
        <w:tc>
          <w:tcPr>
            <w:tcW w:type="dxa" w:w="2835"/>
            <w:shd w:fill="D6E4F0"/>
          </w:tcPr>
          <w:p>
            <w:r>
              <w:rPr>
                <w:rFonts w:ascii="宋体" w:hAnsi="宋体" w:eastAsia="宋体"/>
                <w:sz w:val="20"/>
              </w:rPr>
              <w:t>创建工单、查看自己的工单、评价已完成工单、浏览公告</w:t>
            </w:r>
          </w:p>
        </w:tc>
        <w:tc>
          <w:tcPr>
            <w:tcW w:type="dxa" w:w="1701"/>
            <w:shd w:fill="D6E4F0"/>
          </w:tcPr>
          <w:p>
            <w:r>
              <w:rPr>
                <w:rFonts w:ascii="宋体" w:hAnsi="宋体" w:eastAsia="宋体"/>
                <w:sz w:val="20"/>
              </w:rPr>
              <w:t>在校学生、教职工</w:t>
            </w:r>
          </w:p>
        </w:tc>
      </w:tr>
      <w:tr>
        <w:tc>
          <w:tcPr>
            <w:tcW w:type="dxa" w:w="1701"/>
          </w:tcPr>
          <w:p>
            <w:r>
              <w:rPr>
                <w:rFonts w:ascii="宋体" w:hAnsi="宋体" w:eastAsia="宋体"/>
                <w:sz w:val="20"/>
              </w:rPr>
              <w:t>维修员(STAFF)</w:t>
            </w:r>
          </w:p>
        </w:tc>
        <w:tc>
          <w:tcPr>
            <w:tcW w:type="dxa" w:w="2268"/>
          </w:tcPr>
          <w:p>
            <w:r>
              <w:rPr>
                <w:rFonts w:ascii="宋体" w:hAnsi="宋体" w:eastAsia="宋体"/>
                <w:sz w:val="20"/>
              </w:rPr>
              <w:t>接单、处理工单、完成工单</w:t>
            </w:r>
          </w:p>
        </w:tc>
        <w:tc>
          <w:tcPr>
            <w:tcW w:type="dxa" w:w="2835"/>
          </w:tcPr>
          <w:p>
            <w:r>
              <w:rPr>
                <w:rFonts w:ascii="宋体" w:hAnsi="宋体" w:eastAsia="宋体"/>
                <w:sz w:val="20"/>
              </w:rPr>
              <w:t>查看分配给自己的工单、接单、完成工单</w:t>
            </w:r>
          </w:p>
        </w:tc>
        <w:tc>
          <w:tcPr>
            <w:tcW w:type="dxa" w:w="1701"/>
          </w:tcPr>
          <w:p>
            <w:r>
              <w:rPr>
                <w:rFonts w:ascii="宋体" w:hAnsi="宋体" w:eastAsia="宋体"/>
                <w:sz w:val="20"/>
              </w:rPr>
              <w:t>后勤维修人员</w:t>
            </w:r>
          </w:p>
        </w:tc>
      </w:tr>
      <w:tr>
        <w:tc>
          <w:tcPr>
            <w:tcW w:type="dxa" w:w="1701"/>
            <w:shd w:fill="D6E4F0"/>
          </w:tcPr>
          <w:p>
            <w:r>
              <w:rPr>
                <w:rFonts w:ascii="宋体" w:hAnsi="宋体" w:eastAsia="宋体"/>
                <w:sz w:val="20"/>
              </w:rPr>
              <w:t>管理员(ADMIN)</w:t>
            </w:r>
          </w:p>
        </w:tc>
        <w:tc>
          <w:tcPr>
            <w:tcW w:type="dxa" w:w="2268"/>
            <w:shd w:fill="D6E4F0"/>
          </w:tcPr>
          <w:p>
            <w:r>
              <w:rPr>
                <w:rFonts w:ascii="宋体" w:hAnsi="宋体" w:eastAsia="宋体"/>
                <w:sz w:val="20"/>
              </w:rPr>
              <w:t>派单、管理公告、系统管理</w:t>
            </w:r>
          </w:p>
        </w:tc>
        <w:tc>
          <w:tcPr>
            <w:tcW w:type="dxa" w:w="2835"/>
            <w:shd w:fill="D6E4F0"/>
          </w:tcPr>
          <w:p>
            <w:r>
              <w:rPr>
                <w:rFonts w:ascii="宋体" w:hAnsi="宋体" w:eastAsia="宋体"/>
                <w:sz w:val="20"/>
              </w:rPr>
              <w:t>查看所有工单、派单、发布公告、数据统计</w:t>
            </w:r>
          </w:p>
        </w:tc>
        <w:tc>
          <w:tcPr>
            <w:tcW w:type="dxa" w:w="1701"/>
            <w:shd w:fill="D6E4F0"/>
          </w:tcPr>
          <w:p>
            <w:r>
              <w:rPr>
                <w:rFonts w:ascii="宋体" w:hAnsi="宋体" w:eastAsia="宋体"/>
                <w:sz w:val="20"/>
              </w:rPr>
              <w:t>后勤管理人员</w:t>
            </w:r>
          </w:p>
        </w:tc>
      </w:tr>
    </w:tbl>
    <w:p>
      <w:r>
        <w:br w:type="page"/>
      </w:r>
    </w:p>
    <w:p>
      <w:pPr>
        <w:pStyle w:val="Heading1"/>
      </w:pPr>
      <w:r>
        <w:rPr>
          <w:rFonts w:ascii="黑体" w:hAnsi="黑体" w:eastAsia="黑体"/>
          <w:color w:val="000000"/>
          <w:sz w:val="32"/>
        </w:rPr>
        <w:t>第三章 系统设计</w:t>
      </w:r>
    </w:p>
    <w:p>
      <w:pPr>
        <w:pStyle w:val="Heading2"/>
      </w:pPr>
      <w:r>
        <w:rPr>
          <w:rFonts w:ascii="黑体" w:hAnsi="黑体" w:eastAsia="黑体"/>
          <w:color w:val="000000"/>
          <w:sz w:val="28"/>
        </w:rPr>
        <w:t>3.1 系统架构设计</w:t>
      </w:r>
    </w:p>
    <w:p>
      <w:pPr>
        <w:spacing w:line="360" w:lineRule="auto"/>
        <w:ind w:firstLine="480"/>
      </w:pPr>
      <w:r>
        <w:rPr>
          <w:rFonts w:ascii="宋体" w:hAnsi="宋体" w:eastAsia="宋体"/>
          <w:b w:val="0"/>
          <w:sz w:val="24"/>
        </w:rPr>
        <w:t>本系统采用前后端分离的架构模式。前端和后端通过RESTful API进行通信，使用JSON作为数据交换格式。整体架构分为以下几层：</w:t>
      </w:r>
    </w:p>
    <w:p>
      <w:pPr>
        <w:spacing w:line="360" w:lineRule="auto"/>
        <w:ind w:firstLine="480"/>
      </w:pPr>
      <w:r>
        <w:rPr>
          <w:rFonts w:ascii="宋体" w:hAnsi="宋体" w:eastAsia="宋体"/>
          <w:b w:val="0"/>
          <w:sz w:val="24"/>
        </w:rPr>
        <w:t>（1）前端展示层：基于Vue 3框架，采用组件化开发方式，通过Vue Router实现路由管理，Pinia进行全局状态管理。前端使用Axios封装HTTP请求，统一处理Token认证和错误响应。</w:t>
      </w:r>
    </w:p>
    <w:p>
      <w:pPr>
        <w:spacing w:line="360" w:lineRule="auto"/>
        <w:ind w:firstLine="480"/>
      </w:pPr>
      <w:r>
        <w:rPr>
          <w:rFonts w:ascii="宋体" w:hAnsi="宋体" w:eastAsia="宋体"/>
          <w:b w:val="0"/>
          <w:sz w:val="24"/>
        </w:rPr>
        <w:t>（2）后端服务层：基于Spring Boot框架，采用分层架构设计，包括Controller层（接收请求）、Service层（业务逻辑）、Mapper层（数据访问）。使用JWT拦截器实现接口权限控制。</w:t>
      </w:r>
    </w:p>
    <w:p>
      <w:pPr>
        <w:spacing w:line="360" w:lineRule="auto"/>
        <w:ind w:firstLine="480"/>
      </w:pPr>
      <w:r>
        <w:rPr>
          <w:rFonts w:ascii="宋体" w:hAnsi="宋体" w:eastAsia="宋体"/>
          <w:b w:val="0"/>
          <w:sz w:val="24"/>
        </w:rPr>
        <w:t>（3）数据持久层：使用MySQL存储业务数据，MyBatis-Plus作为ORM框架简化数据库操作。使用Redis作为缓存层，提升热点数据访问性能，并利用其丰富的数据结构实现特定业务功能。</w:t>
      </w:r>
    </w:p>
    <w:p>
      <w:pPr>
        <w:spacing w:line="360" w:lineRule="auto"/>
        <w:ind w:firstLine="480"/>
      </w:pPr>
      <w:r>
        <w:rPr>
          <w:rFonts w:ascii="宋体" w:hAnsi="宋体" w:eastAsia="宋体"/>
          <w:b w:val="0"/>
          <w:sz w:val="24"/>
        </w:rPr>
        <w:t>系统架构示意图如下：</w:t>
      </w:r>
    </w:p>
    <w:p>
      <w:pPr>
        <w:spacing w:line="240" w:lineRule="auto"/>
        <w:ind w:left="480"/>
      </w:pPr>
      <w:r>
        <w:rPr>
          <w:rFonts w:ascii="Courier New" w:hAnsi="Courier New"/>
          <w:sz w:val="18"/>
        </w:rPr>
        <w:br/>
        <w:t>┌─────────────────────────────────────────────────────────┐</w:t>
        <w:br/>
        <w:t>│                    前端（Vue 3 + Element Plus）          │</w:t>
        <w:br/>
        <w:t>│  ┌──────────┐  ┌──────────┐  ┌──────────┐  ┌────────┐ │</w:t>
        <w:br/>
        <w:t>│  │ 认证页面  │  │ 工单页面  │  │ 管理页面  │  │公告页面│ │</w:t>
        <w:br/>
        <w:t>│  └────┬─────┘  └────┬─────┘  └────┬─────┘  └────┬───┘ │</w:t>
        <w:br/>
        <w:t>│       └──────────────┴──────────────┴──────────────┘    │</w:t>
        <w:br/>
        <w:t>│                         Axios                           │</w:t>
        <w:br/>
        <w:t>│                    (JWT Token 拦截器)                      │</w:t>
        <w:br/>
        <w:t>└────────────────────────┬────────────────────────────────┘</w:t>
        <w:br/>
        <w:t xml:space="preserve">                         │ RESTful API (JSON)</w:t>
        <w:br/>
        <w:t>┌────────────────────────┴────────────────────────────────┐</w:t>
        <w:br/>
        <w:t>│                    后端（Spring Boot）                    │</w:t>
        <w:br/>
        <w:t>│  ┌────────────────────────────────────────────────────┐ │</w:t>
        <w:br/>
        <w:t>│  │              Controller 层                          │ │</w:t>
        <w:br/>
        <w:t>│  │  Auth │ Ticket │ Admin │ Staff │ Evaluation│Notice │ │</w:t>
        <w:br/>
        <w:t>│  └──────────────────────┬─────────────────────────────┘ │</w:t>
        <w:br/>
        <w:t>│  ┌──────────────────────┴─────────────────────────────┐ │</w:t>
        <w:br/>
        <w:t>│  │              Service 层（业务逻辑）                  │ │</w:t>
        <w:br/>
        <w:t>│  └──────────────────────┬─────────────────────────────┘ │</w:t>
        <w:br/>
        <w:t>│  ┌──────────────────────┴─────────────────────────────┐ │</w:t>
        <w:br/>
        <w:t>│  │              Mapper 层（MyBatis-Plus）              │ │</w:t>
        <w:br/>
        <w:t>│  └────────────────────────────────────────────────────┘ │</w:t>
        <w:br/>
        <w:t>└────────────────┬────────────────────────────────────────┘</w:t>
        <w:br/>
        <w:t xml:space="preserve">                 │</w:t>
        <w:br/>
        <w:t xml:space="preserve">    ┌────────────┴────────────┐</w:t>
        <w:br/>
        <w:t xml:space="preserve">    │                         │</w:t>
        <w:br/>
        <w:t>┌───┴────┐             ┌─────┴────┐</w:t>
        <w:br/>
        <w:t>│  MySQL  │             │  Redis   │</w:t>
        <w:br/>
        <w:t>│ 主数据库 │             │  缓存    │</w:t>
        <w:br/>
        <w:t>└────────┘             └──────────┘</w:t>
        <w:br/>
      </w:r>
    </w:p>
    <w:p>
      <w:pPr>
        <w:pStyle w:val="Heading2"/>
      </w:pPr>
      <w:r>
        <w:rPr>
          <w:rFonts w:ascii="黑体" w:hAnsi="黑体" w:eastAsia="黑体"/>
          <w:color w:val="000000"/>
          <w:sz w:val="28"/>
        </w:rPr>
        <w:t>3.2 数据库设计</w:t>
      </w:r>
    </w:p>
    <w:p>
      <w:pPr>
        <w:spacing w:line="360" w:lineRule="auto"/>
        <w:ind w:firstLine="480"/>
      </w:pPr>
      <w:r>
        <w:rPr>
          <w:rFonts w:ascii="宋体" w:hAnsi="宋体" w:eastAsia="宋体"/>
          <w:b w:val="0"/>
          <w:sz w:val="24"/>
        </w:rPr>
        <w:t>本系统使用MySQL作为主数据库，设计了7张数据表，涵盖了用户、工单、评价、公告等核心业务数据。</w:t>
      </w:r>
    </w:p>
    <w:p>
      <w:pPr>
        <w:spacing w:line="360" w:lineRule="auto"/>
        <w:ind w:firstLine="480"/>
      </w:pPr>
      <w:r>
        <w:rPr>
          <w:rFonts w:ascii="宋体" w:hAnsi="宋体" w:eastAsia="宋体"/>
          <w:b/>
          <w:sz w:val="24"/>
        </w:rPr>
        <w:t>3.2.1 数据库整体结构</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4472C4"/>
          </w:tcPr>
          <w:p>
            <w:pPr>
              <w:jc w:val="center"/>
            </w:pPr>
            <w:r>
              <w:rPr>
                <w:rFonts w:ascii="黑体" w:hAnsi="黑体" w:eastAsia="黑体"/>
                <w:b/>
                <w:color w:val="FFFFFF"/>
                <w:sz w:val="22"/>
              </w:rPr>
              <w:t>表名</w:t>
            </w:r>
          </w:p>
        </w:tc>
        <w:tc>
          <w:tcPr>
            <w:tcW w:type="dxa" w:w="2268"/>
            <w:shd w:fill="4472C4"/>
          </w:tcPr>
          <w:p>
            <w:pPr>
              <w:jc w:val="center"/>
            </w:pPr>
            <w:r>
              <w:rPr>
                <w:rFonts w:ascii="黑体" w:hAnsi="黑体" w:eastAsia="黑体"/>
                <w:b/>
                <w:color w:val="FFFFFF"/>
                <w:sz w:val="22"/>
              </w:rPr>
              <w:t>说明</w:t>
            </w:r>
          </w:p>
        </w:tc>
        <w:tc>
          <w:tcPr>
            <w:tcW w:type="dxa" w:w="4535"/>
            <w:shd w:fill="4472C4"/>
          </w:tcPr>
          <w:p>
            <w:pPr>
              <w:jc w:val="center"/>
            </w:pPr>
            <w:r>
              <w:rPr>
                <w:rFonts w:ascii="黑体" w:hAnsi="黑体" w:eastAsia="黑体"/>
                <w:b/>
                <w:color w:val="FFFFFF"/>
                <w:sz w:val="22"/>
              </w:rPr>
              <w:t>核心字段</w:t>
            </w:r>
          </w:p>
        </w:tc>
      </w:tr>
      <w:tr>
        <w:tc>
          <w:tcPr>
            <w:tcW w:type="dxa" w:w="1701"/>
            <w:shd w:fill="D6E4F0"/>
          </w:tcPr>
          <w:p>
            <w:r>
              <w:rPr>
                <w:rFonts w:ascii="宋体" w:hAnsi="宋体" w:eastAsia="宋体"/>
                <w:sz w:val="20"/>
              </w:rPr>
              <w:t>user</w:t>
            </w:r>
          </w:p>
        </w:tc>
        <w:tc>
          <w:tcPr>
            <w:tcW w:type="dxa" w:w="2268"/>
            <w:shd w:fill="D6E4F0"/>
          </w:tcPr>
          <w:p>
            <w:r>
              <w:rPr>
                <w:rFonts w:ascii="宋体" w:hAnsi="宋体" w:eastAsia="宋体"/>
                <w:sz w:val="20"/>
              </w:rPr>
              <w:t>用户表</w:t>
            </w:r>
          </w:p>
        </w:tc>
        <w:tc>
          <w:tcPr>
            <w:tcW w:type="dxa" w:w="4535"/>
            <w:shd w:fill="D6E4F0"/>
          </w:tcPr>
          <w:p>
            <w:r>
              <w:rPr>
                <w:rFonts w:ascii="宋体" w:hAnsi="宋体" w:eastAsia="宋体"/>
                <w:sz w:val="20"/>
              </w:rPr>
              <w:t>id, username, password, role, real_name, identifier_no</w:t>
            </w:r>
          </w:p>
        </w:tc>
      </w:tr>
      <w:tr>
        <w:tc>
          <w:tcPr>
            <w:tcW w:type="dxa" w:w="1701"/>
          </w:tcPr>
          <w:p>
            <w:r>
              <w:rPr>
                <w:rFonts w:ascii="宋体" w:hAnsi="宋体" w:eastAsia="宋体"/>
                <w:sz w:val="20"/>
              </w:rPr>
              <w:t>staff</w:t>
            </w:r>
          </w:p>
        </w:tc>
        <w:tc>
          <w:tcPr>
            <w:tcW w:type="dxa" w:w="2268"/>
          </w:tcPr>
          <w:p>
            <w:r>
              <w:rPr>
                <w:rFonts w:ascii="宋体" w:hAnsi="宋体" w:eastAsia="宋体"/>
                <w:sz w:val="20"/>
              </w:rPr>
              <w:t>员工表</w:t>
            </w:r>
          </w:p>
        </w:tc>
        <w:tc>
          <w:tcPr>
            <w:tcW w:type="dxa" w:w="4535"/>
          </w:tcPr>
          <w:p>
            <w:r>
              <w:rPr>
                <w:rFonts w:ascii="宋体" w:hAnsi="宋体" w:eastAsia="宋体"/>
                <w:sz w:val="20"/>
              </w:rPr>
              <w:t>id, user_id, employee_no, department, specialty, rating</w:t>
            </w:r>
          </w:p>
        </w:tc>
      </w:tr>
      <w:tr>
        <w:tc>
          <w:tcPr>
            <w:tcW w:type="dxa" w:w="1701"/>
            <w:shd w:fill="D6E4F0"/>
          </w:tcPr>
          <w:p>
            <w:r>
              <w:rPr>
                <w:rFonts w:ascii="宋体" w:hAnsi="宋体" w:eastAsia="宋体"/>
                <w:sz w:val="20"/>
              </w:rPr>
              <w:t>ticket</w:t>
            </w:r>
          </w:p>
        </w:tc>
        <w:tc>
          <w:tcPr>
            <w:tcW w:type="dxa" w:w="2268"/>
            <w:shd w:fill="D6E4F0"/>
          </w:tcPr>
          <w:p>
            <w:r>
              <w:rPr>
                <w:rFonts w:ascii="宋体" w:hAnsi="宋体" w:eastAsia="宋体"/>
                <w:sz w:val="20"/>
              </w:rPr>
              <w:t>工单表</w:t>
            </w:r>
          </w:p>
        </w:tc>
        <w:tc>
          <w:tcPr>
            <w:tcW w:type="dxa" w:w="4535"/>
            <w:shd w:fill="D6E4F0"/>
          </w:tcPr>
          <w:p>
            <w:r>
              <w:rPr>
                <w:rFonts w:ascii="宋体" w:hAnsi="宋体" w:eastAsia="宋体"/>
                <w:sz w:val="20"/>
              </w:rPr>
              <w:t>id, ticket_no, title, description, category, status, urgency, user_id, staff_id, images</w:t>
            </w:r>
          </w:p>
        </w:tc>
      </w:tr>
      <w:tr>
        <w:tc>
          <w:tcPr>
            <w:tcW w:type="dxa" w:w="1701"/>
          </w:tcPr>
          <w:p>
            <w:r>
              <w:rPr>
                <w:rFonts w:ascii="宋体" w:hAnsi="宋体" w:eastAsia="宋体"/>
                <w:sz w:val="20"/>
              </w:rPr>
              <w:t>ticket_log</w:t>
            </w:r>
          </w:p>
        </w:tc>
        <w:tc>
          <w:tcPr>
            <w:tcW w:type="dxa" w:w="2268"/>
          </w:tcPr>
          <w:p>
            <w:r>
              <w:rPr>
                <w:rFonts w:ascii="宋体" w:hAnsi="宋体" w:eastAsia="宋体"/>
                <w:sz w:val="20"/>
              </w:rPr>
              <w:t>工单日志表</w:t>
            </w:r>
          </w:p>
        </w:tc>
        <w:tc>
          <w:tcPr>
            <w:tcW w:type="dxa" w:w="4535"/>
          </w:tcPr>
          <w:p>
            <w:r>
              <w:rPr>
                <w:rFonts w:ascii="宋体" w:hAnsi="宋体" w:eastAsia="宋体"/>
                <w:sz w:val="20"/>
              </w:rPr>
              <w:t>id, ticket_id, action, from_status, to_status, content, operator</w:t>
            </w:r>
          </w:p>
        </w:tc>
      </w:tr>
      <w:tr>
        <w:tc>
          <w:tcPr>
            <w:tcW w:type="dxa" w:w="1701"/>
            <w:shd w:fill="D6E4F0"/>
          </w:tcPr>
          <w:p>
            <w:r>
              <w:rPr>
                <w:rFonts w:ascii="宋体" w:hAnsi="宋体" w:eastAsia="宋体"/>
                <w:sz w:val="20"/>
              </w:rPr>
              <w:t>evaluation</w:t>
            </w:r>
          </w:p>
        </w:tc>
        <w:tc>
          <w:tcPr>
            <w:tcW w:type="dxa" w:w="2268"/>
            <w:shd w:fill="D6E4F0"/>
          </w:tcPr>
          <w:p>
            <w:r>
              <w:rPr>
                <w:rFonts w:ascii="宋体" w:hAnsi="宋体" w:eastAsia="宋体"/>
                <w:sz w:val="20"/>
              </w:rPr>
              <w:t>评价表</w:t>
            </w:r>
          </w:p>
        </w:tc>
        <w:tc>
          <w:tcPr>
            <w:tcW w:type="dxa" w:w="4535"/>
            <w:shd w:fill="D6E4F0"/>
          </w:tcPr>
          <w:p>
            <w:r>
              <w:rPr>
                <w:rFonts w:ascii="宋体" w:hAnsi="宋体" w:eastAsia="宋体"/>
                <w:sz w:val="20"/>
              </w:rPr>
              <w:t>id, ticket_id, user_id, staff_id, rating, tags, content</w:t>
            </w:r>
          </w:p>
        </w:tc>
      </w:tr>
      <w:tr>
        <w:tc>
          <w:tcPr>
            <w:tcW w:type="dxa" w:w="1701"/>
          </w:tcPr>
          <w:p>
            <w:r>
              <w:rPr>
                <w:rFonts w:ascii="宋体" w:hAnsi="宋体" w:eastAsia="宋体"/>
                <w:sz w:val="20"/>
              </w:rPr>
              <w:t>notice</w:t>
            </w:r>
          </w:p>
        </w:tc>
        <w:tc>
          <w:tcPr>
            <w:tcW w:type="dxa" w:w="2268"/>
          </w:tcPr>
          <w:p>
            <w:r>
              <w:rPr>
                <w:rFonts w:ascii="宋体" w:hAnsi="宋体" w:eastAsia="宋体"/>
                <w:sz w:val="20"/>
              </w:rPr>
              <w:t>公告表</w:t>
            </w:r>
          </w:p>
        </w:tc>
        <w:tc>
          <w:tcPr>
            <w:tcW w:type="dxa" w:w="4535"/>
          </w:tcPr>
          <w:p>
            <w:r>
              <w:rPr>
                <w:rFonts w:ascii="宋体" w:hAnsi="宋体" w:eastAsia="宋体"/>
                <w:sz w:val="20"/>
              </w:rPr>
              <w:t>id, title, content, type, priority, status, publish_time</w:t>
            </w:r>
          </w:p>
        </w:tc>
      </w:tr>
      <w:tr>
        <w:tc>
          <w:tcPr>
            <w:tcW w:type="dxa" w:w="1701"/>
            <w:shd w:fill="D6E4F0"/>
          </w:tcPr>
          <w:p>
            <w:r>
              <w:rPr>
                <w:rFonts w:ascii="宋体" w:hAnsi="宋体" w:eastAsia="宋体"/>
                <w:sz w:val="20"/>
              </w:rPr>
              <w:t>notification</w:t>
            </w:r>
          </w:p>
        </w:tc>
        <w:tc>
          <w:tcPr>
            <w:tcW w:type="dxa" w:w="2268"/>
            <w:shd w:fill="D6E4F0"/>
          </w:tcPr>
          <w:p>
            <w:r>
              <w:rPr>
                <w:rFonts w:ascii="宋体" w:hAnsi="宋体" w:eastAsia="宋体"/>
                <w:sz w:val="20"/>
              </w:rPr>
              <w:t>通知表</w:t>
            </w:r>
          </w:p>
        </w:tc>
        <w:tc>
          <w:tcPr>
            <w:tcW w:type="dxa" w:w="4535"/>
            <w:shd w:fill="D6E4F0"/>
          </w:tcPr>
          <w:p>
            <w:r>
              <w:rPr>
                <w:rFonts w:ascii="宋体" w:hAnsi="宋体" w:eastAsia="宋体"/>
                <w:sz w:val="20"/>
              </w:rPr>
              <w:t>id, user_id, title, content, type, is_read</w:t>
            </w:r>
          </w:p>
        </w:tc>
      </w:tr>
    </w:tbl>
    <w:p/>
    <w:p>
      <w:pPr>
        <w:spacing w:line="360" w:lineRule="auto"/>
        <w:ind w:firstLine="480"/>
      </w:pPr>
      <w:r>
        <w:rPr>
          <w:rFonts w:ascii="宋体" w:hAnsi="宋体" w:eastAsia="宋体"/>
          <w:b/>
          <w:sz w:val="24"/>
        </w:rPr>
        <w:t>3.2.2 核心表结构说明</w:t>
      </w:r>
    </w:p>
    <w:p>
      <w:pPr>
        <w:spacing w:line="360" w:lineRule="auto"/>
        <w:ind w:firstLine="480"/>
      </w:pPr>
      <w:r>
        <w:rPr>
          <w:rFonts w:ascii="宋体" w:hAnsi="宋体" w:eastAsia="宋体"/>
          <w:b w:val="0"/>
          <w:sz w:val="24"/>
        </w:rPr>
        <w:t>user表：存储所有用户信息，包含用户名、密码（BCrypt加密）、角色（USER/STAFF/ADMIN）、真实姓名、学号/工号等字段。角色字段决定了用户在系统中的权限范围。</w:t>
      </w:r>
    </w:p>
    <w:p>
      <w:pPr>
        <w:spacing w:line="360" w:lineRule="auto"/>
        <w:ind w:firstLine="480"/>
      </w:pPr>
      <w:r>
        <w:rPr>
          <w:rFonts w:ascii="宋体" w:hAnsi="宋体" w:eastAsia="宋体"/>
          <w:b w:val="0"/>
          <w:sz w:val="24"/>
        </w:rPr>
        <w:t>ticket表：工单核心表，包含以下关键字段：</w:t>
        <w:br/>
        <w:t>• category（工单分类）：REPAIR（报修）、SUGGESTION（建议）、LOST_FOUND（失物招领）</w:t>
        <w:br/>
        <w:t>• status（工单状态）：PENDING（待处理）、ASSIGNED（已派单）、IN_PROGRESS（处理中）、COMPLETED（已完成）、CANCELLED（已取消）</w:t>
        <w:br/>
        <w:t>• urgency（紧急程度）：LOW（低）、NORMAL（普通）、HIGH（高）、URGENT（紧急）</w:t>
        <w:br/>
        <w:t>• images：存储工单图片附件路径，JSON数组格式</w:t>
      </w:r>
    </w:p>
    <w:p>
      <w:pPr>
        <w:spacing w:line="360" w:lineRule="auto"/>
        <w:ind w:firstLine="480"/>
      </w:pPr>
      <w:r>
        <w:rPr>
          <w:rFonts w:ascii="宋体" w:hAnsi="宋体" w:eastAsia="宋体"/>
          <w:b w:val="0"/>
          <w:sz w:val="24"/>
        </w:rPr>
        <w:t>evaluation表：评价表与工单一一对应（唯一约束），包含评分（1-5分）、评价标签、评价内容等字段。评分可汇总至staff表的rating字段。</w:t>
      </w:r>
    </w:p>
    <w:p>
      <w:pPr>
        <w:pStyle w:val="Heading2"/>
      </w:pPr>
      <w:r>
        <w:rPr>
          <w:rFonts w:ascii="黑体" w:hAnsi="黑体" w:eastAsia="黑体"/>
          <w:color w:val="000000"/>
          <w:sz w:val="28"/>
        </w:rPr>
        <w:t>3.3 接口设计</w:t>
      </w:r>
    </w:p>
    <w:p>
      <w:pPr>
        <w:spacing w:line="360" w:lineRule="auto"/>
        <w:ind w:firstLine="480"/>
      </w:pPr>
      <w:r>
        <w:rPr>
          <w:rFonts w:ascii="宋体" w:hAnsi="宋体" w:eastAsia="宋体"/>
          <w:b w:val="0"/>
          <w:sz w:val="24"/>
        </w:rPr>
        <w:t>系统后端对外提供RESTful API接口，遵循统一的响应格式：</w:t>
      </w:r>
    </w:p>
    <w:p>
      <w:pPr>
        <w:spacing w:line="240" w:lineRule="auto"/>
        <w:ind w:left="480"/>
      </w:pPr>
      <w:r>
        <w:rPr>
          <w:rFonts w:ascii="Courier New" w:hAnsi="Courier New"/>
          <w:sz w:val="18"/>
        </w:rPr>
        <w:t>{</w:t>
        <w:br/>
        <w:t xml:space="preserve">  "code": 200,      // 状态码（200成功，401未授权，500服务端错误）</w:t>
        <w:br/>
        <w:t xml:space="preserve">  "message": "操作成功",</w:t>
        <w:br/>
        <w:t xml:space="preserve">  "data": {}        // 响应数据</w:t>
        <w:br/>
        <w:t>}</w:t>
      </w:r>
    </w:p>
    <w:p>
      <w:pPr>
        <w:spacing w:line="360" w:lineRule="auto"/>
        <w:ind w:firstLine="480"/>
      </w:pPr>
      <w:r>
        <w:rPr>
          <w:rFonts w:ascii="宋体" w:hAnsi="宋体" w:eastAsia="宋体"/>
          <w:b w:val="0"/>
          <w:sz w:val="24"/>
        </w:rPr>
        <w:t>主要API接口分类如下：</w:t>
      </w:r>
    </w:p>
    <w:p>
      <w:pPr>
        <w:spacing w:line="360" w:lineRule="auto"/>
        <w:ind w:firstLine="480"/>
      </w:pPr>
      <w:r>
        <w:rPr>
          <w:rFonts w:ascii="宋体" w:hAnsi="宋体" w:eastAsia="宋体"/>
          <w:b/>
          <w:sz w:val="24"/>
        </w:rPr>
        <w:t>（1）认证接口（公开）</w:t>
      </w:r>
    </w:p>
    <w:tbl>
      <w:tblPr>
        <w:tblStyle w:val="TableGrid"/>
        <w:tblW w:type="auto" w:w="0"/>
        <w:jc w:val="center"/>
        <w:tblLook w:firstColumn="1" w:firstRow="1" w:lastColumn="0" w:lastRow="0" w:noHBand="0" w:noVBand="1" w:val="04A0"/>
      </w:tblPr>
      <w:tblGrid>
        <w:gridCol w:w="2882"/>
        <w:gridCol w:w="2882"/>
        <w:gridCol w:w="2882"/>
      </w:tblGrid>
      <w:tr>
        <w:tc>
          <w:tcPr>
            <w:tcW w:type="dxa" w:w="2835"/>
            <w:shd w:fill="4472C4"/>
          </w:tcPr>
          <w:p>
            <w:pPr>
              <w:jc w:val="center"/>
            </w:pPr>
            <w:r>
              <w:rPr>
                <w:rFonts w:ascii="黑体" w:hAnsi="黑体" w:eastAsia="黑体"/>
                <w:b/>
                <w:color w:val="FFFFFF"/>
                <w:sz w:val="22"/>
              </w:rPr>
              <w:t>端点</w:t>
            </w:r>
          </w:p>
        </w:tc>
        <w:tc>
          <w:tcPr>
            <w:tcW w:type="dxa" w:w="1134"/>
            <w:shd w:fill="4472C4"/>
          </w:tcPr>
          <w:p>
            <w:pPr>
              <w:jc w:val="center"/>
            </w:pPr>
            <w:r>
              <w:rPr>
                <w:rFonts w:ascii="黑体" w:hAnsi="黑体" w:eastAsia="黑体"/>
                <w:b/>
                <w:color w:val="FFFFFF"/>
                <w:sz w:val="22"/>
              </w:rPr>
              <w:t>方法</w:t>
            </w:r>
          </w:p>
        </w:tc>
        <w:tc>
          <w:tcPr>
            <w:tcW w:type="dxa" w:w="4535"/>
            <w:shd w:fill="4472C4"/>
          </w:tcPr>
          <w:p>
            <w:pPr>
              <w:jc w:val="center"/>
            </w:pPr>
            <w:r>
              <w:rPr>
                <w:rFonts w:ascii="黑体" w:hAnsi="黑体" w:eastAsia="黑体"/>
                <w:b/>
                <w:color w:val="FFFFFF"/>
                <w:sz w:val="22"/>
              </w:rPr>
              <w:t>说明</w:t>
            </w:r>
          </w:p>
        </w:tc>
      </w:tr>
      <w:tr>
        <w:tc>
          <w:tcPr>
            <w:tcW w:type="dxa" w:w="2835"/>
            <w:shd w:fill="D6E4F0"/>
          </w:tcPr>
          <w:p>
            <w:r>
              <w:rPr>
                <w:rFonts w:ascii="宋体" w:hAnsi="宋体" w:eastAsia="宋体"/>
                <w:sz w:val="20"/>
              </w:rPr>
              <w:t>/api/auth/login</w:t>
            </w:r>
          </w:p>
        </w:tc>
        <w:tc>
          <w:tcPr>
            <w:tcW w:type="dxa" w:w="1134"/>
            <w:shd w:fill="D6E4F0"/>
          </w:tcPr>
          <w:p>
            <w:r>
              <w:rPr>
                <w:rFonts w:ascii="宋体" w:hAnsi="宋体" w:eastAsia="宋体"/>
                <w:sz w:val="20"/>
              </w:rPr>
              <w:t>POST</w:t>
            </w:r>
          </w:p>
        </w:tc>
        <w:tc>
          <w:tcPr>
            <w:tcW w:type="dxa" w:w="4535"/>
            <w:shd w:fill="D6E4F0"/>
          </w:tcPr>
          <w:p>
            <w:r>
              <w:rPr>
                <w:rFonts w:ascii="宋体" w:hAnsi="宋体" w:eastAsia="宋体"/>
                <w:sz w:val="20"/>
              </w:rPr>
              <w:t>用户登录，返回JWT Token</w:t>
            </w:r>
          </w:p>
        </w:tc>
      </w:tr>
      <w:tr>
        <w:tc>
          <w:tcPr>
            <w:tcW w:type="dxa" w:w="2835"/>
          </w:tcPr>
          <w:p>
            <w:r>
              <w:rPr>
                <w:rFonts w:ascii="宋体" w:hAnsi="宋体" w:eastAsia="宋体"/>
                <w:sz w:val="20"/>
              </w:rPr>
              <w:t>/api/auth/register</w:t>
            </w:r>
          </w:p>
        </w:tc>
        <w:tc>
          <w:tcPr>
            <w:tcW w:type="dxa" w:w="1134"/>
          </w:tcPr>
          <w:p>
            <w:r>
              <w:rPr>
                <w:rFonts w:ascii="宋体" w:hAnsi="宋体" w:eastAsia="宋体"/>
                <w:sz w:val="20"/>
              </w:rPr>
              <w:t>POST</w:t>
            </w:r>
          </w:p>
        </w:tc>
        <w:tc>
          <w:tcPr>
            <w:tcW w:type="dxa" w:w="4535"/>
          </w:tcPr>
          <w:p>
            <w:r>
              <w:rPr>
                <w:rFonts w:ascii="宋体" w:hAnsi="宋体" w:eastAsia="宋体"/>
                <w:sz w:val="20"/>
              </w:rPr>
              <w:t>用户注册</w:t>
            </w:r>
          </w:p>
        </w:tc>
      </w:tr>
      <w:tr>
        <w:tc>
          <w:tcPr>
            <w:tcW w:type="dxa" w:w="2835"/>
            <w:shd w:fill="D6E4F0"/>
          </w:tcPr>
          <w:p>
            <w:r>
              <w:rPr>
                <w:rFonts w:ascii="宋体" w:hAnsi="宋体" w:eastAsia="宋体"/>
                <w:sz w:val="20"/>
              </w:rPr>
              <w:t>/api/auth/logout</w:t>
            </w:r>
          </w:p>
        </w:tc>
        <w:tc>
          <w:tcPr>
            <w:tcW w:type="dxa" w:w="1134"/>
            <w:shd w:fill="D6E4F0"/>
          </w:tcPr>
          <w:p>
            <w:r>
              <w:rPr>
                <w:rFonts w:ascii="宋体" w:hAnsi="宋体" w:eastAsia="宋体"/>
                <w:sz w:val="20"/>
              </w:rPr>
              <w:t>POST</w:t>
            </w:r>
          </w:p>
        </w:tc>
        <w:tc>
          <w:tcPr>
            <w:tcW w:type="dxa" w:w="4535"/>
            <w:shd w:fill="D6E4F0"/>
          </w:tcPr>
          <w:p>
            <w:r>
              <w:rPr>
                <w:rFonts w:ascii="宋体" w:hAnsi="宋体" w:eastAsia="宋体"/>
                <w:sz w:val="20"/>
              </w:rPr>
              <w:t>用户登出（需认证）</w:t>
            </w:r>
          </w:p>
        </w:tc>
      </w:tr>
    </w:tbl>
    <w:p/>
    <w:p>
      <w:pPr>
        <w:spacing w:line="360" w:lineRule="auto"/>
        <w:ind w:firstLine="480"/>
      </w:pPr>
      <w:r>
        <w:rPr>
          <w:rFonts w:ascii="宋体" w:hAnsi="宋体" w:eastAsia="宋体"/>
          <w:b/>
          <w:sz w:val="24"/>
        </w:rPr>
        <w:t>（2）工单接口（需认证）</w:t>
      </w:r>
    </w:p>
    <w:tbl>
      <w:tblPr>
        <w:tblStyle w:val="TableGrid"/>
        <w:tblW w:type="auto" w:w="0"/>
        <w:jc w:val="center"/>
        <w:tblLook w:firstColumn="1" w:firstRow="1" w:lastColumn="0" w:lastRow="0" w:noHBand="0" w:noVBand="1" w:val="04A0"/>
      </w:tblPr>
      <w:tblGrid>
        <w:gridCol w:w="2882"/>
        <w:gridCol w:w="2882"/>
        <w:gridCol w:w="2882"/>
      </w:tblGrid>
      <w:tr>
        <w:tc>
          <w:tcPr>
            <w:tcW w:type="dxa" w:w="2835"/>
            <w:shd w:fill="4472C4"/>
          </w:tcPr>
          <w:p>
            <w:pPr>
              <w:jc w:val="center"/>
            </w:pPr>
            <w:r>
              <w:rPr>
                <w:rFonts w:ascii="黑体" w:hAnsi="黑体" w:eastAsia="黑体"/>
                <w:b/>
                <w:color w:val="FFFFFF"/>
                <w:sz w:val="22"/>
              </w:rPr>
              <w:t>端点</w:t>
            </w:r>
          </w:p>
        </w:tc>
        <w:tc>
          <w:tcPr>
            <w:tcW w:type="dxa" w:w="1134"/>
            <w:shd w:fill="4472C4"/>
          </w:tcPr>
          <w:p>
            <w:pPr>
              <w:jc w:val="center"/>
            </w:pPr>
            <w:r>
              <w:rPr>
                <w:rFonts w:ascii="黑体" w:hAnsi="黑体" w:eastAsia="黑体"/>
                <w:b/>
                <w:color w:val="FFFFFF"/>
                <w:sz w:val="22"/>
              </w:rPr>
              <w:t>方法</w:t>
            </w:r>
          </w:p>
        </w:tc>
        <w:tc>
          <w:tcPr>
            <w:tcW w:type="dxa" w:w="4535"/>
            <w:shd w:fill="4472C4"/>
          </w:tcPr>
          <w:p>
            <w:pPr>
              <w:jc w:val="center"/>
            </w:pPr>
            <w:r>
              <w:rPr>
                <w:rFonts w:ascii="黑体" w:hAnsi="黑体" w:eastAsia="黑体"/>
                <w:b/>
                <w:color w:val="FFFFFF"/>
                <w:sz w:val="22"/>
              </w:rPr>
              <w:t>说明</w:t>
            </w:r>
          </w:p>
        </w:tc>
      </w:tr>
      <w:tr>
        <w:tc>
          <w:tcPr>
            <w:tcW w:type="dxa" w:w="2835"/>
            <w:shd w:fill="D6E4F0"/>
          </w:tcPr>
          <w:p>
            <w:r>
              <w:rPr>
                <w:rFonts w:ascii="宋体" w:hAnsi="宋体" w:eastAsia="宋体"/>
                <w:sz w:val="20"/>
              </w:rPr>
              <w:t>/api/ticket</w:t>
            </w:r>
          </w:p>
        </w:tc>
        <w:tc>
          <w:tcPr>
            <w:tcW w:type="dxa" w:w="1134"/>
            <w:shd w:fill="D6E4F0"/>
          </w:tcPr>
          <w:p>
            <w:r>
              <w:rPr>
                <w:rFonts w:ascii="宋体" w:hAnsi="宋体" w:eastAsia="宋体"/>
                <w:sz w:val="20"/>
              </w:rPr>
              <w:t>POST</w:t>
            </w:r>
          </w:p>
        </w:tc>
        <w:tc>
          <w:tcPr>
            <w:tcW w:type="dxa" w:w="4535"/>
            <w:shd w:fill="D6E4F0"/>
          </w:tcPr>
          <w:p>
            <w:r>
              <w:rPr>
                <w:rFonts w:ascii="宋体" w:hAnsi="宋体" w:eastAsia="宋体"/>
                <w:sz w:val="20"/>
              </w:rPr>
              <w:t>创建工单</w:t>
            </w:r>
          </w:p>
        </w:tc>
      </w:tr>
      <w:tr>
        <w:tc>
          <w:tcPr>
            <w:tcW w:type="dxa" w:w="2835"/>
          </w:tcPr>
          <w:p>
            <w:r>
              <w:rPr>
                <w:rFonts w:ascii="宋体" w:hAnsi="宋体" w:eastAsia="宋体"/>
                <w:sz w:val="20"/>
              </w:rPr>
              <w:t>/api/ticket/{id}</w:t>
            </w:r>
          </w:p>
        </w:tc>
        <w:tc>
          <w:tcPr>
            <w:tcW w:type="dxa" w:w="1134"/>
          </w:tcPr>
          <w:p>
            <w:r>
              <w:rPr>
                <w:rFonts w:ascii="宋体" w:hAnsi="宋体" w:eastAsia="宋体"/>
                <w:sz w:val="20"/>
              </w:rPr>
              <w:t>GET</w:t>
            </w:r>
          </w:p>
        </w:tc>
        <w:tc>
          <w:tcPr>
            <w:tcW w:type="dxa" w:w="4535"/>
          </w:tcPr>
          <w:p>
            <w:r>
              <w:rPr>
                <w:rFonts w:ascii="宋体" w:hAnsi="宋体" w:eastAsia="宋体"/>
                <w:sz w:val="20"/>
              </w:rPr>
              <w:t>获取工单详情</w:t>
            </w:r>
          </w:p>
        </w:tc>
      </w:tr>
      <w:tr>
        <w:tc>
          <w:tcPr>
            <w:tcW w:type="dxa" w:w="2835"/>
            <w:shd w:fill="D6E4F0"/>
          </w:tcPr>
          <w:p>
            <w:r>
              <w:rPr>
                <w:rFonts w:ascii="宋体" w:hAnsi="宋体" w:eastAsia="宋体"/>
                <w:sz w:val="20"/>
              </w:rPr>
              <w:t>/api/ticket/list</w:t>
            </w:r>
          </w:p>
        </w:tc>
        <w:tc>
          <w:tcPr>
            <w:tcW w:type="dxa" w:w="1134"/>
            <w:shd w:fill="D6E4F0"/>
          </w:tcPr>
          <w:p>
            <w:r>
              <w:rPr>
                <w:rFonts w:ascii="宋体" w:hAnsi="宋体" w:eastAsia="宋体"/>
                <w:sz w:val="20"/>
              </w:rPr>
              <w:t>GET</w:t>
            </w:r>
          </w:p>
        </w:tc>
        <w:tc>
          <w:tcPr>
            <w:tcW w:type="dxa" w:w="4535"/>
            <w:shd w:fill="D6E4F0"/>
          </w:tcPr>
          <w:p>
            <w:r>
              <w:rPr>
                <w:rFonts w:ascii="宋体" w:hAnsi="宋体" w:eastAsia="宋体"/>
                <w:sz w:val="20"/>
              </w:rPr>
              <w:t>获取工单列表（支持分页筛选）</w:t>
            </w:r>
          </w:p>
        </w:tc>
      </w:tr>
      <w:tr>
        <w:tc>
          <w:tcPr>
            <w:tcW w:type="dxa" w:w="2835"/>
          </w:tcPr>
          <w:p>
            <w:r>
              <w:rPr>
                <w:rFonts w:ascii="宋体" w:hAnsi="宋体" w:eastAsia="宋体"/>
                <w:sz w:val="20"/>
              </w:rPr>
              <w:t>/api/ticket/{id}/logs</w:t>
            </w:r>
          </w:p>
        </w:tc>
        <w:tc>
          <w:tcPr>
            <w:tcW w:type="dxa" w:w="1134"/>
          </w:tcPr>
          <w:p>
            <w:r>
              <w:rPr>
                <w:rFonts w:ascii="宋体" w:hAnsi="宋体" w:eastAsia="宋体"/>
                <w:sz w:val="20"/>
              </w:rPr>
              <w:t>GET</w:t>
            </w:r>
          </w:p>
        </w:tc>
        <w:tc>
          <w:tcPr>
            <w:tcW w:type="dxa" w:w="4535"/>
          </w:tcPr>
          <w:p>
            <w:r>
              <w:rPr>
                <w:rFonts w:ascii="宋体" w:hAnsi="宋体" w:eastAsia="宋体"/>
                <w:sz w:val="20"/>
              </w:rPr>
              <w:t>获取工单日志</w:t>
            </w:r>
          </w:p>
        </w:tc>
      </w:tr>
      <w:tr>
        <w:tc>
          <w:tcPr>
            <w:tcW w:type="dxa" w:w="2835"/>
            <w:shd w:fill="D6E4F0"/>
          </w:tcPr>
          <w:p>
            <w:r>
              <w:rPr>
                <w:rFonts w:ascii="宋体" w:hAnsi="宋体" w:eastAsia="宋体"/>
                <w:sz w:val="20"/>
              </w:rPr>
              <w:t>/api/ticket/{id}/cancel</w:t>
            </w:r>
          </w:p>
        </w:tc>
        <w:tc>
          <w:tcPr>
            <w:tcW w:type="dxa" w:w="1134"/>
            <w:shd w:fill="D6E4F0"/>
          </w:tcPr>
          <w:p>
            <w:r>
              <w:rPr>
                <w:rFonts w:ascii="宋体" w:hAnsi="宋体" w:eastAsia="宋体"/>
                <w:sz w:val="20"/>
              </w:rPr>
              <w:t>PUT</w:t>
            </w:r>
          </w:p>
        </w:tc>
        <w:tc>
          <w:tcPr>
            <w:tcW w:type="dxa" w:w="4535"/>
            <w:shd w:fill="D6E4F0"/>
          </w:tcPr>
          <w:p>
            <w:r>
              <w:rPr>
                <w:rFonts w:ascii="宋体" w:hAnsi="宋体" w:eastAsia="宋体"/>
                <w:sz w:val="20"/>
              </w:rPr>
              <w:t>取消工单</w:t>
            </w:r>
          </w:p>
        </w:tc>
      </w:tr>
    </w:tbl>
    <w:p/>
    <w:p>
      <w:pPr>
        <w:spacing w:line="360" w:lineRule="auto"/>
        <w:ind w:firstLine="480"/>
      </w:pPr>
      <w:r>
        <w:rPr>
          <w:rFonts w:ascii="宋体" w:hAnsi="宋体" w:eastAsia="宋体"/>
          <w:b/>
          <w:sz w:val="24"/>
        </w:rPr>
        <w:t>（3）管理员接口（需ADMIN角色）</w:t>
      </w:r>
    </w:p>
    <w:tbl>
      <w:tblPr>
        <w:tblStyle w:val="TableGrid"/>
        <w:tblW w:type="auto" w:w="0"/>
        <w:jc w:val="center"/>
        <w:tblLook w:firstColumn="1" w:firstRow="1" w:lastColumn="0" w:lastRow="0" w:noHBand="0" w:noVBand="1" w:val="04A0"/>
      </w:tblPr>
      <w:tblGrid>
        <w:gridCol w:w="2882"/>
        <w:gridCol w:w="2882"/>
        <w:gridCol w:w="2882"/>
      </w:tblGrid>
      <w:tr>
        <w:tc>
          <w:tcPr>
            <w:tcW w:type="dxa" w:w="2835"/>
            <w:shd w:fill="4472C4"/>
          </w:tcPr>
          <w:p>
            <w:pPr>
              <w:jc w:val="center"/>
            </w:pPr>
            <w:r>
              <w:rPr>
                <w:rFonts w:ascii="黑体" w:hAnsi="黑体" w:eastAsia="黑体"/>
                <w:b/>
                <w:color w:val="FFFFFF"/>
                <w:sz w:val="22"/>
              </w:rPr>
              <w:t>端点</w:t>
            </w:r>
          </w:p>
        </w:tc>
        <w:tc>
          <w:tcPr>
            <w:tcW w:type="dxa" w:w="1134"/>
            <w:shd w:fill="4472C4"/>
          </w:tcPr>
          <w:p>
            <w:pPr>
              <w:jc w:val="center"/>
            </w:pPr>
            <w:r>
              <w:rPr>
                <w:rFonts w:ascii="黑体" w:hAnsi="黑体" w:eastAsia="黑体"/>
                <w:b/>
                <w:color w:val="FFFFFF"/>
                <w:sz w:val="22"/>
              </w:rPr>
              <w:t>方法</w:t>
            </w:r>
          </w:p>
        </w:tc>
        <w:tc>
          <w:tcPr>
            <w:tcW w:type="dxa" w:w="4535"/>
            <w:shd w:fill="4472C4"/>
          </w:tcPr>
          <w:p>
            <w:pPr>
              <w:jc w:val="center"/>
            </w:pPr>
            <w:r>
              <w:rPr>
                <w:rFonts w:ascii="黑体" w:hAnsi="黑体" w:eastAsia="黑体"/>
                <w:b/>
                <w:color w:val="FFFFFF"/>
                <w:sz w:val="22"/>
              </w:rPr>
              <w:t>说明</w:t>
            </w:r>
          </w:p>
        </w:tc>
      </w:tr>
      <w:tr>
        <w:tc>
          <w:tcPr>
            <w:tcW w:type="dxa" w:w="2835"/>
            <w:shd w:fill="D6E4F0"/>
          </w:tcPr>
          <w:p>
            <w:r>
              <w:rPr>
                <w:rFonts w:ascii="宋体" w:hAnsi="宋体" w:eastAsia="宋体"/>
                <w:sz w:val="20"/>
              </w:rPr>
              <w:t>/api/admin/assign</w:t>
            </w:r>
          </w:p>
        </w:tc>
        <w:tc>
          <w:tcPr>
            <w:tcW w:type="dxa" w:w="1134"/>
            <w:shd w:fill="D6E4F0"/>
          </w:tcPr>
          <w:p>
            <w:r>
              <w:rPr>
                <w:rFonts w:ascii="宋体" w:hAnsi="宋体" w:eastAsia="宋体"/>
                <w:sz w:val="20"/>
              </w:rPr>
              <w:t>POST</w:t>
            </w:r>
          </w:p>
        </w:tc>
        <w:tc>
          <w:tcPr>
            <w:tcW w:type="dxa" w:w="4535"/>
            <w:shd w:fill="D6E4F0"/>
          </w:tcPr>
          <w:p>
            <w:r>
              <w:rPr>
                <w:rFonts w:ascii="宋体" w:hAnsi="宋体" w:eastAsia="宋体"/>
                <w:sz w:val="20"/>
              </w:rPr>
              <w:t>派单（分配维修员）</w:t>
            </w:r>
          </w:p>
        </w:tc>
      </w:tr>
      <w:tr>
        <w:tc>
          <w:tcPr>
            <w:tcW w:type="dxa" w:w="2835"/>
          </w:tcPr>
          <w:p>
            <w:r>
              <w:rPr>
                <w:rFonts w:ascii="宋体" w:hAnsi="宋体" w:eastAsia="宋体"/>
                <w:sz w:val="20"/>
              </w:rPr>
              <w:t>/api/admin/pending-tickets</w:t>
            </w:r>
          </w:p>
        </w:tc>
        <w:tc>
          <w:tcPr>
            <w:tcW w:type="dxa" w:w="1134"/>
          </w:tcPr>
          <w:p>
            <w:r>
              <w:rPr>
                <w:rFonts w:ascii="宋体" w:hAnsi="宋体" w:eastAsia="宋体"/>
                <w:sz w:val="20"/>
              </w:rPr>
              <w:t>GET</w:t>
            </w:r>
          </w:p>
        </w:tc>
        <w:tc>
          <w:tcPr>
            <w:tcW w:type="dxa" w:w="4535"/>
          </w:tcPr>
          <w:p>
            <w:r>
              <w:rPr>
                <w:rFonts w:ascii="宋体" w:hAnsi="宋体" w:eastAsia="宋体"/>
                <w:sz w:val="20"/>
              </w:rPr>
              <w:t>获取待处理工单列表</w:t>
            </w:r>
          </w:p>
        </w:tc>
      </w:tr>
      <w:tr>
        <w:tc>
          <w:tcPr>
            <w:tcW w:type="dxa" w:w="2835"/>
            <w:shd w:fill="D6E4F0"/>
          </w:tcPr>
          <w:p>
            <w:r>
              <w:rPr>
                <w:rFonts w:ascii="宋体" w:hAnsi="宋体" w:eastAsia="宋体"/>
                <w:sz w:val="20"/>
              </w:rPr>
              <w:t>/api/admin/high-priority-tickets</w:t>
            </w:r>
          </w:p>
        </w:tc>
        <w:tc>
          <w:tcPr>
            <w:tcW w:type="dxa" w:w="1134"/>
            <w:shd w:fill="D6E4F0"/>
          </w:tcPr>
          <w:p>
            <w:r>
              <w:rPr>
                <w:rFonts w:ascii="宋体" w:hAnsi="宋体" w:eastAsia="宋体"/>
                <w:sz w:val="20"/>
              </w:rPr>
              <w:t>GET</w:t>
            </w:r>
          </w:p>
        </w:tc>
        <w:tc>
          <w:tcPr>
            <w:tcW w:type="dxa" w:w="4535"/>
            <w:shd w:fill="D6E4F0"/>
          </w:tcPr>
          <w:p>
            <w:r>
              <w:rPr>
                <w:rFonts w:ascii="宋体" w:hAnsi="宋体" w:eastAsia="宋体"/>
                <w:sz w:val="20"/>
              </w:rPr>
              <w:t>获取高优先级工单</w:t>
            </w:r>
          </w:p>
        </w:tc>
      </w:tr>
      <w:tr>
        <w:tc>
          <w:tcPr>
            <w:tcW w:type="dxa" w:w="2835"/>
          </w:tcPr>
          <w:p>
            <w:r>
              <w:rPr>
                <w:rFonts w:ascii="宋体" w:hAnsi="宋体" w:eastAsia="宋体"/>
                <w:sz w:val="20"/>
              </w:rPr>
              <w:t>/api/admin/staff/list</w:t>
            </w:r>
          </w:p>
        </w:tc>
        <w:tc>
          <w:tcPr>
            <w:tcW w:type="dxa" w:w="1134"/>
          </w:tcPr>
          <w:p>
            <w:r>
              <w:rPr>
                <w:rFonts w:ascii="宋体" w:hAnsi="宋体" w:eastAsia="宋体"/>
                <w:sz w:val="20"/>
              </w:rPr>
              <w:t>GET</w:t>
            </w:r>
          </w:p>
        </w:tc>
        <w:tc>
          <w:tcPr>
            <w:tcW w:type="dxa" w:w="4535"/>
          </w:tcPr>
          <w:p>
            <w:r>
              <w:rPr>
                <w:rFonts w:ascii="宋体" w:hAnsi="宋体" w:eastAsia="宋体"/>
                <w:sz w:val="20"/>
              </w:rPr>
              <w:t>获取员工列表</w:t>
            </w:r>
          </w:p>
        </w:tc>
      </w:tr>
    </w:tbl>
    <w:p/>
    <w:p>
      <w:pPr>
        <w:spacing w:line="360" w:lineRule="auto"/>
        <w:ind w:firstLine="480"/>
      </w:pPr>
      <w:r>
        <w:rPr>
          <w:rFonts w:ascii="宋体" w:hAnsi="宋体" w:eastAsia="宋体"/>
          <w:b/>
          <w:sz w:val="24"/>
        </w:rPr>
        <w:t>（4）维修员接口（需STAFF角色）</w:t>
      </w:r>
    </w:p>
    <w:tbl>
      <w:tblPr>
        <w:tblStyle w:val="TableGrid"/>
        <w:tblW w:type="auto" w:w="0"/>
        <w:jc w:val="center"/>
        <w:tblLook w:firstColumn="1" w:firstRow="1" w:lastColumn="0" w:lastRow="0" w:noHBand="0" w:noVBand="1" w:val="04A0"/>
      </w:tblPr>
      <w:tblGrid>
        <w:gridCol w:w="2882"/>
        <w:gridCol w:w="2882"/>
        <w:gridCol w:w="2882"/>
      </w:tblGrid>
      <w:tr>
        <w:tc>
          <w:tcPr>
            <w:tcW w:type="dxa" w:w="2835"/>
            <w:shd w:fill="4472C4"/>
          </w:tcPr>
          <w:p>
            <w:pPr>
              <w:jc w:val="center"/>
            </w:pPr>
            <w:r>
              <w:rPr>
                <w:rFonts w:ascii="黑体" w:hAnsi="黑体" w:eastAsia="黑体"/>
                <w:b/>
                <w:color w:val="FFFFFF"/>
                <w:sz w:val="22"/>
              </w:rPr>
              <w:t>端点</w:t>
            </w:r>
          </w:p>
        </w:tc>
        <w:tc>
          <w:tcPr>
            <w:tcW w:type="dxa" w:w="1134"/>
            <w:shd w:fill="4472C4"/>
          </w:tcPr>
          <w:p>
            <w:pPr>
              <w:jc w:val="center"/>
            </w:pPr>
            <w:r>
              <w:rPr>
                <w:rFonts w:ascii="黑体" w:hAnsi="黑体" w:eastAsia="黑体"/>
                <w:b/>
                <w:color w:val="FFFFFF"/>
                <w:sz w:val="22"/>
              </w:rPr>
              <w:t>方法</w:t>
            </w:r>
          </w:p>
        </w:tc>
        <w:tc>
          <w:tcPr>
            <w:tcW w:type="dxa" w:w="4535"/>
            <w:shd w:fill="4472C4"/>
          </w:tcPr>
          <w:p>
            <w:pPr>
              <w:jc w:val="center"/>
            </w:pPr>
            <w:r>
              <w:rPr>
                <w:rFonts w:ascii="黑体" w:hAnsi="黑体" w:eastAsia="黑体"/>
                <w:b/>
                <w:color w:val="FFFFFF"/>
                <w:sz w:val="22"/>
              </w:rPr>
              <w:t>说明</w:t>
            </w:r>
          </w:p>
        </w:tc>
      </w:tr>
      <w:tr>
        <w:tc>
          <w:tcPr>
            <w:tcW w:type="dxa" w:w="2835"/>
            <w:shd w:fill="D6E4F0"/>
          </w:tcPr>
          <w:p>
            <w:r>
              <w:rPr>
                <w:rFonts w:ascii="宋体" w:hAnsi="宋体" w:eastAsia="宋体"/>
                <w:sz w:val="20"/>
              </w:rPr>
              <w:t>/api/staff/{ticketId}/accept</w:t>
            </w:r>
          </w:p>
        </w:tc>
        <w:tc>
          <w:tcPr>
            <w:tcW w:type="dxa" w:w="1134"/>
            <w:shd w:fill="D6E4F0"/>
          </w:tcPr>
          <w:p>
            <w:r>
              <w:rPr>
                <w:rFonts w:ascii="宋体" w:hAnsi="宋体" w:eastAsia="宋体"/>
                <w:sz w:val="20"/>
              </w:rPr>
              <w:t>POST</w:t>
            </w:r>
          </w:p>
        </w:tc>
        <w:tc>
          <w:tcPr>
            <w:tcW w:type="dxa" w:w="4535"/>
            <w:shd w:fill="D6E4F0"/>
          </w:tcPr>
          <w:p>
            <w:r>
              <w:rPr>
                <w:rFonts w:ascii="宋体" w:hAnsi="宋体" w:eastAsia="宋体"/>
                <w:sz w:val="20"/>
              </w:rPr>
              <w:t>接单</w:t>
            </w:r>
          </w:p>
        </w:tc>
      </w:tr>
      <w:tr>
        <w:tc>
          <w:tcPr>
            <w:tcW w:type="dxa" w:w="2835"/>
          </w:tcPr>
          <w:p>
            <w:r>
              <w:rPr>
                <w:rFonts w:ascii="宋体" w:hAnsi="宋体" w:eastAsia="宋体"/>
                <w:sz w:val="20"/>
              </w:rPr>
              <w:t>/api/staff/{ticketId}/complete</w:t>
            </w:r>
          </w:p>
        </w:tc>
        <w:tc>
          <w:tcPr>
            <w:tcW w:type="dxa" w:w="1134"/>
          </w:tcPr>
          <w:p>
            <w:r>
              <w:rPr>
                <w:rFonts w:ascii="宋体" w:hAnsi="宋体" w:eastAsia="宋体"/>
                <w:sz w:val="20"/>
              </w:rPr>
              <w:t>POST</w:t>
            </w:r>
          </w:p>
        </w:tc>
        <w:tc>
          <w:tcPr>
            <w:tcW w:type="dxa" w:w="4535"/>
          </w:tcPr>
          <w:p>
            <w:r>
              <w:rPr>
                <w:rFonts w:ascii="宋体" w:hAnsi="宋体" w:eastAsia="宋体"/>
                <w:sz w:val="20"/>
              </w:rPr>
              <w:t>完成工单</w:t>
            </w:r>
          </w:p>
        </w:tc>
      </w:tr>
      <w:tr>
        <w:tc>
          <w:tcPr>
            <w:tcW w:type="dxa" w:w="2835"/>
            <w:shd w:fill="D6E4F0"/>
          </w:tcPr>
          <w:p>
            <w:r>
              <w:rPr>
                <w:rFonts w:ascii="宋体" w:hAnsi="宋体" w:eastAsia="宋体"/>
                <w:sz w:val="20"/>
              </w:rPr>
              <w:t>/api/staff/my-tickets</w:t>
            </w:r>
          </w:p>
        </w:tc>
        <w:tc>
          <w:tcPr>
            <w:tcW w:type="dxa" w:w="1134"/>
            <w:shd w:fill="D6E4F0"/>
          </w:tcPr>
          <w:p>
            <w:r>
              <w:rPr>
                <w:rFonts w:ascii="宋体" w:hAnsi="宋体" w:eastAsia="宋体"/>
                <w:sz w:val="20"/>
              </w:rPr>
              <w:t>GET</w:t>
            </w:r>
          </w:p>
        </w:tc>
        <w:tc>
          <w:tcPr>
            <w:tcW w:type="dxa" w:w="4535"/>
            <w:shd w:fill="D6E4F0"/>
          </w:tcPr>
          <w:p>
            <w:r>
              <w:rPr>
                <w:rFonts w:ascii="宋体" w:hAnsi="宋体" w:eastAsia="宋体"/>
                <w:sz w:val="20"/>
              </w:rPr>
              <w:t>获取我的工单列表</w:t>
            </w:r>
          </w:p>
        </w:tc>
      </w:tr>
    </w:tbl>
    <w:p/>
    <w:p>
      <w:pPr>
        <w:spacing w:line="360" w:lineRule="auto"/>
        <w:ind w:firstLine="480"/>
      </w:pPr>
      <w:r>
        <w:rPr>
          <w:rFonts w:ascii="宋体" w:hAnsi="宋体" w:eastAsia="宋体"/>
          <w:b/>
          <w:sz w:val="24"/>
        </w:rPr>
        <w:t>（5）评价接口</w:t>
      </w:r>
    </w:p>
    <w:tbl>
      <w:tblPr>
        <w:tblStyle w:val="TableGrid"/>
        <w:tblW w:type="auto" w:w="0"/>
        <w:jc w:val="center"/>
        <w:tblLook w:firstColumn="1" w:firstRow="1" w:lastColumn="0" w:lastRow="0" w:noHBand="0" w:noVBand="1" w:val="04A0"/>
      </w:tblPr>
      <w:tblGrid>
        <w:gridCol w:w="2882"/>
        <w:gridCol w:w="2882"/>
        <w:gridCol w:w="2882"/>
      </w:tblGrid>
      <w:tr>
        <w:tc>
          <w:tcPr>
            <w:tcW w:type="dxa" w:w="2835"/>
            <w:shd w:fill="4472C4"/>
          </w:tcPr>
          <w:p>
            <w:pPr>
              <w:jc w:val="center"/>
            </w:pPr>
            <w:r>
              <w:rPr>
                <w:rFonts w:ascii="黑体" w:hAnsi="黑体" w:eastAsia="黑体"/>
                <w:b/>
                <w:color w:val="FFFFFF"/>
                <w:sz w:val="22"/>
              </w:rPr>
              <w:t>端点</w:t>
            </w:r>
          </w:p>
        </w:tc>
        <w:tc>
          <w:tcPr>
            <w:tcW w:type="dxa" w:w="1134"/>
            <w:shd w:fill="4472C4"/>
          </w:tcPr>
          <w:p>
            <w:pPr>
              <w:jc w:val="center"/>
            </w:pPr>
            <w:r>
              <w:rPr>
                <w:rFonts w:ascii="黑体" w:hAnsi="黑体" w:eastAsia="黑体"/>
                <w:b/>
                <w:color w:val="FFFFFF"/>
                <w:sz w:val="22"/>
              </w:rPr>
              <w:t>方法</w:t>
            </w:r>
          </w:p>
        </w:tc>
        <w:tc>
          <w:tcPr>
            <w:tcW w:type="dxa" w:w="4535"/>
            <w:shd w:fill="4472C4"/>
          </w:tcPr>
          <w:p>
            <w:pPr>
              <w:jc w:val="center"/>
            </w:pPr>
            <w:r>
              <w:rPr>
                <w:rFonts w:ascii="黑体" w:hAnsi="黑体" w:eastAsia="黑体"/>
                <w:b/>
                <w:color w:val="FFFFFF"/>
                <w:sz w:val="22"/>
              </w:rPr>
              <w:t>说明</w:t>
            </w:r>
          </w:p>
        </w:tc>
      </w:tr>
      <w:tr>
        <w:tc>
          <w:tcPr>
            <w:tcW w:type="dxa" w:w="2835"/>
            <w:shd w:fill="D6E4F0"/>
          </w:tcPr>
          <w:p>
            <w:r>
              <w:rPr>
                <w:rFonts w:ascii="宋体" w:hAnsi="宋体" w:eastAsia="宋体"/>
                <w:sz w:val="20"/>
              </w:rPr>
              <w:t>/api/evaluation</w:t>
            </w:r>
          </w:p>
        </w:tc>
        <w:tc>
          <w:tcPr>
            <w:tcW w:type="dxa" w:w="1134"/>
            <w:shd w:fill="D6E4F0"/>
          </w:tcPr>
          <w:p>
            <w:r>
              <w:rPr>
                <w:rFonts w:ascii="宋体" w:hAnsi="宋体" w:eastAsia="宋体"/>
                <w:sz w:val="20"/>
              </w:rPr>
              <w:t>POST</w:t>
            </w:r>
          </w:p>
        </w:tc>
        <w:tc>
          <w:tcPr>
            <w:tcW w:type="dxa" w:w="4535"/>
            <w:shd w:fill="D6E4F0"/>
          </w:tcPr>
          <w:p>
            <w:r>
              <w:rPr>
                <w:rFonts w:ascii="宋体" w:hAnsi="宋体" w:eastAsia="宋体"/>
                <w:sz w:val="20"/>
              </w:rPr>
              <w:t>创建评价</w:t>
            </w:r>
          </w:p>
        </w:tc>
      </w:tr>
      <w:tr>
        <w:tc>
          <w:tcPr>
            <w:tcW w:type="dxa" w:w="2835"/>
          </w:tcPr>
          <w:p>
            <w:r>
              <w:rPr>
                <w:rFonts w:ascii="宋体" w:hAnsi="宋体" w:eastAsia="宋体"/>
                <w:sz w:val="20"/>
              </w:rPr>
              <w:t>/api/evaluation/ticket/{ticketId}</w:t>
            </w:r>
          </w:p>
        </w:tc>
        <w:tc>
          <w:tcPr>
            <w:tcW w:type="dxa" w:w="1134"/>
          </w:tcPr>
          <w:p>
            <w:r>
              <w:rPr>
                <w:rFonts w:ascii="宋体" w:hAnsi="宋体" w:eastAsia="宋体"/>
                <w:sz w:val="20"/>
              </w:rPr>
              <w:t>GET</w:t>
            </w:r>
          </w:p>
        </w:tc>
        <w:tc>
          <w:tcPr>
            <w:tcW w:type="dxa" w:w="4535"/>
          </w:tcPr>
          <w:p>
            <w:r>
              <w:rPr>
                <w:rFonts w:ascii="宋体" w:hAnsi="宋体" w:eastAsia="宋体"/>
                <w:sz w:val="20"/>
              </w:rPr>
              <w:t>获取工单评价</w:t>
            </w:r>
          </w:p>
        </w:tc>
      </w:tr>
      <w:tr>
        <w:tc>
          <w:tcPr>
            <w:tcW w:type="dxa" w:w="2835"/>
            <w:shd w:fill="D6E4F0"/>
          </w:tcPr>
          <w:p>
            <w:r>
              <w:rPr>
                <w:rFonts w:ascii="宋体" w:hAnsi="宋体" w:eastAsia="宋体"/>
                <w:sz w:val="20"/>
              </w:rPr>
              <w:t>/api/evaluation/staff/{staffId}</w:t>
            </w:r>
          </w:p>
        </w:tc>
        <w:tc>
          <w:tcPr>
            <w:tcW w:type="dxa" w:w="1134"/>
            <w:shd w:fill="D6E4F0"/>
          </w:tcPr>
          <w:p>
            <w:r>
              <w:rPr>
                <w:rFonts w:ascii="宋体" w:hAnsi="宋体" w:eastAsia="宋体"/>
                <w:sz w:val="20"/>
              </w:rPr>
              <w:t>GET</w:t>
            </w:r>
          </w:p>
        </w:tc>
        <w:tc>
          <w:tcPr>
            <w:tcW w:type="dxa" w:w="4535"/>
            <w:shd w:fill="D6E4F0"/>
          </w:tcPr>
          <w:p>
            <w:r>
              <w:rPr>
                <w:rFonts w:ascii="宋体" w:hAnsi="宋体" w:eastAsia="宋体"/>
                <w:sz w:val="20"/>
              </w:rPr>
              <w:t>获取员工评价列表</w:t>
            </w:r>
          </w:p>
        </w:tc>
      </w:tr>
    </w:tbl>
    <w:p/>
    <w:p>
      <w:pPr>
        <w:spacing w:line="360" w:lineRule="auto"/>
        <w:ind w:firstLine="480"/>
      </w:pPr>
      <w:r>
        <w:rPr>
          <w:rFonts w:ascii="宋体" w:hAnsi="宋体" w:eastAsia="宋体"/>
          <w:b/>
          <w:sz w:val="24"/>
        </w:rPr>
        <w:t>（6）公告接口</w:t>
      </w:r>
    </w:p>
    <w:tbl>
      <w:tblPr>
        <w:tblStyle w:val="TableGrid"/>
        <w:tblW w:type="auto" w:w="0"/>
        <w:jc w:val="center"/>
        <w:tblLook w:firstColumn="1" w:firstRow="1" w:lastColumn="0" w:lastRow="0" w:noHBand="0" w:noVBand="1" w:val="04A0"/>
      </w:tblPr>
      <w:tblGrid>
        <w:gridCol w:w="2882"/>
        <w:gridCol w:w="2882"/>
        <w:gridCol w:w="2882"/>
      </w:tblGrid>
      <w:tr>
        <w:tc>
          <w:tcPr>
            <w:tcW w:type="dxa" w:w="2835"/>
            <w:shd w:fill="4472C4"/>
          </w:tcPr>
          <w:p>
            <w:pPr>
              <w:jc w:val="center"/>
            </w:pPr>
            <w:r>
              <w:rPr>
                <w:rFonts w:ascii="黑体" w:hAnsi="黑体" w:eastAsia="黑体"/>
                <w:b/>
                <w:color w:val="FFFFFF"/>
                <w:sz w:val="22"/>
              </w:rPr>
              <w:t>端点</w:t>
            </w:r>
          </w:p>
        </w:tc>
        <w:tc>
          <w:tcPr>
            <w:tcW w:type="dxa" w:w="1134"/>
            <w:shd w:fill="4472C4"/>
          </w:tcPr>
          <w:p>
            <w:pPr>
              <w:jc w:val="center"/>
            </w:pPr>
            <w:r>
              <w:rPr>
                <w:rFonts w:ascii="黑体" w:hAnsi="黑体" w:eastAsia="黑体"/>
                <w:b/>
                <w:color w:val="FFFFFF"/>
                <w:sz w:val="22"/>
              </w:rPr>
              <w:t>方法</w:t>
            </w:r>
          </w:p>
        </w:tc>
        <w:tc>
          <w:tcPr>
            <w:tcW w:type="dxa" w:w="4535"/>
            <w:shd w:fill="4472C4"/>
          </w:tcPr>
          <w:p>
            <w:pPr>
              <w:jc w:val="center"/>
            </w:pPr>
            <w:r>
              <w:rPr>
                <w:rFonts w:ascii="黑体" w:hAnsi="黑体" w:eastAsia="黑体"/>
                <w:b/>
                <w:color w:val="FFFFFF"/>
                <w:sz w:val="22"/>
              </w:rPr>
              <w:t>说明</w:t>
            </w:r>
          </w:p>
        </w:tc>
      </w:tr>
      <w:tr>
        <w:tc>
          <w:tcPr>
            <w:tcW w:type="dxa" w:w="2835"/>
            <w:shd w:fill="D6E4F0"/>
          </w:tcPr>
          <w:p>
            <w:r>
              <w:rPr>
                <w:rFonts w:ascii="宋体" w:hAnsi="宋体" w:eastAsia="宋体"/>
                <w:sz w:val="20"/>
              </w:rPr>
              <w:t>/api/notice/published</w:t>
            </w:r>
          </w:p>
        </w:tc>
        <w:tc>
          <w:tcPr>
            <w:tcW w:type="dxa" w:w="1134"/>
            <w:shd w:fill="D6E4F0"/>
          </w:tcPr>
          <w:p>
            <w:r>
              <w:rPr>
                <w:rFonts w:ascii="宋体" w:hAnsi="宋体" w:eastAsia="宋体"/>
                <w:sz w:val="20"/>
              </w:rPr>
              <w:t>GET</w:t>
            </w:r>
          </w:p>
        </w:tc>
        <w:tc>
          <w:tcPr>
            <w:tcW w:type="dxa" w:w="4535"/>
            <w:shd w:fill="D6E4F0"/>
          </w:tcPr>
          <w:p>
            <w:r>
              <w:rPr>
                <w:rFonts w:ascii="宋体" w:hAnsi="宋体" w:eastAsia="宋体"/>
                <w:sz w:val="20"/>
              </w:rPr>
              <w:t>获取已发布公告（公开）</w:t>
            </w:r>
          </w:p>
        </w:tc>
      </w:tr>
      <w:tr>
        <w:tc>
          <w:tcPr>
            <w:tcW w:type="dxa" w:w="2835"/>
          </w:tcPr>
          <w:p>
            <w:r>
              <w:rPr>
                <w:rFonts w:ascii="宋体" w:hAnsi="宋体" w:eastAsia="宋体"/>
                <w:sz w:val="20"/>
              </w:rPr>
              <w:t>/api/notice/{id}</w:t>
            </w:r>
          </w:p>
        </w:tc>
        <w:tc>
          <w:tcPr>
            <w:tcW w:type="dxa" w:w="1134"/>
          </w:tcPr>
          <w:p>
            <w:r>
              <w:rPr>
                <w:rFonts w:ascii="宋体" w:hAnsi="宋体" w:eastAsia="宋体"/>
                <w:sz w:val="20"/>
              </w:rPr>
              <w:t>GET</w:t>
            </w:r>
          </w:p>
        </w:tc>
        <w:tc>
          <w:tcPr>
            <w:tcW w:type="dxa" w:w="4535"/>
          </w:tcPr>
          <w:p>
            <w:r>
              <w:rPr>
                <w:rFonts w:ascii="宋体" w:hAnsi="宋体" w:eastAsia="宋体"/>
                <w:sz w:val="20"/>
              </w:rPr>
              <w:t>获取公告详情（公开）</w:t>
            </w:r>
          </w:p>
        </w:tc>
      </w:tr>
      <w:tr>
        <w:tc>
          <w:tcPr>
            <w:tcW w:type="dxa" w:w="2835"/>
            <w:shd w:fill="D6E4F0"/>
          </w:tcPr>
          <w:p>
            <w:r>
              <w:rPr>
                <w:rFonts w:ascii="宋体" w:hAnsi="宋体" w:eastAsia="宋体"/>
                <w:sz w:val="20"/>
              </w:rPr>
              <w:t>/api/notice</w:t>
            </w:r>
          </w:p>
        </w:tc>
        <w:tc>
          <w:tcPr>
            <w:tcW w:type="dxa" w:w="1134"/>
            <w:shd w:fill="D6E4F0"/>
          </w:tcPr>
          <w:p>
            <w:r>
              <w:rPr>
                <w:rFonts w:ascii="宋体" w:hAnsi="宋体" w:eastAsia="宋体"/>
                <w:sz w:val="20"/>
              </w:rPr>
              <w:t>POST</w:t>
            </w:r>
          </w:p>
        </w:tc>
        <w:tc>
          <w:tcPr>
            <w:tcW w:type="dxa" w:w="4535"/>
            <w:shd w:fill="D6E4F0"/>
          </w:tcPr>
          <w:p>
            <w:r>
              <w:rPr>
                <w:rFonts w:ascii="宋体" w:hAnsi="宋体" w:eastAsia="宋体"/>
                <w:sz w:val="20"/>
              </w:rPr>
              <w:t>创建公告（管理员）</w:t>
            </w:r>
          </w:p>
        </w:tc>
      </w:tr>
      <w:tr>
        <w:tc>
          <w:tcPr>
            <w:tcW w:type="dxa" w:w="2835"/>
          </w:tcPr>
          <w:p>
            <w:r>
              <w:rPr>
                <w:rFonts w:ascii="宋体" w:hAnsi="宋体" w:eastAsia="宋体"/>
                <w:sz w:val="20"/>
              </w:rPr>
              <w:t>/api/notice/{id}/publish</w:t>
            </w:r>
          </w:p>
        </w:tc>
        <w:tc>
          <w:tcPr>
            <w:tcW w:type="dxa" w:w="1134"/>
          </w:tcPr>
          <w:p>
            <w:r>
              <w:rPr>
                <w:rFonts w:ascii="宋体" w:hAnsi="宋体" w:eastAsia="宋体"/>
                <w:sz w:val="20"/>
              </w:rPr>
              <w:t>PUT</w:t>
            </w:r>
          </w:p>
        </w:tc>
        <w:tc>
          <w:tcPr>
            <w:tcW w:type="dxa" w:w="4535"/>
          </w:tcPr>
          <w:p>
            <w:r>
              <w:rPr>
                <w:rFonts w:ascii="宋体" w:hAnsi="宋体" w:eastAsia="宋体"/>
                <w:sz w:val="20"/>
              </w:rPr>
              <w:t>发布公告（管理员）</w:t>
            </w:r>
          </w:p>
        </w:tc>
      </w:tr>
    </w:tbl>
    <w:p>
      <w:pPr>
        <w:pStyle w:val="Heading2"/>
      </w:pPr>
      <w:r>
        <w:rPr>
          <w:rFonts w:ascii="黑体" w:hAnsi="黑体" w:eastAsia="黑体"/>
          <w:color w:val="000000"/>
          <w:sz w:val="28"/>
        </w:rPr>
        <w:t>3.4 Redis数据结构设计</w:t>
      </w:r>
    </w:p>
    <w:p>
      <w:pPr>
        <w:spacing w:line="360" w:lineRule="auto"/>
        <w:ind w:firstLine="480"/>
      </w:pPr>
      <w:r>
        <w:rPr>
          <w:rFonts w:ascii="宋体" w:hAnsi="宋体" w:eastAsia="宋体"/>
          <w:b w:val="0"/>
          <w:sz w:val="24"/>
        </w:rPr>
        <w:t>本系统充分运用Redis的多种数据结构，在缓存加速和业务功能两个方面发挥重要作用。具体设计如下：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shd w:fill="4472C4"/>
          </w:tcPr>
          <w:p>
            <w:pPr>
              <w:jc w:val="center"/>
            </w:pPr>
            <w:r>
              <w:rPr>
                <w:rFonts w:ascii="黑体" w:hAnsi="黑体" w:eastAsia="黑体"/>
                <w:b/>
                <w:color w:val="FFFFFF"/>
                <w:sz w:val="22"/>
              </w:rPr>
              <w:t>Redis数据结构</w:t>
            </w:r>
          </w:p>
        </w:tc>
        <w:tc>
          <w:tcPr>
            <w:tcW w:type="dxa" w:w="2835"/>
            <w:shd w:fill="4472C4"/>
          </w:tcPr>
          <w:p>
            <w:pPr>
              <w:jc w:val="center"/>
            </w:pPr>
            <w:r>
              <w:rPr>
                <w:rFonts w:ascii="黑体" w:hAnsi="黑体" w:eastAsia="黑体"/>
                <w:b/>
                <w:color w:val="FFFFFF"/>
                <w:sz w:val="22"/>
              </w:rPr>
              <w:t>Key模式</w:t>
            </w:r>
          </w:p>
        </w:tc>
        <w:tc>
          <w:tcPr>
            <w:tcW w:type="dxa" w:w="1984"/>
            <w:shd w:fill="4472C4"/>
          </w:tcPr>
          <w:p>
            <w:pPr>
              <w:jc w:val="center"/>
            </w:pPr>
            <w:r>
              <w:rPr>
                <w:rFonts w:ascii="黑体" w:hAnsi="黑体" w:eastAsia="黑体"/>
                <w:b/>
                <w:color w:val="FFFFFF"/>
                <w:sz w:val="22"/>
              </w:rPr>
              <w:t>用途说明</w:t>
            </w:r>
          </w:p>
        </w:tc>
        <w:tc>
          <w:tcPr>
            <w:tcW w:type="dxa" w:w="2551"/>
            <w:shd w:fill="4472C4"/>
          </w:tcPr>
          <w:p>
            <w:pPr>
              <w:jc w:val="center"/>
            </w:pPr>
            <w:r>
              <w:rPr>
                <w:rFonts w:ascii="黑体" w:hAnsi="黑体" w:eastAsia="黑体"/>
                <w:b/>
                <w:color w:val="FFFFFF"/>
                <w:sz w:val="22"/>
              </w:rPr>
              <w:t>应用场景</w:t>
            </w:r>
          </w:p>
        </w:tc>
      </w:tr>
      <w:tr>
        <w:tc>
          <w:tcPr>
            <w:tcW w:type="dxa" w:w="1417"/>
            <w:shd w:fill="D6E4F0"/>
          </w:tcPr>
          <w:p>
            <w:r>
              <w:rPr>
                <w:rFonts w:ascii="宋体" w:hAnsi="宋体" w:eastAsia="宋体"/>
                <w:sz w:val="20"/>
              </w:rPr>
              <w:t>String</w:t>
            </w:r>
          </w:p>
        </w:tc>
        <w:tc>
          <w:tcPr>
            <w:tcW w:type="dxa" w:w="2835"/>
            <w:shd w:fill="D6E4F0"/>
          </w:tcPr>
          <w:p>
            <w:r>
              <w:rPr>
                <w:rFonts w:ascii="宋体" w:hAnsi="宋体" w:eastAsia="宋体"/>
                <w:sz w:val="20"/>
              </w:rPr>
              <w:t>token:blacklist:{token}</w:t>
            </w:r>
          </w:p>
        </w:tc>
        <w:tc>
          <w:tcPr>
            <w:tcW w:type="dxa" w:w="1984"/>
            <w:shd w:fill="D6E4F0"/>
          </w:tcPr>
          <w:p>
            <w:r>
              <w:rPr>
                <w:rFonts w:ascii="宋体" w:hAnsi="宋体" w:eastAsia="宋体"/>
                <w:sz w:val="20"/>
              </w:rPr>
              <w:t>JWT Token黑名单</w:t>
            </w:r>
          </w:p>
        </w:tc>
        <w:tc>
          <w:tcPr>
            <w:tcW w:type="dxa" w:w="2551"/>
            <w:shd w:fill="D6E4F0"/>
          </w:tcPr>
          <w:p>
            <w:r>
              <w:rPr>
                <w:rFonts w:ascii="宋体" w:hAnsi="宋体" w:eastAsia="宋体"/>
                <w:sz w:val="20"/>
              </w:rPr>
              <w:t>用户登出后将Token加入黑名单，有效期为Token剩余有效期</w:t>
            </w:r>
          </w:p>
        </w:tc>
      </w:tr>
      <w:tr>
        <w:tc>
          <w:tcPr>
            <w:tcW w:type="dxa" w:w="1417"/>
          </w:tcPr>
          <w:p>
            <w:r>
              <w:rPr>
                <w:rFonts w:ascii="宋体" w:hAnsi="宋体" w:eastAsia="宋体"/>
                <w:sz w:val="20"/>
              </w:rPr>
              <w:t>String</w:t>
            </w:r>
          </w:p>
        </w:tc>
        <w:tc>
          <w:tcPr>
            <w:tcW w:type="dxa" w:w="2835"/>
          </w:tcPr>
          <w:p>
            <w:r>
              <w:rPr>
                <w:rFonts w:ascii="宋体" w:hAnsi="宋体" w:eastAsia="宋体"/>
                <w:sz w:val="20"/>
              </w:rPr>
              <w:t>notice:published:list</w:t>
            </w:r>
          </w:p>
        </w:tc>
        <w:tc>
          <w:tcPr>
            <w:tcW w:type="dxa" w:w="1984"/>
          </w:tcPr>
          <w:p>
            <w:r>
              <w:rPr>
                <w:rFonts w:ascii="宋体" w:hAnsi="宋体" w:eastAsia="宋体"/>
                <w:sz w:val="20"/>
              </w:rPr>
              <w:t>公告列表缓存</w:t>
            </w:r>
          </w:p>
        </w:tc>
        <w:tc>
          <w:tcPr>
            <w:tcW w:type="dxa" w:w="2551"/>
          </w:tcPr>
          <w:p>
            <w:r>
              <w:rPr>
                <w:rFonts w:ascii="宋体" w:hAnsi="宋体" w:eastAsia="宋体"/>
                <w:sz w:val="20"/>
              </w:rPr>
              <w:t>缓存已发布公告列表，减少数据库查询</w:t>
            </w:r>
          </w:p>
        </w:tc>
      </w:tr>
      <w:tr>
        <w:tc>
          <w:tcPr>
            <w:tcW w:type="dxa" w:w="1417"/>
            <w:shd w:fill="D6E4F0"/>
          </w:tcPr>
          <w:p>
            <w:r>
              <w:rPr>
                <w:rFonts w:ascii="宋体" w:hAnsi="宋体" w:eastAsia="宋体"/>
                <w:sz w:val="20"/>
              </w:rPr>
              <w:t>Hash</w:t>
            </w:r>
          </w:p>
        </w:tc>
        <w:tc>
          <w:tcPr>
            <w:tcW w:type="dxa" w:w="2835"/>
            <w:shd w:fill="D6E4F0"/>
          </w:tcPr>
          <w:p>
            <w:r>
              <w:rPr>
                <w:rFonts w:ascii="宋体" w:hAnsi="宋体" w:eastAsia="宋体"/>
                <w:sz w:val="20"/>
              </w:rPr>
              <w:t>notice:detail:{id}</w:t>
            </w:r>
          </w:p>
        </w:tc>
        <w:tc>
          <w:tcPr>
            <w:tcW w:type="dxa" w:w="1984"/>
            <w:shd w:fill="D6E4F0"/>
          </w:tcPr>
          <w:p>
            <w:r>
              <w:rPr>
                <w:rFonts w:ascii="宋体" w:hAnsi="宋体" w:eastAsia="宋体"/>
                <w:sz w:val="20"/>
              </w:rPr>
              <w:t>公告详情缓存</w:t>
            </w:r>
          </w:p>
        </w:tc>
        <w:tc>
          <w:tcPr>
            <w:tcW w:type="dxa" w:w="2551"/>
            <w:shd w:fill="D6E4F0"/>
          </w:tcPr>
          <w:p>
            <w:r>
              <w:rPr>
                <w:rFonts w:ascii="宋体" w:hAnsi="宋体" w:eastAsia="宋体"/>
                <w:sz w:val="20"/>
              </w:rPr>
              <w:t>缓存单个公告详情，支持快速读取</w:t>
            </w:r>
          </w:p>
        </w:tc>
      </w:tr>
      <w:tr>
        <w:tc>
          <w:tcPr>
            <w:tcW w:type="dxa" w:w="1417"/>
          </w:tcPr>
          <w:p>
            <w:r>
              <w:rPr>
                <w:rFonts w:ascii="宋体" w:hAnsi="宋体" w:eastAsia="宋体"/>
                <w:sz w:val="20"/>
              </w:rPr>
              <w:t>Hash</w:t>
            </w:r>
          </w:p>
        </w:tc>
        <w:tc>
          <w:tcPr>
            <w:tcW w:type="dxa" w:w="2835"/>
          </w:tcPr>
          <w:p>
            <w:r>
              <w:rPr>
                <w:rFonts w:ascii="宋体" w:hAnsi="宋体" w:eastAsia="宋体"/>
                <w:sz w:val="20"/>
              </w:rPr>
              <w:t>evaluation:tags</w:t>
            </w:r>
          </w:p>
        </w:tc>
        <w:tc>
          <w:tcPr>
            <w:tcW w:type="dxa" w:w="1984"/>
          </w:tcPr>
          <w:p>
            <w:r>
              <w:rPr>
                <w:rFonts w:ascii="宋体" w:hAnsi="宋体" w:eastAsia="宋体"/>
                <w:sz w:val="20"/>
              </w:rPr>
              <w:t>评价标签统计</w:t>
            </w:r>
          </w:p>
        </w:tc>
        <w:tc>
          <w:tcPr>
            <w:tcW w:type="dxa" w:w="2551"/>
          </w:tcPr>
          <w:p>
            <w:r>
              <w:rPr>
                <w:rFonts w:ascii="宋体" w:hAnsi="宋体" w:eastAsia="宋体"/>
                <w:sz w:val="20"/>
              </w:rPr>
              <w:t>统计各评价标签的使用次数</w:t>
            </w:r>
          </w:p>
        </w:tc>
      </w:tr>
      <w:tr>
        <w:tc>
          <w:tcPr>
            <w:tcW w:type="dxa" w:w="1417"/>
            <w:shd w:fill="D6E4F0"/>
          </w:tcPr>
          <w:p>
            <w:r>
              <w:rPr>
                <w:rFonts w:ascii="宋体" w:hAnsi="宋体" w:eastAsia="宋体"/>
                <w:sz w:val="20"/>
              </w:rPr>
              <w:t>Set</w:t>
            </w:r>
          </w:p>
        </w:tc>
        <w:tc>
          <w:tcPr>
            <w:tcW w:type="dxa" w:w="2835"/>
            <w:shd w:fill="D6E4F0"/>
          </w:tcPr>
          <w:p>
            <w:r>
              <w:rPr>
                <w:rFonts w:ascii="宋体" w:hAnsi="宋体" w:eastAsia="宋体"/>
                <w:sz w:val="20"/>
              </w:rPr>
              <w:t>ticket:status:{PENDING\|...\|CANCELLED}</w:t>
            </w:r>
          </w:p>
        </w:tc>
        <w:tc>
          <w:tcPr>
            <w:tcW w:type="dxa" w:w="1984"/>
            <w:shd w:fill="D6E4F0"/>
          </w:tcPr>
          <w:p>
            <w:r>
              <w:rPr>
                <w:rFonts w:ascii="宋体" w:hAnsi="宋体" w:eastAsia="宋体"/>
                <w:sz w:val="20"/>
              </w:rPr>
              <w:t>工单状态集合</w:t>
            </w:r>
          </w:p>
        </w:tc>
        <w:tc>
          <w:tcPr>
            <w:tcW w:type="dxa" w:w="2551"/>
            <w:shd w:fill="D6E4F0"/>
          </w:tcPr>
          <w:p>
            <w:r>
              <w:rPr>
                <w:rFonts w:ascii="宋体" w:hAnsi="宋体" w:eastAsia="宋体"/>
                <w:sz w:val="20"/>
              </w:rPr>
              <w:t>按状态维护工单ID集合，支持高效的状态筛选和统计</w:t>
            </w:r>
          </w:p>
        </w:tc>
      </w:tr>
      <w:tr>
        <w:tc>
          <w:tcPr>
            <w:tcW w:type="dxa" w:w="1417"/>
          </w:tcPr>
          <w:p>
            <w:r>
              <w:rPr>
                <w:rFonts w:ascii="宋体" w:hAnsi="宋体" w:eastAsia="宋体"/>
                <w:sz w:val="20"/>
              </w:rPr>
              <w:t>ZSet</w:t>
            </w:r>
          </w:p>
        </w:tc>
        <w:tc>
          <w:tcPr>
            <w:tcW w:type="dxa" w:w="2835"/>
          </w:tcPr>
          <w:p>
            <w:r>
              <w:rPr>
                <w:rFonts w:ascii="宋体" w:hAnsi="宋体" w:eastAsia="宋体"/>
                <w:sz w:val="20"/>
              </w:rPr>
              <w:t>ticket:priority:queue</w:t>
            </w:r>
          </w:p>
        </w:tc>
        <w:tc>
          <w:tcPr>
            <w:tcW w:type="dxa" w:w="1984"/>
          </w:tcPr>
          <w:p>
            <w:r>
              <w:rPr>
                <w:rFonts w:ascii="宋体" w:hAnsi="宋体" w:eastAsia="宋体"/>
                <w:sz w:val="20"/>
              </w:rPr>
              <w:t>优先级派单队列</w:t>
            </w:r>
          </w:p>
        </w:tc>
        <w:tc>
          <w:tcPr>
            <w:tcW w:type="dxa" w:w="2551"/>
          </w:tcPr>
          <w:p>
            <w:r>
              <w:rPr>
                <w:rFonts w:ascii="宋体" w:hAnsi="宋体" w:eastAsia="宋体"/>
                <w:sz w:val="20"/>
              </w:rPr>
              <w:t>按紧急程度+提交时间计算分值，分数越高优先级越高</w:t>
            </w:r>
          </w:p>
        </w:tc>
      </w:tr>
    </w:tbl>
    <w:p/>
    <w:p>
      <w:pPr>
        <w:spacing w:line="360" w:lineRule="auto"/>
        <w:ind w:firstLine="480"/>
      </w:pPr>
      <w:r>
        <w:rPr>
          <w:rFonts w:ascii="宋体" w:hAnsi="宋体" w:eastAsia="宋体"/>
          <w:b w:val="0"/>
          <w:sz w:val="24"/>
        </w:rPr>
        <w:t>其中，优先级队列的分数计算公式为：priorityScore = urgencyWeight × 1000000000 + (Long.MAX_VALUE - timestamp)，其中urgencyWeight根据紧急程度（LOW=1, NORMAL=2, HIGH=3, URGENT=4）确定。这种设计确保紧急程度高的工单优先被处理，同时保证同等紧急程度下先提交的工单优先。</w:t>
      </w:r>
    </w:p>
    <w:p>
      <w:pPr>
        <w:pStyle w:val="Heading2"/>
      </w:pPr>
      <w:r>
        <w:rPr>
          <w:rFonts w:ascii="黑体" w:hAnsi="黑体" w:eastAsia="黑体"/>
          <w:color w:val="000000"/>
          <w:sz w:val="28"/>
        </w:rPr>
        <w:t>3.5 工单状态机设计</w:t>
      </w:r>
    </w:p>
    <w:p>
      <w:pPr>
        <w:spacing w:line="360" w:lineRule="auto"/>
        <w:ind w:firstLine="480"/>
      </w:pPr>
      <w:r>
        <w:rPr>
          <w:rFonts w:ascii="宋体" w:hAnsi="宋体" w:eastAsia="宋体"/>
          <w:b w:val="0"/>
          <w:sz w:val="24"/>
        </w:rPr>
        <w:t>工单状态机是本系统的核心业务逻辑之一，它定义了工单从创建到完成的完整生命周期。状态机设计如下：</w:t>
      </w:r>
    </w:p>
    <w:p>
      <w:pPr>
        <w:spacing w:line="240" w:lineRule="auto"/>
        <w:ind w:left="480"/>
      </w:pPr>
      <w:r>
        <w:rPr>
          <w:rFonts w:ascii="Courier New" w:hAnsi="Courier New"/>
          <w:sz w:val="18"/>
        </w:rPr>
        <w:br/>
        <w:t xml:space="preserve">                    ┌──────────┐</w:t>
        <w:br/>
        <w:t xml:space="preserve">                    │ PENDING  │  (待处理)</w:t>
        <w:br/>
        <w:t xml:space="preserve">                    └────┬─────┘</w:t>
        <w:br/>
        <w:t xml:space="preserve">                         │ 管理员派单</w:t>
        <w:br/>
        <w:t xml:space="preserve">                    ┌────▼─────┐</w:t>
        <w:br/>
        <w:t xml:space="preserve">                    │ ASSIGNED │  (已派单)</w:t>
        <w:br/>
        <w:t xml:space="preserve">                    └────┬─────┘</w:t>
        <w:br/>
        <w:t xml:space="preserve">                         │ 维修员接单</w:t>
        <w:br/>
        <w:t xml:space="preserve">                   ┌─────▼──────┐</w:t>
        <w:br/>
        <w:t xml:space="preserve">                   │ IN_PROGRESS│  (处理中)</w:t>
        <w:br/>
        <w:t xml:space="preserve">                   └─────┬──────┘</w:t>
        <w:br/>
        <w:t xml:space="preserve">                         │ 维修员完成</w:t>
        <w:br/>
        <w:t xml:space="preserve">                   ┌─────▼──────┐</w:t>
        <w:br/>
        <w:t xml:space="preserve">                   │ COMPLETED  │  (已完成)</w:t>
        <w:br/>
        <w:t xml:space="preserve">                   └────────────┘</w:t>
        <w:br/>
        <w:br/>
        <w:t xml:space="preserve">  取消操作可在 PENDING / ASSIGNED / IN_PROGRESS 任一状态下执行：</w:t>
        <w:br/>
        <w:t xml:space="preserve">        ┌──────────┐    ┌──────────┐    ┌──────────┐</w:t>
        <w:br/>
        <w:t xml:space="preserve">        │ PENDING  │───→│ ASSIGNED │───→│IN_PROGRESS│</w:t>
        <w:br/>
        <w:t xml:space="preserve">        └────┬─────┘    └────┬─────┘    └────┬──────┘</w:t>
        <w:br/>
        <w:t xml:space="preserve">             │取消            │取消            │取消</w:t>
        <w:br/>
        <w:t xml:space="preserve">             └───────┬───────┴───────┬───────┘</w:t>
        <w:br/>
        <w:t xml:space="preserve">                     │ CANCELLED    │</w:t>
        <w:br/>
        <w:t xml:space="preserve">                     └──────────────┘</w:t>
        <w:br/>
      </w:r>
    </w:p>
    <w:p>
      <w:pPr>
        <w:spacing w:line="360" w:lineRule="auto"/>
        <w:ind w:firstLine="480"/>
      </w:pPr>
      <w:r>
        <w:rPr>
          <w:rFonts w:ascii="宋体" w:hAnsi="宋体" w:eastAsia="宋体"/>
          <w:b w:val="0"/>
          <w:sz w:val="24"/>
        </w:rPr>
        <w:t>状态说明：</w:t>
      </w:r>
    </w:p>
    <w:p>
      <w:pPr>
        <w:pStyle w:val="ListBullet"/>
        <w:ind w:left="480"/>
      </w:pPr>
      <w:r>
        <w:rPr>
          <w:sz w:val="24"/>
        </w:rPr>
        <w:t>PENDING（待处理）：工单刚创建，等待管理员派单</w:t>
      </w:r>
    </w:p>
    <w:p>
      <w:pPr>
        <w:pStyle w:val="ListBullet"/>
        <w:ind w:left="480"/>
      </w:pPr>
      <w:r>
        <w:rPr>
          <w:sz w:val="24"/>
        </w:rPr>
        <w:t>ASSIGNED（已派单）：管理员已分配维修员，等待维修员接单</w:t>
      </w:r>
    </w:p>
    <w:p>
      <w:pPr>
        <w:pStyle w:val="ListBullet"/>
        <w:ind w:left="480"/>
      </w:pPr>
      <w:r>
        <w:rPr>
          <w:sz w:val="24"/>
        </w:rPr>
        <w:t>IN_PROGRESS（处理中）：维修员已接单，正在处理</w:t>
      </w:r>
    </w:p>
    <w:p>
      <w:pPr>
        <w:pStyle w:val="ListBullet"/>
        <w:ind w:left="480"/>
      </w:pPr>
      <w:r>
        <w:rPr>
          <w:sz w:val="24"/>
        </w:rPr>
        <w:t>COMPLETED（已完成）：维修员完成处理，工单结束</w:t>
      </w:r>
    </w:p>
    <w:p>
      <w:pPr>
        <w:pStyle w:val="ListBullet"/>
        <w:ind w:left="480"/>
      </w:pPr>
      <w:r>
        <w:rPr>
          <w:sz w:val="24"/>
        </w:rPr>
        <w:t>CANCELLED（已取消）：用户在PENDING/ASSIGNED/IN_PROGRESS状态下取消工单</w:t>
      </w:r>
    </w:p>
    <w:p>
      <w:r>
        <w:br w:type="page"/>
      </w:r>
    </w:p>
    <w:p>
      <w:pPr>
        <w:pStyle w:val="Heading1"/>
      </w:pPr>
      <w:r>
        <w:rPr>
          <w:rFonts w:ascii="黑体" w:hAnsi="黑体" w:eastAsia="黑体"/>
          <w:color w:val="000000"/>
          <w:sz w:val="32"/>
        </w:rPr>
        <w:t>第四章 系统实现</w:t>
      </w:r>
    </w:p>
    <w:p>
      <w:pPr>
        <w:pStyle w:val="Heading2"/>
      </w:pPr>
      <w:r>
        <w:rPr>
          <w:rFonts w:ascii="黑体" w:hAnsi="黑体" w:eastAsia="黑体"/>
          <w:color w:val="000000"/>
          <w:sz w:val="28"/>
        </w:rPr>
        <w:t>4.1 后端实现</w:t>
      </w:r>
    </w:p>
    <w:p>
      <w:pPr>
        <w:spacing w:line="360" w:lineRule="auto"/>
        <w:ind w:firstLine="480"/>
      </w:pPr>
      <w:r>
        <w:rPr>
          <w:rFonts w:ascii="宋体" w:hAnsi="宋体" w:eastAsia="宋体"/>
          <w:b/>
          <w:sz w:val="24"/>
        </w:rPr>
        <w:t>4.1.1 项目结构</w:t>
      </w:r>
    </w:p>
    <w:p>
      <w:pPr>
        <w:spacing w:line="360" w:lineRule="auto"/>
        <w:ind w:firstLine="480"/>
      </w:pPr>
      <w:r>
        <w:rPr>
          <w:rFonts w:ascii="宋体" w:hAnsi="宋体" w:eastAsia="宋体"/>
          <w:b w:val="0"/>
          <w:sz w:val="24"/>
        </w:rPr>
        <w:t>后端项目基于Maven构建，采用标准的Spring Boot分层结构，主要包含以下包：</w:t>
      </w:r>
    </w:p>
    <w:p>
      <w:pPr>
        <w:spacing w:line="240" w:lineRule="auto"/>
        <w:ind w:left="480"/>
      </w:pPr>
      <w:r>
        <w:rPr>
          <w:rFonts w:ascii="Courier New" w:hAnsi="Courier New"/>
          <w:sz w:val="18"/>
        </w:rPr>
        <w:br/>
        <w:t>edufix/src/main/java/org/example/edufix/</w:t>
        <w:br/>
        <w:t>├── common/          # 通用类（统一响应Result）</w:t>
        <w:br/>
        <w:t>├── config/          # 配置类（CORS、Jackson、Redis、Security）</w:t>
        <w:br/>
        <w:t>├── controller/      # 控制器层（接收HTTP请求）</w:t>
        <w:br/>
        <w:t>├── dto/             # 数据传输对象</w:t>
        <w:br/>
        <w:t>├── entity/          # 实体类（数据库映射）</w:t>
        <w:br/>
        <w:t>├── exception/       # 异常处理（全局异常处理）</w:t>
        <w:br/>
        <w:t>├── handler/         # MyBatis-Plus自动填充处理器</w:t>
        <w:br/>
        <w:t>├── interceptor/     # JWT认证拦截器</w:t>
        <w:br/>
        <w:t>├── mapper/          # MyBatis-Plus Mapper接口</w:t>
        <w:br/>
        <w:t>├── service/         # 业务逻辑层</w:t>
        <w:br/>
        <w:t>├── util/            # 工具类（JWT、Redis）</w:t>
        <w:br/>
        <w:t>└── EdufixApplication.java  # 启动类</w:t>
        <w:br/>
      </w:r>
    </w:p>
    <w:p>
      <w:pPr>
        <w:spacing w:line="360" w:lineRule="auto"/>
        <w:ind w:firstLine="480"/>
      </w:pPr>
      <w:r>
        <w:rPr>
          <w:rFonts w:ascii="宋体" w:hAnsi="宋体" w:eastAsia="宋体"/>
          <w:b/>
          <w:sz w:val="24"/>
        </w:rPr>
        <w:t>4.1.2 JWT认证实现</w:t>
      </w:r>
    </w:p>
    <w:p>
      <w:pPr>
        <w:spacing w:line="360" w:lineRule="auto"/>
        <w:ind w:firstLine="480"/>
      </w:pPr>
      <w:r>
        <w:rPr>
          <w:rFonts w:ascii="宋体" w:hAnsi="宋体" w:eastAsia="宋体"/>
          <w:b w:val="0"/>
          <w:sz w:val="24"/>
        </w:rPr>
        <w:t>系统使用JWT（JSON Web Token）实现无状态认证。用户登录成功后，后端生成包含用户ID、用户名、角色等信息的Token返回给前端。前端在后续请求中通过Authorization头携带Token。</w:t>
      </w:r>
    </w:p>
    <w:p>
      <w:pPr>
        <w:spacing w:line="360" w:lineRule="auto"/>
        <w:ind w:firstLine="480"/>
      </w:pPr>
      <w:r>
        <w:rPr>
          <w:rFonts w:ascii="宋体" w:hAnsi="宋体" w:eastAsia="宋体"/>
          <w:b w:val="0"/>
          <w:sz w:val="24"/>
        </w:rPr>
        <w:t>认证流程如下：</w:t>
      </w:r>
    </w:p>
    <w:p>
      <w:pPr>
        <w:pStyle w:val="ListBullet"/>
        <w:ind w:left="480"/>
      </w:pPr>
      <w:r>
        <w:rPr>
          <w:sz w:val="24"/>
        </w:rPr>
        <w:t>用户发送登录请求，后端验证用户名密码</w:t>
      </w:r>
    </w:p>
    <w:p>
      <w:pPr>
        <w:pStyle w:val="ListBullet"/>
        <w:ind w:left="480"/>
      </w:pPr>
      <w:r>
        <w:rPr>
          <w:sz w:val="24"/>
        </w:rPr>
        <w:t>验证通过后，使用JJWT库生成Token，过期时间设置为24小时</w:t>
      </w:r>
    </w:p>
    <w:p>
      <w:pPr>
        <w:pStyle w:val="ListBullet"/>
        <w:ind w:left="480"/>
      </w:pPr>
      <w:r>
        <w:rPr>
          <w:sz w:val="24"/>
        </w:rPr>
        <w:t>前端将Token存储到localStorage，并在每次请求时通过Axios拦截器自动添加Authorization头</w:t>
      </w:r>
    </w:p>
    <w:p>
      <w:pPr>
        <w:pStyle w:val="ListBullet"/>
        <w:ind w:left="480"/>
      </w:pPr>
      <w:r>
        <w:rPr>
          <w:sz w:val="24"/>
        </w:rPr>
        <w:t>后端JwtInterceptor拦截除登录、注册、公告查询外的所有请求，解析并验证Token</w:t>
      </w:r>
    </w:p>
    <w:p>
      <w:pPr>
        <w:pStyle w:val="ListBullet"/>
        <w:ind w:left="480"/>
      </w:pPr>
      <w:r>
        <w:rPr>
          <w:sz w:val="24"/>
        </w:rPr>
        <w:t>Token验证失败返回401状态码，前端收到401时自动跳转到登录页面</w:t>
      </w:r>
    </w:p>
    <w:p>
      <w:pPr>
        <w:spacing w:line="360" w:lineRule="auto"/>
        <w:ind w:firstLine="480"/>
      </w:pPr>
      <w:r>
        <w:rPr>
          <w:rFonts w:ascii="宋体" w:hAnsi="宋体" w:eastAsia="宋体"/>
          <w:b/>
          <w:sz w:val="24"/>
        </w:rPr>
        <w:t>4.1.3 工单核心业务实现</w:t>
      </w:r>
    </w:p>
    <w:p>
      <w:pPr>
        <w:spacing w:line="360" w:lineRule="auto"/>
        <w:ind w:firstLine="480"/>
      </w:pPr>
      <w:r>
        <w:rPr>
          <w:rFonts w:ascii="宋体" w:hAnsi="宋体" w:eastAsia="宋体"/>
          <w:b w:val="0"/>
          <w:sz w:val="24"/>
        </w:rPr>
        <w:t>工单业务是系统的核心，TicketService实现了完整的工单生命周期管理。关键实现要点如下：</w:t>
      </w:r>
    </w:p>
    <w:p>
      <w:pPr>
        <w:spacing w:line="360" w:lineRule="auto"/>
        <w:ind w:firstLine="480"/>
      </w:pPr>
      <w:r>
        <w:rPr>
          <w:rFonts w:ascii="宋体" w:hAnsi="宋体" w:eastAsia="宋体"/>
          <w:b w:val="0"/>
          <w:sz w:val="24"/>
        </w:rPr>
        <w:t>创建工单时，系统生成唯一的工单编号（ticket_no），格式为"TK" + 时间戳 + 随机数。工单创建后自动进入PENDING状态，并记录创建日志。同时，工单ID被添加到Redis的Set集合（ticket:status:PENDING）和ZSet优先级队列（ticket:priority:queue）中。</w:t>
      </w:r>
    </w:p>
    <w:p>
      <w:pPr>
        <w:spacing w:line="360" w:lineRule="auto"/>
        <w:ind w:firstLine="480"/>
      </w:pPr>
      <w:r>
        <w:rPr>
          <w:rFonts w:ascii="宋体" w:hAnsi="宋体" w:eastAsia="宋体"/>
          <w:b w:val="0"/>
          <w:sz w:val="24"/>
        </w:rPr>
        <w:t>派单操作由管理员执行，系统将工单状态从PENDING变更为ASSIGNED，记录分配的维修员ID和派单日志。同时更新Redis中的状态集合和优先级队列。</w:t>
      </w:r>
    </w:p>
    <w:p>
      <w:pPr>
        <w:spacing w:line="360" w:lineRule="auto"/>
        <w:ind w:firstLine="480"/>
      </w:pPr>
      <w:r>
        <w:rPr>
          <w:rFonts w:ascii="宋体" w:hAnsi="宋体" w:eastAsia="宋体"/>
          <w:b w:val="0"/>
          <w:sz w:val="24"/>
        </w:rPr>
        <w:t>接单和完成操作由维修员执行，接单时状态从ASSIGNED变为IN_PROGRESS，完成时从IN_PROGRESS变为COMPLETED。每次状态变更都会记录详细的工单日志，并同步更新Redis数据结构。</w:t>
      </w:r>
    </w:p>
    <w:p>
      <w:pPr>
        <w:spacing w:line="360" w:lineRule="auto"/>
        <w:ind w:firstLine="480"/>
      </w:pPr>
      <w:r>
        <w:rPr>
          <w:rFonts w:ascii="宋体" w:hAnsi="宋体" w:eastAsia="宋体"/>
          <w:b/>
          <w:sz w:val="24"/>
        </w:rPr>
        <w:t>4.1.4 评价服务实现</w:t>
      </w:r>
    </w:p>
    <w:p>
      <w:pPr>
        <w:spacing w:line="360" w:lineRule="auto"/>
        <w:ind w:firstLine="480"/>
      </w:pPr>
      <w:r>
        <w:rPr>
          <w:rFonts w:ascii="宋体" w:hAnsi="宋体" w:eastAsia="宋体"/>
          <w:b w:val="0"/>
          <w:sz w:val="24"/>
        </w:rPr>
        <w:t>评价服务（EvaluationService）实现了工单完成后的服务评价功能。用户可以在工单完成后对维修员的服务进行评分（1-5分）、选择标签和填写评价内容。评价使用Redis Hash记录标签统计数据（evaluation:tags），同时更新员工的平均评分（staff.rating）。</w:t>
      </w:r>
    </w:p>
    <w:p>
      <w:pPr>
        <w:pStyle w:val="Heading2"/>
      </w:pPr>
      <w:r>
        <w:rPr>
          <w:rFonts w:ascii="黑体" w:hAnsi="黑体" w:eastAsia="黑体"/>
          <w:color w:val="000000"/>
          <w:sz w:val="28"/>
        </w:rPr>
        <w:t>4.2 前端实现</w:t>
      </w:r>
    </w:p>
    <w:p>
      <w:pPr>
        <w:spacing w:line="360" w:lineRule="auto"/>
        <w:ind w:firstLine="480"/>
      </w:pPr>
      <w:r>
        <w:rPr>
          <w:rFonts w:ascii="宋体" w:hAnsi="宋体" w:eastAsia="宋体"/>
          <w:b/>
          <w:sz w:val="24"/>
        </w:rPr>
        <w:t>4.2.1 项目结构</w:t>
      </w:r>
    </w:p>
    <w:p>
      <w:pPr>
        <w:spacing w:line="360" w:lineRule="auto"/>
        <w:ind w:firstLine="480"/>
      </w:pPr>
      <w:r>
        <w:rPr>
          <w:rFonts w:ascii="宋体" w:hAnsi="宋体" w:eastAsia="宋体"/>
          <w:b w:val="0"/>
          <w:sz w:val="24"/>
        </w:rPr>
        <w:t>前端项目基于Vue 3 + Vite构建，采用Composition API（&lt;script setup&gt;）开发模式，项目结构如下：</w:t>
      </w:r>
    </w:p>
    <w:p>
      <w:pPr>
        <w:spacing w:line="240" w:lineRule="auto"/>
        <w:ind w:left="480"/>
      </w:pPr>
      <w:r>
        <w:rPr>
          <w:rFonts w:ascii="Courier New" w:hAnsi="Courier New"/>
          <w:sz w:val="18"/>
        </w:rPr>
        <w:br/>
        <w:t>edufix-web/src/</w:t>
        <w:br/>
        <w:t>├── api/            # API接口模块（封装Axios请求）</w:t>
        <w:br/>
        <w:t>│   ├── auth.js     # 认证API</w:t>
        <w:br/>
        <w:t>│   ├── ticket.js   # 工单API</w:t>
        <w:br/>
        <w:t>│   ├── admin.js    # 管理员API</w:t>
        <w:br/>
        <w:t>│   ├── staff.js    # 维修员API</w:t>
        <w:br/>
        <w:t>│   ├── evaluation.js  # 评价API</w:t>
        <w:br/>
        <w:t>│   └── notice.js   # 公告API</w:t>
        <w:br/>
        <w:t>├── layout/         # 布局组件（MainLayout）</w:t>
        <w:br/>
        <w:t>├── router/         # 路由配置（含路由守卫）</w:t>
        <w:br/>
        <w:t>├── stores/         # Pinia状态管理</w:t>
        <w:br/>
        <w:t>├── styles/         # 全局样式</w:t>
        <w:br/>
        <w:t>├── utils/          # 工具函数（Axios封装）</w:t>
        <w:br/>
        <w:t>├── views/          # 页面组件（13个页面）</w:t>
        <w:br/>
        <w:t>│   ├── Login.vue</w:t>
        <w:br/>
        <w:t>│   ├── Register.vue</w:t>
        <w:br/>
        <w:t>│   ├── Dashboard.vue</w:t>
        <w:br/>
        <w:t>│   ├── ticket/     # 工单相关页面</w:t>
        <w:br/>
        <w:t>│   ├── admin/      # 管理员页面</w:t>
        <w:br/>
        <w:t>│   ├── staff/      # 维修员页面</w:t>
        <w:br/>
        <w:t>│   └── notice/     # 公告页面</w:t>
        <w:br/>
        <w:t>├── App.vue</w:t>
        <w:br/>
        <w:t>└── main.js</w:t>
        <w:br/>
      </w:r>
    </w:p>
    <w:p>
      <w:pPr>
        <w:spacing w:line="360" w:lineRule="auto"/>
        <w:ind w:firstLine="480"/>
      </w:pPr>
      <w:r>
        <w:rPr>
          <w:rFonts w:ascii="宋体" w:hAnsi="宋体" w:eastAsia="宋体"/>
          <w:b/>
          <w:sz w:val="24"/>
        </w:rPr>
        <w:t>4.2.2 路由与权限控制</w:t>
      </w:r>
    </w:p>
    <w:p>
      <w:pPr>
        <w:spacing w:line="360" w:lineRule="auto"/>
        <w:ind w:firstLine="480"/>
      </w:pPr>
      <w:r>
        <w:rPr>
          <w:rFonts w:ascii="宋体" w:hAnsi="宋体" w:eastAsia="宋体"/>
          <w:b w:val="0"/>
          <w:sz w:val="24"/>
        </w:rPr>
        <w:t>系统使用Vue Router 4实现前端路由管理，并利用路由守卫（beforeEach）实现基于角色的权限控制。路由配置中为每个路由指定了所需的角色（meta.role），路由守卫根据用户角色进行访问控制。未登录用户访问受保护页面时自动跳转到登录页，角色不匹配时跳转到对应的默认页面。</w:t>
      </w:r>
    </w:p>
    <w:p>
      <w:pPr>
        <w:spacing w:line="360" w:lineRule="auto"/>
        <w:ind w:firstLine="480"/>
      </w:pPr>
      <w:r>
        <w:rPr>
          <w:rFonts w:ascii="宋体" w:hAnsi="宋体" w:eastAsia="宋体"/>
          <w:b w:val="0"/>
          <w:sz w:val="24"/>
        </w:rPr>
        <w:t>主要路由配置如下：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fill="4472C4"/>
          </w:tcPr>
          <w:p>
            <w:pPr>
              <w:jc w:val="center"/>
            </w:pPr>
            <w:r>
              <w:rPr>
                <w:rFonts w:ascii="黑体" w:hAnsi="黑体" w:eastAsia="黑体"/>
                <w:b/>
                <w:color w:val="FFFFFF"/>
                <w:sz w:val="22"/>
              </w:rPr>
              <w:t>路由路径</w:t>
            </w:r>
          </w:p>
        </w:tc>
        <w:tc>
          <w:tcPr>
            <w:tcW w:type="dxa" w:w="1701"/>
            <w:shd w:fill="4472C4"/>
          </w:tcPr>
          <w:p>
            <w:pPr>
              <w:jc w:val="center"/>
            </w:pPr>
            <w:r>
              <w:rPr>
                <w:rFonts w:ascii="黑体" w:hAnsi="黑体" w:eastAsia="黑体"/>
                <w:b/>
                <w:color w:val="FFFFFF"/>
                <w:sz w:val="22"/>
              </w:rPr>
              <w:t>页面组件</w:t>
            </w:r>
          </w:p>
        </w:tc>
        <w:tc>
          <w:tcPr>
            <w:tcW w:type="dxa" w:w="1701"/>
            <w:shd w:fill="4472C4"/>
          </w:tcPr>
          <w:p>
            <w:pPr>
              <w:jc w:val="center"/>
            </w:pPr>
            <w:r>
              <w:rPr>
                <w:rFonts w:ascii="黑体" w:hAnsi="黑体" w:eastAsia="黑体"/>
                <w:b/>
                <w:color w:val="FFFFFF"/>
                <w:sz w:val="22"/>
              </w:rPr>
              <w:t>访问权限</w:t>
            </w:r>
          </w:p>
        </w:tc>
        <w:tc>
          <w:tcPr>
            <w:tcW w:type="dxa" w:w="1984"/>
            <w:shd w:fill="4472C4"/>
          </w:tcPr>
          <w:p>
            <w:pPr>
              <w:jc w:val="center"/>
            </w:pPr>
            <w:r>
              <w:rPr>
                <w:rFonts w:ascii="黑体" w:hAnsi="黑体" w:eastAsia="黑体"/>
                <w:b/>
                <w:color w:val="FFFFFF"/>
                <w:sz w:val="22"/>
              </w:rPr>
              <w:t>说明</w:t>
            </w:r>
          </w:p>
        </w:tc>
      </w:tr>
      <w:tr>
        <w:tc>
          <w:tcPr>
            <w:tcW w:type="dxa" w:w="1701"/>
            <w:shd w:fill="D6E4F0"/>
          </w:tcPr>
          <w:p>
            <w:r>
              <w:rPr>
                <w:rFonts w:ascii="宋体" w:hAnsi="宋体" w:eastAsia="宋体"/>
                <w:sz w:val="20"/>
              </w:rPr>
              <w:t>/login</w:t>
            </w:r>
          </w:p>
        </w:tc>
        <w:tc>
          <w:tcPr>
            <w:tcW w:type="dxa" w:w="1701"/>
            <w:shd w:fill="D6E4F0"/>
          </w:tcPr>
          <w:p>
            <w:r>
              <w:rPr>
                <w:rFonts w:ascii="宋体" w:hAnsi="宋体" w:eastAsia="宋体"/>
                <w:sz w:val="20"/>
              </w:rPr>
              <w:t>Login.vue</w:t>
            </w:r>
          </w:p>
        </w:tc>
        <w:tc>
          <w:tcPr>
            <w:tcW w:type="dxa" w:w="1701"/>
            <w:shd w:fill="D6E4F0"/>
          </w:tcPr>
          <w:p>
            <w:r>
              <w:rPr>
                <w:rFonts w:ascii="宋体" w:hAnsi="宋体" w:eastAsia="宋体"/>
                <w:sz w:val="20"/>
              </w:rPr>
              <w:t>公开</w:t>
            </w:r>
          </w:p>
        </w:tc>
        <w:tc>
          <w:tcPr>
            <w:tcW w:type="dxa" w:w="1984"/>
            <w:shd w:fill="D6E4F0"/>
          </w:tcPr>
          <w:p>
            <w:r>
              <w:rPr>
                <w:rFonts w:ascii="宋体" w:hAnsi="宋体" w:eastAsia="宋体"/>
                <w:sz w:val="20"/>
              </w:rPr>
              <w:t>登录页面</w:t>
            </w:r>
          </w:p>
        </w:tc>
      </w:tr>
      <w:tr>
        <w:tc>
          <w:tcPr>
            <w:tcW w:type="dxa" w:w="1701"/>
          </w:tcPr>
          <w:p>
            <w:r>
              <w:rPr>
                <w:rFonts w:ascii="宋体" w:hAnsi="宋体" w:eastAsia="宋体"/>
                <w:sz w:val="20"/>
              </w:rPr>
              <w:t>/register</w:t>
            </w:r>
          </w:p>
        </w:tc>
        <w:tc>
          <w:tcPr>
            <w:tcW w:type="dxa" w:w="1701"/>
          </w:tcPr>
          <w:p>
            <w:r>
              <w:rPr>
                <w:rFonts w:ascii="宋体" w:hAnsi="宋体" w:eastAsia="宋体"/>
                <w:sz w:val="20"/>
              </w:rPr>
              <w:t>Register.vue</w:t>
            </w:r>
          </w:p>
        </w:tc>
        <w:tc>
          <w:tcPr>
            <w:tcW w:type="dxa" w:w="1701"/>
          </w:tcPr>
          <w:p>
            <w:r>
              <w:rPr>
                <w:rFonts w:ascii="宋体" w:hAnsi="宋体" w:eastAsia="宋体"/>
                <w:sz w:val="20"/>
              </w:rPr>
              <w:t>公开</w:t>
            </w:r>
          </w:p>
        </w:tc>
        <w:tc>
          <w:tcPr>
            <w:tcW w:type="dxa" w:w="1984"/>
          </w:tcPr>
          <w:p>
            <w:r>
              <w:rPr>
                <w:rFonts w:ascii="宋体" w:hAnsi="宋体" w:eastAsia="宋体"/>
                <w:sz w:val="20"/>
              </w:rPr>
              <w:t>注册页面</w:t>
            </w:r>
          </w:p>
        </w:tc>
      </w:tr>
      <w:tr>
        <w:tc>
          <w:tcPr>
            <w:tcW w:type="dxa" w:w="1701"/>
            <w:shd w:fill="D6E4F0"/>
          </w:tcPr>
          <w:p>
            <w:r>
              <w:rPr>
                <w:rFonts w:ascii="宋体" w:hAnsi="宋体" w:eastAsia="宋体"/>
                <w:sz w:val="20"/>
              </w:rPr>
              <w:t>/dashboard</w:t>
            </w:r>
          </w:p>
        </w:tc>
        <w:tc>
          <w:tcPr>
            <w:tcW w:type="dxa" w:w="1701"/>
            <w:shd w:fill="D6E4F0"/>
          </w:tcPr>
          <w:p>
            <w:r>
              <w:rPr>
                <w:rFonts w:ascii="宋体" w:hAnsi="宋体" w:eastAsia="宋体"/>
                <w:sz w:val="20"/>
              </w:rPr>
              <w:t>Dashboard.vue</w:t>
            </w:r>
          </w:p>
        </w:tc>
        <w:tc>
          <w:tcPr>
            <w:tcW w:type="dxa" w:w="1701"/>
            <w:shd w:fill="D6E4F0"/>
          </w:tcPr>
          <w:p>
            <w:r>
              <w:rPr>
                <w:rFonts w:ascii="宋体" w:hAnsi="宋体" w:eastAsia="宋体"/>
                <w:sz w:val="20"/>
              </w:rPr>
              <w:t>USER</w:t>
            </w:r>
          </w:p>
        </w:tc>
        <w:tc>
          <w:tcPr>
            <w:tcW w:type="dxa" w:w="1984"/>
            <w:shd w:fill="D6E4F0"/>
          </w:tcPr>
          <w:p>
            <w:r>
              <w:rPr>
                <w:rFonts w:ascii="宋体" w:hAnsi="宋体" w:eastAsia="宋体"/>
                <w:sz w:val="20"/>
              </w:rPr>
              <w:t>用户首页</w:t>
            </w:r>
          </w:p>
        </w:tc>
      </w:tr>
      <w:tr>
        <w:tc>
          <w:tcPr>
            <w:tcW w:type="dxa" w:w="1701"/>
          </w:tcPr>
          <w:p>
            <w:r>
              <w:rPr>
                <w:rFonts w:ascii="宋体" w:hAnsi="宋体" w:eastAsia="宋体"/>
                <w:sz w:val="20"/>
              </w:rPr>
              <w:t>/tickets</w:t>
            </w:r>
          </w:p>
        </w:tc>
        <w:tc>
          <w:tcPr>
            <w:tcW w:type="dxa" w:w="1701"/>
          </w:tcPr>
          <w:p>
            <w:r>
              <w:rPr>
                <w:rFonts w:ascii="宋体" w:hAnsi="宋体" w:eastAsia="宋体"/>
                <w:sz w:val="20"/>
              </w:rPr>
              <w:t>TicketList.vue</w:t>
            </w:r>
          </w:p>
        </w:tc>
        <w:tc>
          <w:tcPr>
            <w:tcW w:type="dxa" w:w="1701"/>
          </w:tcPr>
          <w:p>
            <w:r>
              <w:rPr>
                <w:rFonts w:ascii="宋体" w:hAnsi="宋体" w:eastAsia="宋体"/>
                <w:sz w:val="20"/>
              </w:rPr>
              <w:t>USER</w:t>
            </w:r>
          </w:p>
        </w:tc>
        <w:tc>
          <w:tcPr>
            <w:tcW w:type="dxa" w:w="1984"/>
          </w:tcPr>
          <w:p>
            <w:r>
              <w:rPr>
                <w:rFonts w:ascii="宋体" w:hAnsi="宋体" w:eastAsia="宋体"/>
                <w:sz w:val="20"/>
              </w:rPr>
              <w:t>工单列表</w:t>
            </w:r>
          </w:p>
        </w:tc>
      </w:tr>
      <w:tr>
        <w:tc>
          <w:tcPr>
            <w:tcW w:type="dxa" w:w="1701"/>
            <w:shd w:fill="D6E4F0"/>
          </w:tcPr>
          <w:p>
            <w:r>
              <w:rPr>
                <w:rFonts w:ascii="宋体" w:hAnsi="宋体" w:eastAsia="宋体"/>
                <w:sz w:val="20"/>
              </w:rPr>
              <w:t>/tickets/create</w:t>
            </w:r>
          </w:p>
        </w:tc>
        <w:tc>
          <w:tcPr>
            <w:tcW w:type="dxa" w:w="1701"/>
            <w:shd w:fill="D6E4F0"/>
          </w:tcPr>
          <w:p>
            <w:r>
              <w:rPr>
                <w:rFonts w:ascii="宋体" w:hAnsi="宋体" w:eastAsia="宋体"/>
                <w:sz w:val="20"/>
              </w:rPr>
              <w:t>CreateTicket.vue</w:t>
            </w:r>
          </w:p>
        </w:tc>
        <w:tc>
          <w:tcPr>
            <w:tcW w:type="dxa" w:w="1701"/>
            <w:shd w:fill="D6E4F0"/>
          </w:tcPr>
          <w:p>
            <w:r>
              <w:rPr>
                <w:rFonts w:ascii="宋体" w:hAnsi="宋体" w:eastAsia="宋体"/>
                <w:sz w:val="20"/>
              </w:rPr>
              <w:t>USER</w:t>
            </w:r>
          </w:p>
        </w:tc>
        <w:tc>
          <w:tcPr>
            <w:tcW w:type="dxa" w:w="1984"/>
            <w:shd w:fill="D6E4F0"/>
          </w:tcPr>
          <w:p>
            <w:r>
              <w:rPr>
                <w:rFonts w:ascii="宋体" w:hAnsi="宋体" w:eastAsia="宋体"/>
                <w:sz w:val="20"/>
              </w:rPr>
              <w:t>创建工单</w:t>
            </w:r>
          </w:p>
        </w:tc>
      </w:tr>
      <w:tr>
        <w:tc>
          <w:tcPr>
            <w:tcW w:type="dxa" w:w="1701"/>
          </w:tcPr>
          <w:p>
            <w:r>
              <w:rPr>
                <w:rFonts w:ascii="宋体" w:hAnsi="宋体" w:eastAsia="宋体"/>
                <w:sz w:val="20"/>
              </w:rPr>
              <w:t>/tickets/:id</w:t>
            </w:r>
          </w:p>
        </w:tc>
        <w:tc>
          <w:tcPr>
            <w:tcW w:type="dxa" w:w="1701"/>
          </w:tcPr>
          <w:p>
            <w:r>
              <w:rPr>
                <w:rFonts w:ascii="宋体" w:hAnsi="宋体" w:eastAsia="宋体"/>
                <w:sz w:val="20"/>
              </w:rPr>
              <w:t>TicketDetail.vue</w:t>
            </w:r>
          </w:p>
        </w:tc>
        <w:tc>
          <w:tcPr>
            <w:tcW w:type="dxa" w:w="1701"/>
          </w:tcPr>
          <w:p>
            <w:r>
              <w:rPr>
                <w:rFonts w:ascii="宋体" w:hAnsi="宋体" w:eastAsia="宋体"/>
                <w:sz w:val="20"/>
              </w:rPr>
              <w:t>USER/STAFF</w:t>
            </w:r>
          </w:p>
        </w:tc>
        <w:tc>
          <w:tcPr>
            <w:tcW w:type="dxa" w:w="1984"/>
          </w:tcPr>
          <w:p>
            <w:r>
              <w:rPr>
                <w:rFonts w:ascii="宋体" w:hAnsi="宋体" w:eastAsia="宋体"/>
                <w:sz w:val="20"/>
              </w:rPr>
              <w:t>工单详情</w:t>
            </w:r>
          </w:p>
        </w:tc>
      </w:tr>
      <w:tr>
        <w:tc>
          <w:tcPr>
            <w:tcW w:type="dxa" w:w="1701"/>
            <w:shd w:fill="D6E4F0"/>
          </w:tcPr>
          <w:p>
            <w:r>
              <w:rPr>
                <w:rFonts w:ascii="宋体" w:hAnsi="宋体" w:eastAsia="宋体"/>
                <w:sz w:val="20"/>
              </w:rPr>
              <w:t>/admin/dashboard</w:t>
            </w:r>
          </w:p>
        </w:tc>
        <w:tc>
          <w:tcPr>
            <w:tcW w:type="dxa" w:w="1701"/>
            <w:shd w:fill="D6E4F0"/>
          </w:tcPr>
          <w:p>
            <w:r>
              <w:rPr>
                <w:rFonts w:ascii="宋体" w:hAnsi="宋体" w:eastAsia="宋体"/>
                <w:sz w:val="20"/>
              </w:rPr>
              <w:t>AdminDashboard.vue</w:t>
            </w:r>
          </w:p>
        </w:tc>
        <w:tc>
          <w:tcPr>
            <w:tcW w:type="dxa" w:w="1701"/>
            <w:shd w:fill="D6E4F0"/>
          </w:tcPr>
          <w:p>
            <w:r>
              <w:rPr>
                <w:rFonts w:ascii="宋体" w:hAnsi="宋体" w:eastAsia="宋体"/>
                <w:sz w:val="20"/>
              </w:rPr>
              <w:t>ADMIN</w:t>
            </w:r>
          </w:p>
        </w:tc>
        <w:tc>
          <w:tcPr>
            <w:tcW w:type="dxa" w:w="1984"/>
            <w:shd w:fill="D6E4F0"/>
          </w:tcPr>
          <w:p>
            <w:r>
              <w:rPr>
                <w:rFonts w:ascii="宋体" w:hAnsi="宋体" w:eastAsia="宋体"/>
                <w:sz w:val="20"/>
              </w:rPr>
              <w:t>管理后台</w:t>
            </w:r>
          </w:p>
        </w:tc>
      </w:tr>
      <w:tr>
        <w:tc>
          <w:tcPr>
            <w:tcW w:type="dxa" w:w="1701"/>
          </w:tcPr>
          <w:p>
            <w:r>
              <w:rPr>
                <w:rFonts w:ascii="宋体" w:hAnsi="宋体" w:eastAsia="宋体"/>
                <w:sz w:val="20"/>
              </w:rPr>
              <w:t>/admin/assign</w:t>
            </w:r>
          </w:p>
        </w:tc>
        <w:tc>
          <w:tcPr>
            <w:tcW w:type="dxa" w:w="1701"/>
          </w:tcPr>
          <w:p>
            <w:r>
              <w:rPr>
                <w:rFonts w:ascii="宋体" w:hAnsi="宋体" w:eastAsia="宋体"/>
                <w:sz w:val="20"/>
              </w:rPr>
              <w:t>AssignTicket.vue</w:t>
            </w:r>
          </w:p>
        </w:tc>
        <w:tc>
          <w:tcPr>
            <w:tcW w:type="dxa" w:w="1701"/>
          </w:tcPr>
          <w:p>
            <w:r>
              <w:rPr>
                <w:rFonts w:ascii="宋体" w:hAnsi="宋体" w:eastAsia="宋体"/>
                <w:sz w:val="20"/>
              </w:rPr>
              <w:t>ADMIN</w:t>
            </w:r>
          </w:p>
        </w:tc>
        <w:tc>
          <w:tcPr>
            <w:tcW w:type="dxa" w:w="1984"/>
          </w:tcPr>
          <w:p>
            <w:r>
              <w:rPr>
                <w:rFonts w:ascii="宋体" w:hAnsi="宋体" w:eastAsia="宋体"/>
                <w:sz w:val="20"/>
              </w:rPr>
              <w:t>工单派单</w:t>
            </w:r>
          </w:p>
        </w:tc>
      </w:tr>
      <w:tr>
        <w:tc>
          <w:tcPr>
            <w:tcW w:type="dxa" w:w="1701"/>
            <w:shd w:fill="D6E4F0"/>
          </w:tcPr>
          <w:p>
            <w:r>
              <w:rPr>
                <w:rFonts w:ascii="宋体" w:hAnsi="宋体" w:eastAsia="宋体"/>
                <w:sz w:val="20"/>
              </w:rPr>
              <w:t>/admin/notices</w:t>
            </w:r>
          </w:p>
        </w:tc>
        <w:tc>
          <w:tcPr>
            <w:tcW w:type="dxa" w:w="1701"/>
            <w:shd w:fill="D6E4F0"/>
          </w:tcPr>
          <w:p>
            <w:r>
              <w:rPr>
                <w:rFonts w:ascii="宋体" w:hAnsi="宋体" w:eastAsia="宋体"/>
                <w:sz w:val="20"/>
              </w:rPr>
              <w:t>ManageNotices.vue</w:t>
            </w:r>
          </w:p>
        </w:tc>
        <w:tc>
          <w:tcPr>
            <w:tcW w:type="dxa" w:w="1701"/>
            <w:shd w:fill="D6E4F0"/>
          </w:tcPr>
          <w:p>
            <w:r>
              <w:rPr>
                <w:rFonts w:ascii="宋体" w:hAnsi="宋体" w:eastAsia="宋体"/>
                <w:sz w:val="20"/>
              </w:rPr>
              <w:t>ADMIN</w:t>
            </w:r>
          </w:p>
        </w:tc>
        <w:tc>
          <w:tcPr>
            <w:tcW w:type="dxa" w:w="1984"/>
            <w:shd w:fill="D6E4F0"/>
          </w:tcPr>
          <w:p>
            <w:r>
              <w:rPr>
                <w:rFonts w:ascii="宋体" w:hAnsi="宋体" w:eastAsia="宋体"/>
                <w:sz w:val="20"/>
              </w:rPr>
              <w:t>公告管理</w:t>
            </w:r>
          </w:p>
        </w:tc>
      </w:tr>
      <w:tr>
        <w:tc>
          <w:tcPr>
            <w:tcW w:type="dxa" w:w="1701"/>
          </w:tcPr>
          <w:p>
            <w:r>
              <w:rPr>
                <w:rFonts w:ascii="宋体" w:hAnsi="宋体" w:eastAsia="宋体"/>
                <w:sz w:val="20"/>
              </w:rPr>
              <w:t>/staff/dashboard</w:t>
            </w:r>
          </w:p>
        </w:tc>
        <w:tc>
          <w:tcPr>
            <w:tcW w:type="dxa" w:w="1701"/>
          </w:tcPr>
          <w:p>
            <w:r>
              <w:rPr>
                <w:rFonts w:ascii="宋体" w:hAnsi="宋体" w:eastAsia="宋体"/>
                <w:sz w:val="20"/>
              </w:rPr>
              <w:t>StaffDashboard.vue</w:t>
            </w:r>
          </w:p>
        </w:tc>
        <w:tc>
          <w:tcPr>
            <w:tcW w:type="dxa" w:w="1701"/>
          </w:tcPr>
          <w:p>
            <w:r>
              <w:rPr>
                <w:rFonts w:ascii="宋体" w:hAnsi="宋体" w:eastAsia="宋体"/>
                <w:sz w:val="20"/>
              </w:rPr>
              <w:t>STAFF</w:t>
            </w:r>
          </w:p>
        </w:tc>
        <w:tc>
          <w:tcPr>
            <w:tcW w:type="dxa" w:w="1984"/>
          </w:tcPr>
          <w:p>
            <w:r>
              <w:rPr>
                <w:rFonts w:ascii="宋体" w:hAnsi="宋体" w:eastAsia="宋体"/>
                <w:sz w:val="20"/>
              </w:rPr>
              <w:t>维修员工作台</w:t>
            </w:r>
          </w:p>
        </w:tc>
      </w:tr>
      <w:tr>
        <w:tc>
          <w:tcPr>
            <w:tcW w:type="dxa" w:w="1701"/>
            <w:shd w:fill="D6E4F0"/>
          </w:tcPr>
          <w:p>
            <w:r>
              <w:rPr>
                <w:rFonts w:ascii="宋体" w:hAnsi="宋体" w:eastAsia="宋体"/>
                <w:sz w:val="20"/>
              </w:rPr>
              <w:t>/notices</w:t>
            </w:r>
          </w:p>
        </w:tc>
        <w:tc>
          <w:tcPr>
            <w:tcW w:type="dxa" w:w="1701"/>
            <w:shd w:fill="D6E4F0"/>
          </w:tcPr>
          <w:p>
            <w:r>
              <w:rPr>
                <w:rFonts w:ascii="宋体" w:hAnsi="宋体" w:eastAsia="宋体"/>
                <w:sz w:val="20"/>
              </w:rPr>
              <w:t>NoticeList.vue</w:t>
            </w:r>
          </w:p>
        </w:tc>
        <w:tc>
          <w:tcPr>
            <w:tcW w:type="dxa" w:w="1701"/>
            <w:shd w:fill="D6E4F0"/>
          </w:tcPr>
          <w:p>
            <w:r>
              <w:rPr>
                <w:rFonts w:ascii="宋体" w:hAnsi="宋体" w:eastAsia="宋体"/>
                <w:sz w:val="20"/>
              </w:rPr>
              <w:t>所有</w:t>
            </w:r>
          </w:p>
        </w:tc>
        <w:tc>
          <w:tcPr>
            <w:tcW w:type="dxa" w:w="1984"/>
            <w:shd w:fill="D6E4F0"/>
          </w:tcPr>
          <w:p>
            <w:r>
              <w:rPr>
                <w:rFonts w:ascii="宋体" w:hAnsi="宋体" w:eastAsia="宋体"/>
                <w:sz w:val="20"/>
              </w:rPr>
              <w:t>公告列表</w:t>
            </w:r>
          </w:p>
        </w:tc>
      </w:tr>
      <w:tr>
        <w:tc>
          <w:tcPr>
            <w:tcW w:type="dxa" w:w="1701"/>
          </w:tcPr>
          <w:p>
            <w:r>
              <w:rPr>
                <w:rFonts w:ascii="宋体" w:hAnsi="宋体" w:eastAsia="宋体"/>
                <w:sz w:val="20"/>
              </w:rPr>
              <w:t>/notices/:id</w:t>
            </w:r>
          </w:p>
        </w:tc>
        <w:tc>
          <w:tcPr>
            <w:tcW w:type="dxa" w:w="1701"/>
          </w:tcPr>
          <w:p>
            <w:r>
              <w:rPr>
                <w:rFonts w:ascii="宋体" w:hAnsi="宋体" w:eastAsia="宋体"/>
                <w:sz w:val="20"/>
              </w:rPr>
              <w:t>NoticeDetail.vue</w:t>
            </w:r>
          </w:p>
        </w:tc>
        <w:tc>
          <w:tcPr>
            <w:tcW w:type="dxa" w:w="1701"/>
          </w:tcPr>
          <w:p>
            <w:r>
              <w:rPr>
                <w:rFonts w:ascii="宋体" w:hAnsi="宋体" w:eastAsia="宋体"/>
                <w:sz w:val="20"/>
              </w:rPr>
              <w:t>所有</w:t>
            </w:r>
          </w:p>
        </w:tc>
        <w:tc>
          <w:tcPr>
            <w:tcW w:type="dxa" w:w="1984"/>
          </w:tcPr>
          <w:p>
            <w:r>
              <w:rPr>
                <w:rFonts w:ascii="宋体" w:hAnsi="宋体" w:eastAsia="宋体"/>
                <w:sz w:val="20"/>
              </w:rPr>
              <w:t>公告详情</w:t>
            </w:r>
          </w:p>
        </w:tc>
      </w:tr>
    </w:tbl>
    <w:p/>
    <w:p>
      <w:pPr>
        <w:spacing w:line="360" w:lineRule="auto"/>
        <w:ind w:firstLine="480"/>
      </w:pPr>
      <w:r>
        <w:rPr>
          <w:rFonts w:ascii="宋体" w:hAnsi="宋体" w:eastAsia="宋体"/>
          <w:b/>
          <w:sz w:val="24"/>
        </w:rPr>
        <w:t>4.2.3 状态管理与API封装</w:t>
      </w:r>
    </w:p>
    <w:p>
      <w:pPr>
        <w:spacing w:line="360" w:lineRule="auto"/>
        <w:ind w:firstLine="480"/>
      </w:pPr>
      <w:r>
        <w:rPr>
          <w:rFonts w:ascii="宋体" w:hAnsi="宋体" w:eastAsia="宋体"/>
          <w:b w:val="0"/>
          <w:sz w:val="24"/>
        </w:rPr>
        <w:t>系统使用Pinia进行全局状态管理，主要管理用户认证状态。user store中包含登录、登出、Token管理、用户信息持久化等功能。用户信息存储到localStorage，刷新页面后自动恢复。</w:t>
      </w:r>
    </w:p>
    <w:p>
      <w:pPr>
        <w:spacing w:line="360" w:lineRule="auto"/>
        <w:ind w:firstLine="480"/>
      </w:pPr>
      <w:r>
        <w:rPr>
          <w:rFonts w:ascii="宋体" w:hAnsi="宋体" w:eastAsia="宋体"/>
          <w:b w:val="0"/>
          <w:sz w:val="24"/>
        </w:rPr>
        <w:t>API调用通过Axios封装（utils/request.js），实现了请求拦截器和响应拦截器。请求拦截器自动从localStorage获取Token并添加到Authorization头；响应拦截器统一处理错误响应，401状态码自动触发登出跳转。</w:t>
      </w:r>
    </w:p>
    <w:p>
      <w:pPr>
        <w:pStyle w:val="Heading2"/>
      </w:pPr>
      <w:r>
        <w:rPr>
          <w:rFonts w:ascii="黑体" w:hAnsi="黑体" w:eastAsia="黑体"/>
          <w:color w:val="000000"/>
          <w:sz w:val="28"/>
        </w:rPr>
        <w:t>4.3 核心功能实现</w:t>
      </w:r>
    </w:p>
    <w:p>
      <w:pPr>
        <w:spacing w:line="360" w:lineRule="auto"/>
        <w:ind w:firstLine="480"/>
      </w:pPr>
      <w:r>
        <w:rPr>
          <w:rFonts w:ascii="宋体" w:hAnsi="宋体" w:eastAsia="宋体"/>
          <w:b/>
          <w:sz w:val="24"/>
        </w:rPr>
        <w:t>4.3.1 用户登录与注册</w:t>
      </w:r>
    </w:p>
    <w:p>
      <w:pPr>
        <w:spacing w:line="360" w:lineRule="auto"/>
        <w:ind w:firstLine="480"/>
      </w:pPr>
      <w:r>
        <w:rPr>
          <w:rFonts w:ascii="宋体" w:hAnsi="宋体" w:eastAsia="宋体"/>
          <w:b w:val="0"/>
          <w:sz w:val="24"/>
        </w:rPr>
        <w:t>登录页面采用渐变背景设计，表单包含用户名和密码输入框，支持表单验证。登录成功后，后端返回Token和用户信息，前端将其存储到Pinia store和localStorage，然后根据角色跳转到对应的首页。</w:t>
      </w:r>
    </w:p>
    <w:p>
      <w:pPr>
        <w:spacing w:line="360" w:lineRule="auto"/>
        <w:ind w:firstLine="480"/>
      </w:pPr>
      <w:r>
        <w:rPr>
          <w:rFonts w:ascii="宋体" w:hAnsi="宋体" w:eastAsia="宋体"/>
          <w:b w:val="0"/>
          <w:sz w:val="24"/>
        </w:rPr>
        <w:t>注册页面包含用户名、密码、确认密码、真实姓名、手机号、邮箱等字段，所有字段均经过前端验证（格式校验、密码强度校验、确认密码一致性校验等）。注册成功后自动跳转到登录页。</w:t>
      </w:r>
    </w:p>
    <w:p>
      <w:pPr>
        <w:spacing w:line="360" w:lineRule="auto"/>
        <w:ind w:firstLine="480"/>
      </w:pPr>
      <w:r>
        <w:rPr>
          <w:rFonts w:ascii="宋体" w:hAnsi="宋体" w:eastAsia="宋体"/>
          <w:b/>
          <w:sz w:val="24"/>
        </w:rPr>
        <w:t>4.3.2 工单创建与浏览</w:t>
      </w:r>
    </w:p>
    <w:p>
      <w:pPr>
        <w:spacing w:line="360" w:lineRule="auto"/>
        <w:ind w:firstLine="480"/>
      </w:pPr>
      <w:r>
        <w:rPr>
          <w:rFonts w:ascii="宋体" w:hAnsi="宋体" w:eastAsia="宋体"/>
          <w:b w:val="0"/>
          <w:sz w:val="24"/>
        </w:rPr>
        <w:t>创建工单页面支持三种工单类型（报修、建议、失物招领），根据类型动态显示不同的表单字段。报修工单需要填写位置信息和联系方式，失物招领工单需要填写物品描述和丢失/拾取地点。支持设置紧急程度（低/普通/高/紧急）。</w:t>
      </w:r>
    </w:p>
    <w:p>
      <w:pPr>
        <w:spacing w:line="360" w:lineRule="auto"/>
        <w:ind w:firstLine="480"/>
      </w:pPr>
      <w:r>
        <w:rPr>
          <w:rFonts w:ascii="宋体" w:hAnsi="宋体" w:eastAsia="宋体"/>
          <w:b w:val="0"/>
          <w:sz w:val="24"/>
        </w:rPr>
        <w:t>工单列表页面采用分页加载模式，支持按状态和类型筛选，以卡片或表格形式展示工单信息。工单详情页面展示完整的工单信息、处理进度时间线和评价表单。进度时间线使用Element Plus的Timeline组件，直观展示工单状态变更历史。</w:t>
      </w:r>
    </w:p>
    <w:p>
      <w:pPr>
        <w:spacing w:line="360" w:lineRule="auto"/>
        <w:ind w:firstLine="480"/>
      </w:pPr>
      <w:r>
        <w:rPr>
          <w:rFonts w:ascii="宋体" w:hAnsi="宋体" w:eastAsia="宋体"/>
          <w:b/>
          <w:sz w:val="24"/>
        </w:rPr>
        <w:t>4.3.3 管理员派单</w:t>
      </w:r>
    </w:p>
    <w:p>
      <w:pPr>
        <w:spacing w:line="360" w:lineRule="auto"/>
        <w:ind w:firstLine="480"/>
      </w:pPr>
      <w:r>
        <w:rPr>
          <w:rFonts w:ascii="宋体" w:hAnsi="宋体" w:eastAsia="宋体"/>
          <w:b w:val="0"/>
          <w:sz w:val="24"/>
        </w:rPr>
        <w:t>管理员派单页面展示所有待处理的工单，管理员可以选择合适的维修员进行派单。系统同时提供高优先级工单列表，基于Redis ZSet实现，按紧急程度排序，帮助管理员优先处理紧急工单。</w:t>
      </w:r>
    </w:p>
    <w:p>
      <w:pPr>
        <w:spacing w:line="360" w:lineRule="auto"/>
        <w:ind w:firstLine="480"/>
      </w:pPr>
      <w:r>
        <w:rPr>
          <w:rFonts w:ascii="宋体" w:hAnsi="宋体" w:eastAsia="宋体"/>
          <w:b/>
          <w:sz w:val="24"/>
        </w:rPr>
        <w:t>4.3.4 维修员工作台</w:t>
      </w:r>
    </w:p>
    <w:p>
      <w:pPr>
        <w:spacing w:line="360" w:lineRule="auto"/>
        <w:ind w:firstLine="480"/>
      </w:pPr>
      <w:r>
        <w:rPr>
          <w:rFonts w:ascii="宋体" w:hAnsi="宋体" w:eastAsia="宋体"/>
          <w:b w:val="0"/>
          <w:sz w:val="24"/>
        </w:rPr>
        <w:t>维修员工作台展示分配给自己的工单，提供接单和完成操作。接单后工单状态变为处理中（IN_PROGRESS），完成后变为已完成（COMPLETED）。工作台还展示工单统计信息，如待处理工单数、处理中工单数、本月完成数等。</w:t>
      </w:r>
    </w:p>
    <w:p>
      <w:pPr>
        <w:spacing w:line="360" w:lineRule="auto"/>
        <w:ind w:firstLine="480"/>
      </w:pPr>
      <w:r>
        <w:rPr>
          <w:rFonts w:ascii="宋体" w:hAnsi="宋体" w:eastAsia="宋体"/>
          <w:b/>
          <w:sz w:val="24"/>
        </w:rPr>
        <w:t>4.3.5 服务评价</w:t>
      </w:r>
    </w:p>
    <w:p>
      <w:pPr>
        <w:spacing w:line="360" w:lineRule="auto"/>
        <w:ind w:firstLine="480"/>
      </w:pPr>
      <w:r>
        <w:rPr>
          <w:rFonts w:ascii="宋体" w:hAnsi="宋体" w:eastAsia="宋体"/>
          <w:b w:val="0"/>
          <w:sz w:val="24"/>
        </w:rPr>
        <w:t>用户可以在工单完成后对维修员的服务进行评价。评价采用五星评分系统，支持选择评价标签（如"快速响应"、"专业认真"、"服务态度好"等）和填写文字评价内容。评价完成后，系统更新维修员的综合评分。</w:t>
      </w:r>
    </w:p>
    <w:p>
      <w:pPr>
        <w:pStyle w:val="Heading2"/>
      </w:pPr>
      <w:r>
        <w:rPr>
          <w:rFonts w:ascii="黑体" w:hAnsi="黑体" w:eastAsia="黑体"/>
          <w:color w:val="000000"/>
          <w:sz w:val="28"/>
        </w:rPr>
        <w:t>4.4 Redis应用实现</w:t>
      </w:r>
    </w:p>
    <w:p>
      <w:pPr>
        <w:spacing w:line="360" w:lineRule="auto"/>
        <w:ind w:firstLine="480"/>
      </w:pPr>
      <w:r>
        <w:rPr>
          <w:rFonts w:ascii="宋体" w:hAnsi="宋体" w:eastAsia="宋体"/>
          <w:b w:val="0"/>
          <w:sz w:val="24"/>
        </w:rPr>
        <w:t>本系统是Redis在校园服务管理场景中的一次典型应用实践，充分发挥了Redis多种数据结构的特性。具体实现如下：</w:t>
      </w:r>
    </w:p>
    <w:p>
      <w:pPr>
        <w:spacing w:line="360" w:lineRule="auto"/>
        <w:ind w:firstLine="480"/>
      </w:pPr>
      <w:r>
        <w:rPr>
          <w:rFonts w:ascii="宋体" w:hAnsi="宋体" w:eastAsia="宋体"/>
          <w:b w:val="0"/>
          <w:sz w:val="24"/>
        </w:rPr>
        <w:t>（1）Token黑名单（String）：用户登出时，将JWT Token存入Redis并设置与Token一致的过期时间。拦截器在验证Token时，先检查该Token是否在黑名单中，有效防止Token在有效期内被重复使用。</w:t>
      </w:r>
    </w:p>
    <w:p>
      <w:pPr>
        <w:spacing w:line="360" w:lineRule="auto"/>
        <w:ind w:firstLine="480"/>
      </w:pPr>
      <w:r>
        <w:rPr>
          <w:rFonts w:ascii="宋体" w:hAnsi="宋体" w:eastAsia="宋体"/>
          <w:b w:val="0"/>
          <w:sz w:val="24"/>
        </w:rPr>
        <w:t>（2）公告缓存（String + Hash）：系统将已发布的公告列表缓存为JSON字符串（notice:published:list），将公告详情缓存为Hash结构（notice:detail:{id}）。管理员发布新公告时同步更新缓存，保证数据一致性。</w:t>
      </w:r>
    </w:p>
    <w:p>
      <w:pPr>
        <w:spacing w:line="360" w:lineRule="auto"/>
        <w:ind w:firstLine="480"/>
      </w:pPr>
      <w:r>
        <w:rPr>
          <w:rFonts w:ascii="宋体" w:hAnsi="宋体" w:eastAsia="宋体"/>
          <w:b w:val="0"/>
          <w:sz w:val="24"/>
        </w:rPr>
        <w:t>（3）工单状态集合（Set）：为每种工单状态维护一个Set集合（ticket:status:PENDING等），存储对应状态的工单ID。创建工单时向对应集合添加ID，状态变更时从原集合移除并加入新集合。这一设计支持O(1)时间复杂度的状态查询和统计。</w:t>
      </w:r>
    </w:p>
    <w:p>
      <w:pPr>
        <w:spacing w:line="360" w:lineRule="auto"/>
        <w:ind w:firstLine="480"/>
      </w:pPr>
      <w:r>
        <w:rPr>
          <w:rFonts w:ascii="宋体" w:hAnsi="宋体" w:eastAsia="宋体"/>
          <w:b w:val="0"/>
          <w:sz w:val="24"/>
        </w:rPr>
        <w:t>（4）优先级队列（ZSet）：工单创建时，按照"紧急程度×时间戳"的复合分值加入ZSet。分值计算公式为：score = urgencyWeight × 1000000000 + (Long.MAX_VALUE - timestamp)。管理员获取高优先级工单时，通过ZREVRANGE命令直接获取排序后的工单列表。</w:t>
      </w:r>
    </w:p>
    <w:p>
      <w:r>
        <w:br w:type="page"/>
      </w:r>
    </w:p>
    <w:p>
      <w:pPr>
        <w:pStyle w:val="Heading1"/>
      </w:pPr>
      <w:r>
        <w:rPr>
          <w:rFonts w:ascii="黑体" w:hAnsi="黑体" w:eastAsia="黑体"/>
          <w:color w:val="000000"/>
          <w:sz w:val="32"/>
        </w:rPr>
        <w:t>第五章 系统测试</w:t>
      </w:r>
    </w:p>
    <w:p>
      <w:pPr>
        <w:pStyle w:val="Heading2"/>
      </w:pPr>
      <w:r>
        <w:rPr>
          <w:rFonts w:ascii="黑体" w:hAnsi="黑体" w:eastAsia="黑体"/>
          <w:color w:val="000000"/>
          <w:sz w:val="28"/>
        </w:rPr>
        <w:t>5.1 测试环境</w:t>
      </w:r>
    </w:p>
    <w:tbl>
      <w:tblPr>
        <w:tblStyle w:val="TableGrid"/>
        <w:tblW w:type="auto" w:w="0"/>
        <w:jc w:val="center"/>
        <w:tblLook w:firstColumn="1" w:firstRow="1" w:lastColumn="0" w:lastRow="0" w:noHBand="0" w:noVBand="1" w:val="04A0"/>
      </w:tblPr>
      <w:tblGrid>
        <w:gridCol w:w="4323"/>
        <w:gridCol w:w="4323"/>
      </w:tblGrid>
      <w:tr>
        <w:tc>
          <w:tcPr>
            <w:tcW w:type="dxa" w:w="2268"/>
            <w:shd w:fill="4472C4"/>
          </w:tcPr>
          <w:p>
            <w:pPr>
              <w:jc w:val="center"/>
            </w:pPr>
            <w:r>
              <w:rPr>
                <w:rFonts w:ascii="黑体" w:hAnsi="黑体" w:eastAsia="黑体"/>
                <w:b/>
                <w:color w:val="FFFFFF"/>
                <w:sz w:val="22"/>
              </w:rPr>
              <w:t>环境</w:t>
            </w:r>
          </w:p>
        </w:tc>
        <w:tc>
          <w:tcPr>
            <w:tcW w:type="dxa" w:w="6236"/>
            <w:shd w:fill="4472C4"/>
          </w:tcPr>
          <w:p>
            <w:pPr>
              <w:jc w:val="center"/>
            </w:pPr>
            <w:r>
              <w:rPr>
                <w:rFonts w:ascii="黑体" w:hAnsi="黑体" w:eastAsia="黑体"/>
                <w:b/>
                <w:color w:val="FFFFFF"/>
                <w:sz w:val="22"/>
              </w:rPr>
              <w:t>配置</w:t>
            </w:r>
          </w:p>
        </w:tc>
      </w:tr>
      <w:tr>
        <w:tc>
          <w:tcPr>
            <w:tcW w:type="dxa" w:w="2268"/>
            <w:shd w:fill="D6E4F0"/>
          </w:tcPr>
          <w:p>
            <w:r>
              <w:rPr>
                <w:rFonts w:ascii="宋体" w:hAnsi="宋体" w:eastAsia="宋体"/>
                <w:sz w:val="20"/>
              </w:rPr>
              <w:t>操作系统</w:t>
            </w:r>
          </w:p>
        </w:tc>
        <w:tc>
          <w:tcPr>
            <w:tcW w:type="dxa" w:w="6236"/>
            <w:shd w:fill="D6E4F0"/>
          </w:tcPr>
          <w:p>
            <w:r>
              <w:rPr>
                <w:rFonts w:ascii="宋体" w:hAnsi="宋体" w:eastAsia="宋体"/>
                <w:sz w:val="20"/>
              </w:rPr>
              <w:t>Windows 11</w:t>
            </w:r>
          </w:p>
        </w:tc>
      </w:tr>
      <w:tr>
        <w:tc>
          <w:tcPr>
            <w:tcW w:type="dxa" w:w="2268"/>
          </w:tcPr>
          <w:p>
            <w:r>
              <w:rPr>
                <w:rFonts w:ascii="宋体" w:hAnsi="宋体" w:eastAsia="宋体"/>
                <w:sz w:val="20"/>
              </w:rPr>
              <w:t>后端运行环境</w:t>
            </w:r>
          </w:p>
        </w:tc>
        <w:tc>
          <w:tcPr>
            <w:tcW w:type="dxa" w:w="6236"/>
          </w:tcPr>
          <w:p>
            <w:r>
              <w:rPr>
                <w:rFonts w:ascii="宋体" w:hAnsi="宋体" w:eastAsia="宋体"/>
                <w:sz w:val="20"/>
              </w:rPr>
              <w:t>JDK 8, Maven 3.6+</w:t>
            </w:r>
          </w:p>
        </w:tc>
      </w:tr>
      <w:tr>
        <w:tc>
          <w:tcPr>
            <w:tcW w:type="dxa" w:w="2268"/>
            <w:shd w:fill="D6E4F0"/>
          </w:tcPr>
          <w:p>
            <w:r>
              <w:rPr>
                <w:rFonts w:ascii="宋体" w:hAnsi="宋体" w:eastAsia="宋体"/>
                <w:sz w:val="20"/>
              </w:rPr>
              <w:t>数据库</w:t>
            </w:r>
          </w:p>
        </w:tc>
        <w:tc>
          <w:tcPr>
            <w:tcW w:type="dxa" w:w="6236"/>
            <w:shd w:fill="D6E4F0"/>
          </w:tcPr>
          <w:p>
            <w:r>
              <w:rPr>
                <w:rFonts w:ascii="宋体" w:hAnsi="宋体" w:eastAsia="宋体"/>
                <w:sz w:val="20"/>
              </w:rPr>
              <w:t>MySQL 8.0.33</w:t>
            </w:r>
          </w:p>
        </w:tc>
      </w:tr>
      <w:tr>
        <w:tc>
          <w:tcPr>
            <w:tcW w:type="dxa" w:w="2268"/>
          </w:tcPr>
          <w:p>
            <w:r>
              <w:rPr>
                <w:rFonts w:ascii="宋体" w:hAnsi="宋体" w:eastAsia="宋体"/>
                <w:sz w:val="20"/>
              </w:rPr>
              <w:t>缓存</w:t>
            </w:r>
          </w:p>
        </w:tc>
        <w:tc>
          <w:tcPr>
            <w:tcW w:type="dxa" w:w="6236"/>
          </w:tcPr>
          <w:p>
            <w:r>
              <w:rPr>
                <w:rFonts w:ascii="宋体" w:hAnsi="宋体" w:eastAsia="宋体"/>
                <w:sz w:val="20"/>
              </w:rPr>
              <w:t>Redis 5.0+</w:t>
            </w:r>
          </w:p>
        </w:tc>
      </w:tr>
      <w:tr>
        <w:tc>
          <w:tcPr>
            <w:tcW w:type="dxa" w:w="2268"/>
            <w:shd w:fill="D6E4F0"/>
          </w:tcPr>
          <w:p>
            <w:r>
              <w:rPr>
                <w:rFonts w:ascii="宋体" w:hAnsi="宋体" w:eastAsia="宋体"/>
                <w:sz w:val="20"/>
              </w:rPr>
              <w:t>前端运行环境</w:t>
            </w:r>
          </w:p>
        </w:tc>
        <w:tc>
          <w:tcPr>
            <w:tcW w:type="dxa" w:w="6236"/>
            <w:shd w:fill="D6E4F0"/>
          </w:tcPr>
          <w:p>
            <w:r>
              <w:rPr>
                <w:rFonts w:ascii="宋体" w:hAnsi="宋体" w:eastAsia="宋体"/>
                <w:sz w:val="20"/>
              </w:rPr>
              <w:t>Node.js 18+, Vite 8.0</w:t>
            </w:r>
          </w:p>
        </w:tc>
      </w:tr>
      <w:tr>
        <w:tc>
          <w:tcPr>
            <w:tcW w:type="dxa" w:w="2268"/>
          </w:tcPr>
          <w:p>
            <w:r>
              <w:rPr>
                <w:rFonts w:ascii="宋体" w:hAnsi="宋体" w:eastAsia="宋体"/>
                <w:sz w:val="20"/>
              </w:rPr>
              <w:t>浏览器</w:t>
            </w:r>
          </w:p>
        </w:tc>
        <w:tc>
          <w:tcPr>
            <w:tcW w:type="dxa" w:w="6236"/>
          </w:tcPr>
          <w:p>
            <w:r>
              <w:rPr>
                <w:rFonts w:ascii="宋体" w:hAnsi="宋体" w:eastAsia="宋体"/>
                <w:sz w:val="20"/>
              </w:rPr>
              <w:t>Chrome 最新版, Firefox 最新版, Edge 最新版</w:t>
            </w:r>
          </w:p>
        </w:tc>
      </w:tr>
      <w:tr>
        <w:tc>
          <w:tcPr>
            <w:tcW w:type="dxa" w:w="2268"/>
            <w:shd w:fill="D6E4F0"/>
          </w:tcPr>
          <w:p>
            <w:r>
              <w:rPr>
                <w:rFonts w:ascii="宋体" w:hAnsi="宋体" w:eastAsia="宋体"/>
                <w:sz w:val="20"/>
              </w:rPr>
              <w:t>测试工具</w:t>
            </w:r>
          </w:p>
        </w:tc>
        <w:tc>
          <w:tcPr>
            <w:tcW w:type="dxa" w:w="6236"/>
            <w:shd w:fill="D6E4F0"/>
          </w:tcPr>
          <w:p>
            <w:r>
              <w:rPr>
                <w:rFonts w:ascii="宋体" w:hAnsi="宋体" w:eastAsia="宋体"/>
                <w:sz w:val="20"/>
              </w:rPr>
              <w:t>Postman, curl, 浏览器开发者工具</w:t>
            </w:r>
          </w:p>
        </w:tc>
      </w:tr>
    </w:tbl>
    <w:p>
      <w:pPr>
        <w:pStyle w:val="Heading2"/>
      </w:pPr>
      <w:r>
        <w:rPr>
          <w:rFonts w:ascii="黑体" w:hAnsi="黑体" w:eastAsia="黑体"/>
          <w:color w:val="000000"/>
          <w:sz w:val="28"/>
        </w:rPr>
        <w:t>5.2 功能测试</w:t>
      </w:r>
    </w:p>
    <w:p>
      <w:pPr>
        <w:spacing w:line="360" w:lineRule="auto"/>
        <w:ind w:firstLine="480"/>
      </w:pPr>
      <w:r>
        <w:rPr>
          <w:rFonts w:ascii="宋体" w:hAnsi="宋体" w:eastAsia="宋体"/>
          <w:b w:val="0"/>
          <w:sz w:val="24"/>
        </w:rPr>
        <w:t>系统功能测试覆盖了所有核心功能模块，测试结果如下：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shd w:fill="4472C4"/>
          </w:tcPr>
          <w:p>
            <w:pPr>
              <w:jc w:val="center"/>
            </w:pPr>
            <w:r>
              <w:rPr>
                <w:rFonts w:ascii="黑体" w:hAnsi="黑体" w:eastAsia="黑体"/>
                <w:b/>
                <w:color w:val="FFFFFF"/>
                <w:sz w:val="22"/>
              </w:rPr>
              <w:t>测试模块</w:t>
            </w:r>
          </w:p>
        </w:tc>
        <w:tc>
          <w:tcPr>
            <w:tcW w:type="dxa" w:w="1984"/>
            <w:shd w:fill="4472C4"/>
          </w:tcPr>
          <w:p>
            <w:pPr>
              <w:jc w:val="center"/>
            </w:pPr>
            <w:r>
              <w:rPr>
                <w:rFonts w:ascii="黑体" w:hAnsi="黑体" w:eastAsia="黑体"/>
                <w:b/>
                <w:color w:val="FFFFFF"/>
                <w:sz w:val="22"/>
              </w:rPr>
              <w:t>测试用例</w:t>
            </w:r>
          </w:p>
        </w:tc>
        <w:tc>
          <w:tcPr>
            <w:tcW w:type="dxa" w:w="2551"/>
            <w:shd w:fill="4472C4"/>
          </w:tcPr>
          <w:p>
            <w:pPr>
              <w:jc w:val="center"/>
            </w:pPr>
            <w:r>
              <w:rPr>
                <w:rFonts w:ascii="黑体" w:hAnsi="黑体" w:eastAsia="黑体"/>
                <w:b/>
                <w:color w:val="FFFFFF"/>
                <w:sz w:val="22"/>
              </w:rPr>
              <w:t>预期结果</w:t>
            </w:r>
          </w:p>
        </w:tc>
        <w:tc>
          <w:tcPr>
            <w:tcW w:type="dxa" w:w="850"/>
            <w:shd w:fill="4472C4"/>
          </w:tcPr>
          <w:p>
            <w:pPr>
              <w:jc w:val="center"/>
            </w:pPr>
            <w:r>
              <w:rPr>
                <w:rFonts w:ascii="黑体" w:hAnsi="黑体" w:eastAsia="黑体"/>
                <w:b/>
                <w:color w:val="FFFFFF"/>
                <w:sz w:val="22"/>
              </w:rPr>
              <w:t>测试结果</w:t>
            </w:r>
          </w:p>
        </w:tc>
      </w:tr>
      <w:tr>
        <w:tc>
          <w:tcPr>
            <w:tcW w:type="dxa" w:w="1417"/>
            <w:shd w:fill="D6E4F0"/>
          </w:tcPr>
          <w:p>
            <w:r>
              <w:rPr>
                <w:rFonts w:ascii="宋体" w:hAnsi="宋体" w:eastAsia="宋体"/>
                <w:sz w:val="20"/>
              </w:rPr>
              <w:t>用户认证</w:t>
            </w:r>
          </w:p>
        </w:tc>
        <w:tc>
          <w:tcPr>
            <w:tcW w:type="dxa" w:w="1984"/>
            <w:shd w:fill="D6E4F0"/>
          </w:tcPr>
          <w:p>
            <w:r>
              <w:rPr>
                <w:rFonts w:ascii="宋体" w:hAnsi="宋体" w:eastAsia="宋体"/>
                <w:sz w:val="20"/>
              </w:rPr>
              <w:t>用户注册</w:t>
            </w:r>
          </w:p>
        </w:tc>
        <w:tc>
          <w:tcPr>
            <w:tcW w:type="dxa" w:w="2551"/>
            <w:shd w:fill="D6E4F0"/>
          </w:tcPr>
          <w:p>
            <w:r>
              <w:rPr>
                <w:rFonts w:ascii="宋体" w:hAnsi="宋体" w:eastAsia="宋体"/>
                <w:sz w:val="20"/>
              </w:rPr>
              <w:t>注册成功，跳转登录页</w:t>
            </w:r>
          </w:p>
        </w:tc>
        <w:tc>
          <w:tcPr>
            <w:tcW w:type="dxa" w:w="850"/>
            <w:shd w:fill="D6E4F0"/>
          </w:tcPr>
          <w:p>
            <w:r>
              <w:rPr>
                <w:rFonts w:ascii="宋体" w:hAnsi="宋体" w:eastAsia="宋体"/>
                <w:sz w:val="20"/>
              </w:rPr>
              <w:t>✅ 通过</w:t>
            </w:r>
          </w:p>
        </w:tc>
      </w:tr>
      <w:tr>
        <w:tc>
          <w:tcPr>
            <w:tcW w:type="dxa" w:w="1417"/>
          </w:tcPr>
          <w:p>
            <w:r>
              <w:rPr>
                <w:rFonts w:ascii="宋体" w:hAnsi="宋体" w:eastAsia="宋体"/>
                <w:sz w:val="20"/>
              </w:rPr>
              <w:t>用户认证</w:t>
            </w:r>
          </w:p>
        </w:tc>
        <w:tc>
          <w:tcPr>
            <w:tcW w:type="dxa" w:w="1984"/>
          </w:tcPr>
          <w:p>
            <w:r>
              <w:rPr>
                <w:rFonts w:ascii="宋体" w:hAnsi="宋体" w:eastAsia="宋体"/>
                <w:sz w:val="20"/>
              </w:rPr>
              <w:t>用户登录</w:t>
            </w:r>
          </w:p>
        </w:tc>
        <w:tc>
          <w:tcPr>
            <w:tcW w:type="dxa" w:w="2551"/>
          </w:tcPr>
          <w:p>
            <w:r>
              <w:rPr>
                <w:rFonts w:ascii="宋体" w:hAnsi="宋体" w:eastAsia="宋体"/>
                <w:sz w:val="20"/>
              </w:rPr>
              <w:t>登录成功，返回Token</w:t>
            </w:r>
          </w:p>
        </w:tc>
        <w:tc>
          <w:tcPr>
            <w:tcW w:type="dxa" w:w="850"/>
          </w:tcPr>
          <w:p>
            <w:r>
              <w:rPr>
                <w:rFonts w:ascii="宋体" w:hAnsi="宋体" w:eastAsia="宋体"/>
                <w:sz w:val="20"/>
              </w:rPr>
              <w:t>✅ 通过</w:t>
            </w:r>
          </w:p>
        </w:tc>
      </w:tr>
      <w:tr>
        <w:tc>
          <w:tcPr>
            <w:tcW w:type="dxa" w:w="1417"/>
            <w:shd w:fill="D6E4F0"/>
          </w:tcPr>
          <w:p>
            <w:r>
              <w:rPr>
                <w:rFonts w:ascii="宋体" w:hAnsi="宋体" w:eastAsia="宋体"/>
                <w:sz w:val="20"/>
              </w:rPr>
              <w:t>用户认证</w:t>
            </w:r>
          </w:p>
        </w:tc>
        <w:tc>
          <w:tcPr>
            <w:tcW w:type="dxa" w:w="1984"/>
            <w:shd w:fill="D6E4F0"/>
          </w:tcPr>
          <w:p>
            <w:r>
              <w:rPr>
                <w:rFonts w:ascii="宋体" w:hAnsi="宋体" w:eastAsia="宋体"/>
                <w:sz w:val="20"/>
              </w:rPr>
              <w:t>用户登出</w:t>
            </w:r>
          </w:p>
        </w:tc>
        <w:tc>
          <w:tcPr>
            <w:tcW w:type="dxa" w:w="2551"/>
            <w:shd w:fill="D6E4F0"/>
          </w:tcPr>
          <w:p>
            <w:r>
              <w:rPr>
                <w:rFonts w:ascii="宋体" w:hAnsi="宋体" w:eastAsia="宋体"/>
                <w:sz w:val="20"/>
              </w:rPr>
              <w:t>登出成功，Token失效</w:t>
            </w:r>
          </w:p>
        </w:tc>
        <w:tc>
          <w:tcPr>
            <w:tcW w:type="dxa" w:w="850"/>
            <w:shd w:fill="D6E4F0"/>
          </w:tcPr>
          <w:p>
            <w:r>
              <w:rPr>
                <w:rFonts w:ascii="宋体" w:hAnsi="宋体" w:eastAsia="宋体"/>
                <w:sz w:val="20"/>
              </w:rPr>
              <w:t>✅ 通过</w:t>
            </w:r>
          </w:p>
        </w:tc>
      </w:tr>
      <w:tr>
        <w:tc>
          <w:tcPr>
            <w:tcW w:type="dxa" w:w="1417"/>
          </w:tcPr>
          <w:p>
            <w:r>
              <w:rPr>
                <w:rFonts w:ascii="宋体" w:hAnsi="宋体" w:eastAsia="宋体"/>
                <w:sz w:val="20"/>
              </w:rPr>
              <w:t>工单管理</w:t>
            </w:r>
          </w:p>
        </w:tc>
        <w:tc>
          <w:tcPr>
            <w:tcW w:type="dxa" w:w="1984"/>
          </w:tcPr>
          <w:p>
            <w:r>
              <w:rPr>
                <w:rFonts w:ascii="宋体" w:hAnsi="宋体" w:eastAsia="宋体"/>
                <w:sz w:val="20"/>
              </w:rPr>
              <w:t>创建报修工单</w:t>
            </w:r>
          </w:p>
        </w:tc>
        <w:tc>
          <w:tcPr>
            <w:tcW w:type="dxa" w:w="2551"/>
          </w:tcPr>
          <w:p>
            <w:r>
              <w:rPr>
                <w:rFonts w:ascii="宋体" w:hAnsi="宋体" w:eastAsia="宋体"/>
                <w:sz w:val="20"/>
              </w:rPr>
              <w:t>工单创建成功，状态为PENDING</w:t>
            </w:r>
          </w:p>
        </w:tc>
        <w:tc>
          <w:tcPr>
            <w:tcW w:type="dxa" w:w="850"/>
          </w:tcPr>
          <w:p>
            <w:r>
              <w:rPr>
                <w:rFonts w:ascii="宋体" w:hAnsi="宋体" w:eastAsia="宋体"/>
                <w:sz w:val="20"/>
              </w:rPr>
              <w:t>✅ 通过</w:t>
            </w:r>
          </w:p>
        </w:tc>
      </w:tr>
      <w:tr>
        <w:tc>
          <w:tcPr>
            <w:tcW w:type="dxa" w:w="1417"/>
            <w:shd w:fill="D6E4F0"/>
          </w:tcPr>
          <w:p>
            <w:r>
              <w:rPr>
                <w:rFonts w:ascii="宋体" w:hAnsi="宋体" w:eastAsia="宋体"/>
                <w:sz w:val="20"/>
              </w:rPr>
              <w:t>工单管理</w:t>
            </w:r>
          </w:p>
        </w:tc>
        <w:tc>
          <w:tcPr>
            <w:tcW w:type="dxa" w:w="1984"/>
            <w:shd w:fill="D6E4F0"/>
          </w:tcPr>
          <w:p>
            <w:r>
              <w:rPr>
                <w:rFonts w:ascii="宋体" w:hAnsi="宋体" w:eastAsia="宋体"/>
                <w:sz w:val="20"/>
              </w:rPr>
              <w:t>创建建议工单</w:t>
            </w:r>
          </w:p>
        </w:tc>
        <w:tc>
          <w:tcPr>
            <w:tcW w:type="dxa" w:w="2551"/>
            <w:shd w:fill="D6E4F0"/>
          </w:tcPr>
          <w:p>
            <w:r>
              <w:rPr>
                <w:rFonts w:ascii="宋体" w:hAnsi="宋体" w:eastAsia="宋体"/>
                <w:sz w:val="20"/>
              </w:rPr>
              <w:t>工单创建成功</w:t>
            </w:r>
          </w:p>
        </w:tc>
        <w:tc>
          <w:tcPr>
            <w:tcW w:type="dxa" w:w="850"/>
            <w:shd w:fill="D6E4F0"/>
          </w:tcPr>
          <w:p>
            <w:r>
              <w:rPr>
                <w:rFonts w:ascii="宋体" w:hAnsi="宋体" w:eastAsia="宋体"/>
                <w:sz w:val="20"/>
              </w:rPr>
              <w:t>✅ 通过</w:t>
            </w:r>
          </w:p>
        </w:tc>
      </w:tr>
      <w:tr>
        <w:tc>
          <w:tcPr>
            <w:tcW w:type="dxa" w:w="1417"/>
          </w:tcPr>
          <w:p>
            <w:r>
              <w:rPr>
                <w:rFonts w:ascii="宋体" w:hAnsi="宋体" w:eastAsia="宋体"/>
                <w:sz w:val="20"/>
              </w:rPr>
              <w:t>工单管理</w:t>
            </w:r>
          </w:p>
        </w:tc>
        <w:tc>
          <w:tcPr>
            <w:tcW w:type="dxa" w:w="1984"/>
          </w:tcPr>
          <w:p>
            <w:r>
              <w:rPr>
                <w:rFonts w:ascii="宋体" w:hAnsi="宋体" w:eastAsia="宋体"/>
                <w:sz w:val="20"/>
              </w:rPr>
              <w:t>创建失物招领工单</w:t>
            </w:r>
          </w:p>
        </w:tc>
        <w:tc>
          <w:tcPr>
            <w:tcW w:type="dxa" w:w="2551"/>
          </w:tcPr>
          <w:p>
            <w:r>
              <w:rPr>
                <w:rFonts w:ascii="宋体" w:hAnsi="宋体" w:eastAsia="宋体"/>
                <w:sz w:val="20"/>
              </w:rPr>
              <w:t>工单创建成功</w:t>
            </w:r>
          </w:p>
        </w:tc>
        <w:tc>
          <w:tcPr>
            <w:tcW w:type="dxa" w:w="850"/>
          </w:tcPr>
          <w:p>
            <w:r>
              <w:rPr>
                <w:rFonts w:ascii="宋体" w:hAnsi="宋体" w:eastAsia="宋体"/>
                <w:sz w:val="20"/>
              </w:rPr>
              <w:t>✅ 通过</w:t>
            </w:r>
          </w:p>
        </w:tc>
      </w:tr>
      <w:tr>
        <w:tc>
          <w:tcPr>
            <w:tcW w:type="dxa" w:w="1417"/>
            <w:shd w:fill="D6E4F0"/>
          </w:tcPr>
          <w:p>
            <w:r>
              <w:rPr>
                <w:rFonts w:ascii="宋体" w:hAnsi="宋体" w:eastAsia="宋体"/>
                <w:sz w:val="20"/>
              </w:rPr>
              <w:t>工单管理</w:t>
            </w:r>
          </w:p>
        </w:tc>
        <w:tc>
          <w:tcPr>
            <w:tcW w:type="dxa" w:w="1984"/>
            <w:shd w:fill="D6E4F0"/>
          </w:tcPr>
          <w:p>
            <w:r>
              <w:rPr>
                <w:rFonts w:ascii="宋体" w:hAnsi="宋体" w:eastAsia="宋体"/>
                <w:sz w:val="20"/>
              </w:rPr>
              <w:t>查询工单列表</w:t>
            </w:r>
          </w:p>
        </w:tc>
        <w:tc>
          <w:tcPr>
            <w:tcW w:type="dxa" w:w="2551"/>
            <w:shd w:fill="D6E4F0"/>
          </w:tcPr>
          <w:p>
            <w:r>
              <w:rPr>
                <w:rFonts w:ascii="宋体" w:hAnsi="宋体" w:eastAsia="宋体"/>
                <w:sz w:val="20"/>
              </w:rPr>
              <w:t>返回分页工单数据</w:t>
            </w:r>
          </w:p>
        </w:tc>
        <w:tc>
          <w:tcPr>
            <w:tcW w:type="dxa" w:w="850"/>
            <w:shd w:fill="D6E4F0"/>
          </w:tcPr>
          <w:p>
            <w:r>
              <w:rPr>
                <w:rFonts w:ascii="宋体" w:hAnsi="宋体" w:eastAsia="宋体"/>
                <w:sz w:val="20"/>
              </w:rPr>
              <w:t>✅ 通过</w:t>
            </w:r>
          </w:p>
        </w:tc>
      </w:tr>
      <w:tr>
        <w:tc>
          <w:tcPr>
            <w:tcW w:type="dxa" w:w="1417"/>
          </w:tcPr>
          <w:p>
            <w:r>
              <w:rPr>
                <w:rFonts w:ascii="宋体" w:hAnsi="宋体" w:eastAsia="宋体"/>
                <w:sz w:val="20"/>
              </w:rPr>
              <w:t>工单管理</w:t>
            </w:r>
          </w:p>
        </w:tc>
        <w:tc>
          <w:tcPr>
            <w:tcW w:type="dxa" w:w="1984"/>
          </w:tcPr>
          <w:p>
            <w:r>
              <w:rPr>
                <w:rFonts w:ascii="宋体" w:hAnsi="宋体" w:eastAsia="宋体"/>
                <w:sz w:val="20"/>
              </w:rPr>
              <w:t>查看工单详情</w:t>
            </w:r>
          </w:p>
        </w:tc>
        <w:tc>
          <w:tcPr>
            <w:tcW w:type="dxa" w:w="2551"/>
          </w:tcPr>
          <w:p>
            <w:r>
              <w:rPr>
                <w:rFonts w:ascii="宋体" w:hAnsi="宋体" w:eastAsia="宋体"/>
                <w:sz w:val="20"/>
              </w:rPr>
              <w:t>返回完整的工单信息</w:t>
            </w:r>
          </w:p>
        </w:tc>
        <w:tc>
          <w:tcPr>
            <w:tcW w:type="dxa" w:w="850"/>
          </w:tcPr>
          <w:p>
            <w:r>
              <w:rPr>
                <w:rFonts w:ascii="宋体" w:hAnsi="宋体" w:eastAsia="宋体"/>
                <w:sz w:val="20"/>
              </w:rPr>
              <w:t>✅ 通过</w:t>
            </w:r>
          </w:p>
        </w:tc>
      </w:tr>
      <w:tr>
        <w:tc>
          <w:tcPr>
            <w:tcW w:type="dxa" w:w="1417"/>
            <w:shd w:fill="D6E4F0"/>
          </w:tcPr>
          <w:p>
            <w:r>
              <w:rPr>
                <w:rFonts w:ascii="宋体" w:hAnsi="宋体" w:eastAsia="宋体"/>
                <w:sz w:val="20"/>
              </w:rPr>
              <w:t>工单管理</w:t>
            </w:r>
          </w:p>
        </w:tc>
        <w:tc>
          <w:tcPr>
            <w:tcW w:type="dxa" w:w="1984"/>
            <w:shd w:fill="D6E4F0"/>
          </w:tcPr>
          <w:p>
            <w:r>
              <w:rPr>
                <w:rFonts w:ascii="宋体" w:hAnsi="宋体" w:eastAsia="宋体"/>
                <w:sz w:val="20"/>
              </w:rPr>
              <w:t>取消工单</w:t>
            </w:r>
          </w:p>
        </w:tc>
        <w:tc>
          <w:tcPr>
            <w:tcW w:type="dxa" w:w="2551"/>
            <w:shd w:fill="D6E4F0"/>
          </w:tcPr>
          <w:p>
            <w:r>
              <w:rPr>
                <w:rFonts w:ascii="宋体" w:hAnsi="宋体" w:eastAsia="宋体"/>
                <w:sz w:val="20"/>
              </w:rPr>
              <w:t>工单状态变更为CANCELLED</w:t>
            </w:r>
          </w:p>
        </w:tc>
        <w:tc>
          <w:tcPr>
            <w:tcW w:type="dxa" w:w="850"/>
            <w:shd w:fill="D6E4F0"/>
          </w:tcPr>
          <w:p>
            <w:r>
              <w:rPr>
                <w:rFonts w:ascii="宋体" w:hAnsi="宋体" w:eastAsia="宋体"/>
                <w:sz w:val="20"/>
              </w:rPr>
              <w:t>✅ 通过</w:t>
            </w:r>
          </w:p>
        </w:tc>
      </w:tr>
      <w:tr>
        <w:tc>
          <w:tcPr>
            <w:tcW w:type="dxa" w:w="1417"/>
          </w:tcPr>
          <w:p>
            <w:r>
              <w:rPr>
                <w:rFonts w:ascii="宋体" w:hAnsi="宋体" w:eastAsia="宋体"/>
                <w:sz w:val="20"/>
              </w:rPr>
              <w:t>管理员功能</w:t>
            </w:r>
          </w:p>
        </w:tc>
        <w:tc>
          <w:tcPr>
            <w:tcW w:type="dxa" w:w="1984"/>
          </w:tcPr>
          <w:p>
            <w:r>
              <w:rPr>
                <w:rFonts w:ascii="宋体" w:hAnsi="宋体" w:eastAsia="宋体"/>
                <w:sz w:val="20"/>
              </w:rPr>
              <w:t>派单</w:t>
            </w:r>
          </w:p>
        </w:tc>
        <w:tc>
          <w:tcPr>
            <w:tcW w:type="dxa" w:w="2551"/>
          </w:tcPr>
          <w:p>
            <w:r>
              <w:rPr>
                <w:rFonts w:ascii="宋体" w:hAnsi="宋体" w:eastAsia="宋体"/>
                <w:sz w:val="20"/>
              </w:rPr>
              <w:t>工单状态变更为ASSIGNED</w:t>
            </w:r>
          </w:p>
        </w:tc>
        <w:tc>
          <w:tcPr>
            <w:tcW w:type="dxa" w:w="850"/>
          </w:tcPr>
          <w:p>
            <w:r>
              <w:rPr>
                <w:rFonts w:ascii="宋体" w:hAnsi="宋体" w:eastAsia="宋体"/>
                <w:sz w:val="20"/>
              </w:rPr>
              <w:t>✅ 通过</w:t>
            </w:r>
          </w:p>
        </w:tc>
      </w:tr>
      <w:tr>
        <w:tc>
          <w:tcPr>
            <w:tcW w:type="dxa" w:w="1417"/>
            <w:shd w:fill="D6E4F0"/>
          </w:tcPr>
          <w:p>
            <w:r>
              <w:rPr>
                <w:rFonts w:ascii="宋体" w:hAnsi="宋体" w:eastAsia="宋体"/>
                <w:sz w:val="20"/>
              </w:rPr>
              <w:t>管理员功能</w:t>
            </w:r>
          </w:p>
        </w:tc>
        <w:tc>
          <w:tcPr>
            <w:tcW w:type="dxa" w:w="1984"/>
            <w:shd w:fill="D6E4F0"/>
          </w:tcPr>
          <w:p>
            <w:r>
              <w:rPr>
                <w:rFonts w:ascii="宋体" w:hAnsi="宋体" w:eastAsia="宋体"/>
                <w:sz w:val="20"/>
              </w:rPr>
              <w:t>查看待处理工单</w:t>
            </w:r>
          </w:p>
        </w:tc>
        <w:tc>
          <w:tcPr>
            <w:tcW w:type="dxa" w:w="2551"/>
            <w:shd w:fill="D6E4F0"/>
          </w:tcPr>
          <w:p>
            <w:r>
              <w:rPr>
                <w:rFonts w:ascii="宋体" w:hAnsi="宋体" w:eastAsia="宋体"/>
                <w:sz w:val="20"/>
              </w:rPr>
              <w:t>返回待处理工单列表</w:t>
            </w:r>
          </w:p>
        </w:tc>
        <w:tc>
          <w:tcPr>
            <w:tcW w:type="dxa" w:w="850"/>
            <w:shd w:fill="D6E4F0"/>
          </w:tcPr>
          <w:p>
            <w:r>
              <w:rPr>
                <w:rFonts w:ascii="宋体" w:hAnsi="宋体" w:eastAsia="宋体"/>
                <w:sz w:val="20"/>
              </w:rPr>
              <w:t>✅ 通过</w:t>
            </w:r>
          </w:p>
        </w:tc>
      </w:tr>
      <w:tr>
        <w:tc>
          <w:tcPr>
            <w:tcW w:type="dxa" w:w="1417"/>
          </w:tcPr>
          <w:p>
            <w:r>
              <w:rPr>
                <w:rFonts w:ascii="宋体" w:hAnsi="宋体" w:eastAsia="宋体"/>
                <w:sz w:val="20"/>
              </w:rPr>
              <w:t>管理员功能</w:t>
            </w:r>
          </w:p>
        </w:tc>
        <w:tc>
          <w:tcPr>
            <w:tcW w:type="dxa" w:w="1984"/>
          </w:tcPr>
          <w:p>
            <w:r>
              <w:rPr>
                <w:rFonts w:ascii="宋体" w:hAnsi="宋体" w:eastAsia="宋体"/>
                <w:sz w:val="20"/>
              </w:rPr>
              <w:t>查看高优先级工单</w:t>
            </w:r>
          </w:p>
        </w:tc>
        <w:tc>
          <w:tcPr>
            <w:tcW w:type="dxa" w:w="2551"/>
          </w:tcPr>
          <w:p>
            <w:r>
              <w:rPr>
                <w:rFonts w:ascii="宋体" w:hAnsi="宋体" w:eastAsia="宋体"/>
                <w:sz w:val="20"/>
              </w:rPr>
              <w:t>按优先级排序返回</w:t>
            </w:r>
          </w:p>
        </w:tc>
        <w:tc>
          <w:tcPr>
            <w:tcW w:type="dxa" w:w="850"/>
          </w:tcPr>
          <w:p>
            <w:r>
              <w:rPr>
                <w:rFonts w:ascii="宋体" w:hAnsi="宋体" w:eastAsia="宋体"/>
                <w:sz w:val="20"/>
              </w:rPr>
              <w:t>✅ 通过</w:t>
            </w:r>
          </w:p>
        </w:tc>
      </w:tr>
      <w:tr>
        <w:tc>
          <w:tcPr>
            <w:tcW w:type="dxa" w:w="1417"/>
            <w:shd w:fill="D6E4F0"/>
          </w:tcPr>
          <w:p>
            <w:r>
              <w:rPr>
                <w:rFonts w:ascii="宋体" w:hAnsi="宋体" w:eastAsia="宋体"/>
                <w:sz w:val="20"/>
              </w:rPr>
              <w:t>管理员功能</w:t>
            </w:r>
          </w:p>
        </w:tc>
        <w:tc>
          <w:tcPr>
            <w:tcW w:type="dxa" w:w="1984"/>
            <w:shd w:fill="D6E4F0"/>
          </w:tcPr>
          <w:p>
            <w:r>
              <w:rPr>
                <w:rFonts w:ascii="宋体" w:hAnsi="宋体" w:eastAsia="宋体"/>
                <w:sz w:val="20"/>
              </w:rPr>
              <w:t>创建公告</w:t>
            </w:r>
          </w:p>
        </w:tc>
        <w:tc>
          <w:tcPr>
            <w:tcW w:type="dxa" w:w="2551"/>
            <w:shd w:fill="D6E4F0"/>
          </w:tcPr>
          <w:p>
            <w:r>
              <w:rPr>
                <w:rFonts w:ascii="宋体" w:hAnsi="宋体" w:eastAsia="宋体"/>
                <w:sz w:val="20"/>
              </w:rPr>
              <w:t>公告创建成功</w:t>
            </w:r>
          </w:p>
        </w:tc>
        <w:tc>
          <w:tcPr>
            <w:tcW w:type="dxa" w:w="850"/>
            <w:shd w:fill="D6E4F0"/>
          </w:tcPr>
          <w:p>
            <w:r>
              <w:rPr>
                <w:rFonts w:ascii="宋体" w:hAnsi="宋体" w:eastAsia="宋体"/>
                <w:sz w:val="20"/>
              </w:rPr>
              <w:t>✅ 通过</w:t>
            </w:r>
          </w:p>
        </w:tc>
      </w:tr>
      <w:tr>
        <w:tc>
          <w:tcPr>
            <w:tcW w:type="dxa" w:w="1417"/>
          </w:tcPr>
          <w:p>
            <w:r>
              <w:rPr>
                <w:rFonts w:ascii="宋体" w:hAnsi="宋体" w:eastAsia="宋体"/>
                <w:sz w:val="20"/>
              </w:rPr>
              <w:t>管理员功能</w:t>
            </w:r>
          </w:p>
        </w:tc>
        <w:tc>
          <w:tcPr>
            <w:tcW w:type="dxa" w:w="1984"/>
          </w:tcPr>
          <w:p>
            <w:r>
              <w:rPr>
                <w:rFonts w:ascii="宋体" w:hAnsi="宋体" w:eastAsia="宋体"/>
                <w:sz w:val="20"/>
              </w:rPr>
              <w:t>发布公告</w:t>
            </w:r>
          </w:p>
        </w:tc>
        <w:tc>
          <w:tcPr>
            <w:tcW w:type="dxa" w:w="2551"/>
          </w:tcPr>
          <w:p>
            <w:r>
              <w:rPr>
                <w:rFonts w:ascii="宋体" w:hAnsi="宋体" w:eastAsia="宋体"/>
                <w:sz w:val="20"/>
              </w:rPr>
              <w:t>公告状态变更为已发布</w:t>
            </w:r>
          </w:p>
        </w:tc>
        <w:tc>
          <w:tcPr>
            <w:tcW w:type="dxa" w:w="850"/>
          </w:tcPr>
          <w:p>
            <w:r>
              <w:rPr>
                <w:rFonts w:ascii="宋体" w:hAnsi="宋体" w:eastAsia="宋体"/>
                <w:sz w:val="20"/>
              </w:rPr>
              <w:t>✅ 通过</w:t>
            </w:r>
          </w:p>
        </w:tc>
      </w:tr>
      <w:tr>
        <w:tc>
          <w:tcPr>
            <w:tcW w:type="dxa" w:w="1417"/>
            <w:shd w:fill="D6E4F0"/>
          </w:tcPr>
          <w:p>
            <w:r>
              <w:rPr>
                <w:rFonts w:ascii="宋体" w:hAnsi="宋体" w:eastAsia="宋体"/>
                <w:sz w:val="20"/>
              </w:rPr>
              <w:t>维修员功能</w:t>
            </w:r>
          </w:p>
        </w:tc>
        <w:tc>
          <w:tcPr>
            <w:tcW w:type="dxa" w:w="1984"/>
            <w:shd w:fill="D6E4F0"/>
          </w:tcPr>
          <w:p>
            <w:r>
              <w:rPr>
                <w:rFonts w:ascii="宋体" w:hAnsi="宋体" w:eastAsia="宋体"/>
                <w:sz w:val="20"/>
              </w:rPr>
              <w:t>接单</w:t>
            </w:r>
          </w:p>
        </w:tc>
        <w:tc>
          <w:tcPr>
            <w:tcW w:type="dxa" w:w="2551"/>
            <w:shd w:fill="D6E4F0"/>
          </w:tcPr>
          <w:p>
            <w:r>
              <w:rPr>
                <w:rFonts w:ascii="宋体" w:hAnsi="宋体" w:eastAsia="宋体"/>
                <w:sz w:val="20"/>
              </w:rPr>
              <w:t>工单状态变更为IN_PROGRESS</w:t>
            </w:r>
          </w:p>
        </w:tc>
        <w:tc>
          <w:tcPr>
            <w:tcW w:type="dxa" w:w="850"/>
            <w:shd w:fill="D6E4F0"/>
          </w:tcPr>
          <w:p>
            <w:r>
              <w:rPr>
                <w:rFonts w:ascii="宋体" w:hAnsi="宋体" w:eastAsia="宋体"/>
                <w:sz w:val="20"/>
              </w:rPr>
              <w:t>✅ 通过</w:t>
            </w:r>
          </w:p>
        </w:tc>
      </w:tr>
      <w:tr>
        <w:tc>
          <w:tcPr>
            <w:tcW w:type="dxa" w:w="1417"/>
          </w:tcPr>
          <w:p>
            <w:r>
              <w:rPr>
                <w:rFonts w:ascii="宋体" w:hAnsi="宋体" w:eastAsia="宋体"/>
                <w:sz w:val="20"/>
              </w:rPr>
              <w:t>维修员功能</w:t>
            </w:r>
          </w:p>
        </w:tc>
        <w:tc>
          <w:tcPr>
            <w:tcW w:type="dxa" w:w="1984"/>
          </w:tcPr>
          <w:p>
            <w:r>
              <w:rPr>
                <w:rFonts w:ascii="宋体" w:hAnsi="宋体" w:eastAsia="宋体"/>
                <w:sz w:val="20"/>
              </w:rPr>
              <w:t>完成工单</w:t>
            </w:r>
          </w:p>
        </w:tc>
        <w:tc>
          <w:tcPr>
            <w:tcW w:type="dxa" w:w="2551"/>
          </w:tcPr>
          <w:p>
            <w:r>
              <w:rPr>
                <w:rFonts w:ascii="宋体" w:hAnsi="宋体" w:eastAsia="宋体"/>
                <w:sz w:val="20"/>
              </w:rPr>
              <w:t>工单状态变更为COMPLETED</w:t>
            </w:r>
          </w:p>
        </w:tc>
        <w:tc>
          <w:tcPr>
            <w:tcW w:type="dxa" w:w="850"/>
          </w:tcPr>
          <w:p>
            <w:r>
              <w:rPr>
                <w:rFonts w:ascii="宋体" w:hAnsi="宋体" w:eastAsia="宋体"/>
                <w:sz w:val="20"/>
              </w:rPr>
              <w:t>✅ 通过</w:t>
            </w:r>
          </w:p>
        </w:tc>
      </w:tr>
      <w:tr>
        <w:tc>
          <w:tcPr>
            <w:tcW w:type="dxa" w:w="1417"/>
            <w:shd w:fill="D6E4F0"/>
          </w:tcPr>
          <w:p>
            <w:r>
              <w:rPr>
                <w:rFonts w:ascii="宋体" w:hAnsi="宋体" w:eastAsia="宋体"/>
                <w:sz w:val="20"/>
              </w:rPr>
              <w:t>维修员功能</w:t>
            </w:r>
          </w:p>
        </w:tc>
        <w:tc>
          <w:tcPr>
            <w:tcW w:type="dxa" w:w="1984"/>
            <w:shd w:fill="D6E4F0"/>
          </w:tcPr>
          <w:p>
            <w:r>
              <w:rPr>
                <w:rFonts w:ascii="宋体" w:hAnsi="宋体" w:eastAsia="宋体"/>
                <w:sz w:val="20"/>
              </w:rPr>
              <w:t>查看我的工单</w:t>
            </w:r>
          </w:p>
        </w:tc>
        <w:tc>
          <w:tcPr>
            <w:tcW w:type="dxa" w:w="2551"/>
            <w:shd w:fill="D6E4F0"/>
          </w:tcPr>
          <w:p>
            <w:r>
              <w:rPr>
                <w:rFonts w:ascii="宋体" w:hAnsi="宋体" w:eastAsia="宋体"/>
                <w:sz w:val="20"/>
              </w:rPr>
              <w:t>只返回分配给当前维修员的工单</w:t>
            </w:r>
          </w:p>
        </w:tc>
        <w:tc>
          <w:tcPr>
            <w:tcW w:type="dxa" w:w="850"/>
            <w:shd w:fill="D6E4F0"/>
          </w:tcPr>
          <w:p>
            <w:r>
              <w:rPr>
                <w:rFonts w:ascii="宋体" w:hAnsi="宋体" w:eastAsia="宋体"/>
                <w:sz w:val="20"/>
              </w:rPr>
              <w:t>✅ 通过</w:t>
            </w:r>
          </w:p>
        </w:tc>
      </w:tr>
      <w:tr>
        <w:tc>
          <w:tcPr>
            <w:tcW w:type="dxa" w:w="1417"/>
          </w:tcPr>
          <w:p>
            <w:r>
              <w:rPr>
                <w:rFonts w:ascii="宋体" w:hAnsi="宋体" w:eastAsia="宋体"/>
                <w:sz w:val="20"/>
              </w:rPr>
              <w:t>服务评价</w:t>
            </w:r>
          </w:p>
        </w:tc>
        <w:tc>
          <w:tcPr>
            <w:tcW w:type="dxa" w:w="1984"/>
          </w:tcPr>
          <w:p>
            <w:r>
              <w:rPr>
                <w:rFonts w:ascii="宋体" w:hAnsi="宋体" w:eastAsia="宋体"/>
                <w:sz w:val="20"/>
              </w:rPr>
              <w:t>创建评价</w:t>
            </w:r>
          </w:p>
        </w:tc>
        <w:tc>
          <w:tcPr>
            <w:tcW w:type="dxa" w:w="2551"/>
          </w:tcPr>
          <w:p>
            <w:r>
              <w:rPr>
                <w:rFonts w:ascii="宋体" w:hAnsi="宋体" w:eastAsia="宋体"/>
                <w:sz w:val="20"/>
              </w:rPr>
              <w:t>评价创建成功</w:t>
            </w:r>
          </w:p>
        </w:tc>
        <w:tc>
          <w:tcPr>
            <w:tcW w:type="dxa" w:w="850"/>
          </w:tcPr>
          <w:p>
            <w:r>
              <w:rPr>
                <w:rFonts w:ascii="宋体" w:hAnsi="宋体" w:eastAsia="宋体"/>
                <w:sz w:val="20"/>
              </w:rPr>
              <w:t>✅ 通过</w:t>
            </w:r>
          </w:p>
        </w:tc>
      </w:tr>
      <w:tr>
        <w:tc>
          <w:tcPr>
            <w:tcW w:type="dxa" w:w="1417"/>
            <w:shd w:fill="D6E4F0"/>
          </w:tcPr>
          <w:p>
            <w:r>
              <w:rPr>
                <w:rFonts w:ascii="宋体" w:hAnsi="宋体" w:eastAsia="宋体"/>
                <w:sz w:val="20"/>
              </w:rPr>
              <w:t>服务评价</w:t>
            </w:r>
          </w:p>
        </w:tc>
        <w:tc>
          <w:tcPr>
            <w:tcW w:type="dxa" w:w="1984"/>
            <w:shd w:fill="D6E4F0"/>
          </w:tcPr>
          <w:p>
            <w:r>
              <w:rPr>
                <w:rFonts w:ascii="宋体" w:hAnsi="宋体" w:eastAsia="宋体"/>
                <w:sz w:val="20"/>
              </w:rPr>
              <w:t>查看工单评价</w:t>
            </w:r>
          </w:p>
        </w:tc>
        <w:tc>
          <w:tcPr>
            <w:tcW w:type="dxa" w:w="2551"/>
            <w:shd w:fill="D6E4F0"/>
          </w:tcPr>
          <w:p>
            <w:r>
              <w:rPr>
                <w:rFonts w:ascii="宋体" w:hAnsi="宋体" w:eastAsia="宋体"/>
                <w:sz w:val="20"/>
              </w:rPr>
              <w:t>返回评价内容</w:t>
            </w:r>
          </w:p>
        </w:tc>
        <w:tc>
          <w:tcPr>
            <w:tcW w:type="dxa" w:w="850"/>
            <w:shd w:fill="D6E4F0"/>
          </w:tcPr>
          <w:p>
            <w:r>
              <w:rPr>
                <w:rFonts w:ascii="宋体" w:hAnsi="宋体" w:eastAsia="宋体"/>
                <w:sz w:val="20"/>
              </w:rPr>
              <w:t>✅ 通过</w:t>
            </w:r>
          </w:p>
        </w:tc>
      </w:tr>
      <w:tr>
        <w:tc>
          <w:tcPr>
            <w:tcW w:type="dxa" w:w="1417"/>
          </w:tcPr>
          <w:p>
            <w:r>
              <w:rPr>
                <w:rFonts w:ascii="宋体" w:hAnsi="宋体" w:eastAsia="宋体"/>
                <w:sz w:val="20"/>
              </w:rPr>
              <w:t>服务评价</w:t>
            </w:r>
          </w:p>
        </w:tc>
        <w:tc>
          <w:tcPr>
            <w:tcW w:type="dxa" w:w="1984"/>
          </w:tcPr>
          <w:p>
            <w:r>
              <w:rPr>
                <w:rFonts w:ascii="宋体" w:hAnsi="宋体" w:eastAsia="宋体"/>
                <w:sz w:val="20"/>
              </w:rPr>
              <w:t>查看员工评价列表</w:t>
            </w:r>
          </w:p>
        </w:tc>
        <w:tc>
          <w:tcPr>
            <w:tcW w:type="dxa" w:w="2551"/>
          </w:tcPr>
          <w:p>
            <w:r>
              <w:rPr>
                <w:rFonts w:ascii="宋体" w:hAnsi="宋体" w:eastAsia="宋体"/>
                <w:sz w:val="20"/>
              </w:rPr>
              <w:t>返回员工的所有评价</w:t>
            </w:r>
          </w:p>
        </w:tc>
        <w:tc>
          <w:tcPr>
            <w:tcW w:type="dxa" w:w="850"/>
          </w:tcPr>
          <w:p>
            <w:r>
              <w:rPr>
                <w:rFonts w:ascii="宋体" w:hAnsi="宋体" w:eastAsia="宋体"/>
                <w:sz w:val="20"/>
              </w:rPr>
              <w:t>✅ 通过</w:t>
            </w:r>
          </w:p>
        </w:tc>
      </w:tr>
    </w:tbl>
    <w:p>
      <w:pPr>
        <w:pStyle w:val="Heading2"/>
      </w:pPr>
      <w:r>
        <w:rPr>
          <w:rFonts w:ascii="黑体" w:hAnsi="黑体" w:eastAsia="黑体"/>
          <w:color w:val="000000"/>
          <w:sz w:val="28"/>
        </w:rPr>
        <w:t>5.3 接口测试</w:t>
      </w:r>
    </w:p>
    <w:p>
      <w:pPr>
        <w:spacing w:line="360" w:lineRule="auto"/>
        <w:ind w:firstLine="480"/>
      </w:pPr>
      <w:r>
        <w:rPr>
          <w:rFonts w:ascii="宋体" w:hAnsi="宋体" w:eastAsia="宋体"/>
          <w:b w:val="0"/>
          <w:sz w:val="24"/>
        </w:rPr>
        <w:t>使用Postman和curl对所有API接口进行了测试，测试覆盖认证接口、工单接口、管理员接口、维修员接口、评价接口和公告接口。所有接口均能正确响应，返回统一格式的JSON数据。</w:t>
      </w:r>
    </w:p>
    <w:p>
      <w:pPr>
        <w:spacing w:line="360" w:lineRule="auto"/>
        <w:ind w:firstLine="480"/>
      </w:pPr>
      <w:r>
        <w:rPr>
          <w:rFonts w:ascii="宋体" w:hAnsi="宋体" w:eastAsia="宋体"/>
          <w:b w:val="0"/>
          <w:sz w:val="24"/>
        </w:rPr>
        <w:t>测试验证了以下几点：</w:t>
        <w:br/>
        <w:t>• 公开接口可以直接访问，无需Token认证</w:t>
        <w:br/>
        <w:t>• 需要认证的接口在缺少Token时返回401状态码</w:t>
        <w:br/>
        <w:t>• 管理员接口在非管理员角色访问时返回权限错误</w:t>
        <w:br/>
        <w:t>• 参数校验正常工作，非法参数返回相应的错误提示</w:t>
        <w:br/>
        <w:t>• 工单状态流转严格按照状态机设计执行</w:t>
        <w:br/>
        <w:t>• Redis缓存数据与数据库数据保持一致</w:t>
      </w:r>
    </w:p>
    <w:p>
      <w:r>
        <w:br w:type="page"/>
      </w:r>
    </w:p>
    <w:p>
      <w:pPr>
        <w:pStyle w:val="Heading1"/>
      </w:pPr>
      <w:r>
        <w:rPr>
          <w:rFonts w:ascii="黑体" w:hAnsi="黑体" w:eastAsia="黑体"/>
          <w:color w:val="000000"/>
          <w:sz w:val="32"/>
        </w:rPr>
        <w:t>第六章 总结与展望</w:t>
      </w:r>
    </w:p>
    <w:p>
      <w:pPr>
        <w:pStyle w:val="Heading2"/>
      </w:pPr>
      <w:r>
        <w:rPr>
          <w:rFonts w:ascii="黑体" w:hAnsi="黑体" w:eastAsia="黑体"/>
          <w:color w:val="000000"/>
          <w:sz w:val="28"/>
        </w:rPr>
        <w:t>6.1 项目总结</w:t>
      </w:r>
    </w:p>
    <w:p>
      <w:pPr>
        <w:spacing w:line="360" w:lineRule="auto"/>
        <w:ind w:firstLine="480"/>
      </w:pPr>
      <w:r>
        <w:rPr>
          <w:rFonts w:ascii="宋体" w:hAnsi="宋体" w:eastAsia="宋体"/>
          <w:b w:val="0"/>
          <w:sz w:val="24"/>
        </w:rPr>
        <w:t>本毕业设计项目"EduFix校园社区综合服务与报修工单平台"经过需求分析、系统设计、编码实现和测试验证，已顺利完成所有既定功能模块的开发。系统实现了以下核心功能：</w:t>
      </w:r>
    </w:p>
    <w:p>
      <w:pPr>
        <w:pStyle w:val="ListBullet"/>
        <w:ind w:left="480"/>
      </w:pPr>
      <w:r>
        <w:rPr>
          <w:sz w:val="24"/>
        </w:rPr>
        <w:t>多角色权限管理系统：支持普通用户、维修员、管理员三种角色的协同工作</w:t>
      </w:r>
    </w:p>
    <w:p>
      <w:pPr>
        <w:pStyle w:val="ListBullet"/>
        <w:ind w:left="480"/>
      </w:pPr>
      <w:r>
        <w:rPr>
          <w:sz w:val="24"/>
        </w:rPr>
        <w:t>工单全生命周期管理：覆盖创建、派单、接单、处理、完成、评价的完整流程</w:t>
      </w:r>
    </w:p>
    <w:p>
      <w:pPr>
        <w:pStyle w:val="ListBullet"/>
        <w:ind w:left="480"/>
      </w:pPr>
      <w:r>
        <w:rPr>
          <w:sz w:val="24"/>
        </w:rPr>
        <w:t>智能派单机制：基于Redis ZSet实现按紧急程度排序的优先级派单队列</w:t>
      </w:r>
    </w:p>
    <w:p>
      <w:pPr>
        <w:pStyle w:val="ListBullet"/>
        <w:ind w:left="480"/>
      </w:pPr>
      <w:r>
        <w:rPr>
          <w:sz w:val="24"/>
        </w:rPr>
        <w:t>Redis多场景应用：使用String、Hash、Set、ZSet四种数据结构，分别实现缓存加速和业务功能</w:t>
      </w:r>
    </w:p>
    <w:p>
      <w:pPr>
        <w:pStyle w:val="ListBullet"/>
        <w:ind w:left="480"/>
      </w:pPr>
      <w:r>
        <w:rPr>
          <w:sz w:val="24"/>
        </w:rPr>
        <w:t>服务评价体系：支持五星评分、标签选择和文字评价</w:t>
      </w:r>
    </w:p>
    <w:p>
      <w:pPr>
        <w:pStyle w:val="ListBullet"/>
        <w:ind w:left="480"/>
      </w:pPr>
      <w:r>
        <w:rPr>
          <w:sz w:val="24"/>
        </w:rPr>
        <w:t>公告发布系统：支持公告的创建、发布和缓存加速</w:t>
      </w:r>
    </w:p>
    <w:p>
      <w:pPr>
        <w:pStyle w:val="ListBullet"/>
        <w:ind w:left="480"/>
      </w:pPr>
      <w:r>
        <w:rPr>
          <w:sz w:val="24"/>
        </w:rPr>
        <w:t>前后端分离架构：前端Vue 3 + Element Plus，后端Spring Boot + MyBatis-Plus</w:t>
      </w:r>
    </w:p>
    <w:p>
      <w:pPr>
        <w:spacing w:line="360" w:lineRule="auto"/>
        <w:ind w:firstLine="480"/>
      </w:pPr>
      <w:r>
        <w:rPr>
          <w:rFonts w:ascii="宋体" w:hAnsi="宋体" w:eastAsia="宋体"/>
          <w:b w:val="0"/>
          <w:sz w:val="24"/>
        </w:rPr>
        <w:t>在开发过程中，严格遵循软件工程规范，进行了系统化的需求分析、架构设计、编码实现和测试验证。项目代码结构清晰、注释完整、命名规范，具备良好的可读性和可维护性。</w:t>
      </w:r>
    </w:p>
    <w:p>
      <w:pPr>
        <w:pStyle w:val="Heading2"/>
      </w:pPr>
      <w:r>
        <w:rPr>
          <w:rFonts w:ascii="黑体" w:hAnsi="黑体" w:eastAsia="黑体"/>
          <w:color w:val="000000"/>
          <w:sz w:val="28"/>
        </w:rPr>
        <w:t>6.2 技术亮点</w:t>
      </w:r>
    </w:p>
    <w:p>
      <w:pPr>
        <w:spacing w:line="360" w:lineRule="auto"/>
        <w:ind w:firstLine="480"/>
      </w:pPr>
      <w:r>
        <w:rPr>
          <w:rFonts w:ascii="宋体" w:hAnsi="宋体" w:eastAsia="宋体"/>
          <w:b w:val="0"/>
          <w:sz w:val="24"/>
        </w:rPr>
        <w:t>（1）Redis的深度应用：系统不仅将Redis用于常规的数据缓存，还创造性地利用Set集合管理工单状态、ZSet有序集合实现优先级派单队列，充分发挥了Redis多种数据结构的优势。</w:t>
      </w:r>
    </w:p>
    <w:p>
      <w:pPr>
        <w:spacing w:line="360" w:lineRule="auto"/>
        <w:ind w:firstLine="480"/>
      </w:pPr>
      <w:r>
        <w:rPr>
          <w:rFonts w:ascii="宋体" w:hAnsi="宋体" w:eastAsia="宋体"/>
          <w:b w:val="0"/>
          <w:sz w:val="24"/>
        </w:rPr>
        <w:t>（2）完善的工单状态机：设计的五状态工单状态机（PENDING→ASSIGNED→IN_PROGRESS→COMPLETED/CANCELLED）逻辑清晰、流转明确，每次状态变更均有详细日志记录，确保工单全流程可追溯。</w:t>
      </w:r>
    </w:p>
    <w:p>
      <w:pPr>
        <w:spacing w:line="360" w:lineRule="auto"/>
        <w:ind w:firstLine="480"/>
      </w:pPr>
      <w:r>
        <w:rPr>
          <w:rFonts w:ascii="宋体" w:hAnsi="宋体" w:eastAsia="宋体"/>
          <w:b w:val="0"/>
          <w:sz w:val="24"/>
        </w:rPr>
        <w:t>（3）前后端分离架构：采用当前业界主流的前后端分离架构，前端使用Vue 3 Composition API，后端使用Spring Boot分层架构，前后端通过RESTful API通信，职责清晰、易于扩展。</w:t>
      </w:r>
    </w:p>
    <w:p>
      <w:pPr>
        <w:spacing w:line="360" w:lineRule="auto"/>
        <w:ind w:firstLine="480"/>
      </w:pPr>
      <w:r>
        <w:rPr>
          <w:rFonts w:ascii="宋体" w:hAnsi="宋体" w:eastAsia="宋体"/>
          <w:b w:val="0"/>
          <w:sz w:val="24"/>
        </w:rPr>
        <w:t>（4）多角色权限控制：前端通过路由守卫实现页面级权限控制，后端通过JWT拦截器和角色校验实现接口级权限控制，形成双重安全保障。</w:t>
      </w:r>
    </w:p>
    <w:p>
      <w:pPr>
        <w:spacing w:line="360" w:lineRule="auto"/>
        <w:ind w:firstLine="480"/>
      </w:pPr>
      <w:r>
        <w:rPr>
          <w:rFonts w:ascii="宋体" w:hAnsi="宋体" w:eastAsia="宋体"/>
          <w:b w:val="0"/>
          <w:sz w:val="24"/>
        </w:rPr>
        <w:t>（5）良好的用户体验：前端使用Element Plus组件库构建现代化UI界面，页面带有过渡动画、加载状态和错误提示，交互反馈及时、用户体验流畅。</w:t>
      </w:r>
    </w:p>
    <w:p>
      <w:pPr>
        <w:pStyle w:val="Heading2"/>
      </w:pPr>
      <w:r>
        <w:rPr>
          <w:rFonts w:ascii="黑体" w:hAnsi="黑体" w:eastAsia="黑体"/>
          <w:color w:val="000000"/>
          <w:sz w:val="28"/>
        </w:rPr>
        <w:t>6.3 不足与展望</w:t>
      </w:r>
    </w:p>
    <w:p>
      <w:pPr>
        <w:spacing w:line="360" w:lineRule="auto"/>
        <w:ind w:firstLine="480"/>
      </w:pPr>
      <w:r>
        <w:rPr>
          <w:rFonts w:ascii="宋体" w:hAnsi="宋体" w:eastAsia="宋体"/>
          <w:b w:val="0"/>
          <w:sz w:val="24"/>
        </w:rPr>
        <w:t>尽管本系统已实现了核心功能，但仍存在一些不足和可改进的方面：</w:t>
      </w:r>
    </w:p>
    <w:p>
      <w:pPr>
        <w:spacing w:line="360" w:lineRule="auto"/>
        <w:ind w:firstLine="480"/>
      </w:pPr>
      <w:r>
        <w:rPr>
          <w:rFonts w:ascii="宋体" w:hAnsi="宋体" w:eastAsia="宋体"/>
          <w:b w:val="0"/>
          <w:sz w:val="24"/>
        </w:rPr>
        <w:t>（1）实时通知：当前系统缺乏实时通知机制，用户无法即时获知工单状态变更。未来可以引入WebSocket技术，实现工单状态变化的实时推送。</w:t>
      </w:r>
    </w:p>
    <w:p>
      <w:pPr>
        <w:spacing w:line="360" w:lineRule="auto"/>
        <w:ind w:firstLine="480"/>
      </w:pPr>
      <w:r>
        <w:rPr>
          <w:rFonts w:ascii="宋体" w:hAnsi="宋体" w:eastAsia="宋体"/>
          <w:b w:val="0"/>
          <w:sz w:val="24"/>
        </w:rPr>
        <w:t>（2）数据可视化：管理后台的统计数据较为基础，可以引入ECharts等数据可视化库，实现工单量趋势图、维修员绩效对比图、满意度分析图等可视化报表。</w:t>
      </w:r>
    </w:p>
    <w:p>
      <w:pPr>
        <w:spacing w:line="360" w:lineRule="auto"/>
        <w:ind w:firstLine="480"/>
      </w:pPr>
      <w:r>
        <w:rPr>
          <w:rFonts w:ascii="宋体" w:hAnsi="宋体" w:eastAsia="宋体"/>
          <w:b w:val="0"/>
          <w:sz w:val="24"/>
        </w:rPr>
        <w:t>（3）文件上传：当前系统的图片上传功能较为基础，可以进一步支持多图片上传、文件类型限制、图片压缩等功能。</w:t>
      </w:r>
    </w:p>
    <w:p>
      <w:pPr>
        <w:spacing w:line="360" w:lineRule="auto"/>
        <w:ind w:firstLine="480"/>
      </w:pPr>
      <w:r>
        <w:rPr>
          <w:rFonts w:ascii="宋体" w:hAnsi="宋体" w:eastAsia="宋体"/>
          <w:b w:val="0"/>
          <w:sz w:val="24"/>
        </w:rPr>
        <w:t>（4）消息中心：可以扩展通知模块，实现站内信系统，支持管理员向特定用户或用户组发送通知。</w:t>
      </w:r>
    </w:p>
    <w:p>
      <w:pPr>
        <w:spacing w:line="360" w:lineRule="auto"/>
        <w:ind w:firstLine="480"/>
      </w:pPr>
      <w:r>
        <w:rPr>
          <w:rFonts w:ascii="宋体" w:hAnsi="宋体" w:eastAsia="宋体"/>
          <w:b w:val="0"/>
          <w:sz w:val="24"/>
        </w:rPr>
        <w:t>（5）移动端适配：当前系统虽然具有一定响应式能力，但尚未针对移动端进行专门优化。未来可以开发微信小程序或移动端适配版本。</w:t>
      </w:r>
    </w:p>
    <w:p>
      <w:pPr>
        <w:spacing w:line="360" w:lineRule="auto"/>
        <w:ind w:firstLine="480"/>
      </w:pPr>
      <w:r>
        <w:rPr>
          <w:rFonts w:ascii="宋体" w:hAnsi="宋体" w:eastAsia="宋体"/>
          <w:b w:val="0"/>
          <w:sz w:val="24"/>
        </w:rPr>
        <w:t>（6）性能优化：随着数据量的增长，可以引入更完善的缓存策略和数据库索引优化，进一步提升系统性能。</w:t>
      </w:r>
    </w:p>
    <w:p>
      <w:r>
        <w:br w:type="page"/>
      </w:r>
    </w:p>
    <w:p>
      <w:pPr>
        <w:pStyle w:val="Heading1"/>
      </w:pPr>
      <w:r>
        <w:rPr>
          <w:rFonts w:ascii="黑体" w:hAnsi="黑体" w:eastAsia="黑体"/>
          <w:color w:val="000000"/>
          <w:sz w:val="32"/>
        </w:rPr>
        <w:t>参考文献</w:t>
      </w:r>
    </w:p>
    <w:p>
      <w:pPr>
        <w:spacing w:line="360" w:lineRule="auto"/>
        <w:ind w:firstLine="480"/>
      </w:pPr>
      <w:r>
        <w:rPr>
          <w:rFonts w:ascii="宋体" w:hAnsi="宋体" w:eastAsia="宋体"/>
          <w:sz w:val="22"/>
        </w:rPr>
        <w:t>[1] 陈刚. Spring Boot从入门到实战[M]. 北京: 清华大学出版社, 2020.</w:t>
      </w:r>
    </w:p>
    <w:p>
      <w:pPr>
        <w:spacing w:line="360" w:lineRule="auto"/>
        <w:ind w:firstLine="480"/>
      </w:pPr>
      <w:r>
        <w:rPr>
          <w:rFonts w:ascii="宋体" w:hAnsi="宋体" w:eastAsia="宋体"/>
          <w:sz w:val="22"/>
        </w:rPr>
        <w:t>[2] 黄勇. Vue.js 3.0从入门到精通[M]. 北京: 机械工业出版社, 2021.</w:t>
      </w:r>
    </w:p>
    <w:p>
      <w:pPr>
        <w:spacing w:line="360" w:lineRule="auto"/>
        <w:ind w:firstLine="480"/>
      </w:pPr>
      <w:r>
        <w:rPr>
          <w:rFonts w:ascii="宋体" w:hAnsi="宋体" w:eastAsia="宋体"/>
          <w:sz w:val="22"/>
        </w:rPr>
        <w:t>[3] 李刚. 疯狂Java讲义[M]. 北京: 电子工业出版社, 2018.</w:t>
      </w:r>
    </w:p>
    <w:p>
      <w:pPr>
        <w:spacing w:line="360" w:lineRule="auto"/>
        <w:ind w:firstLine="480"/>
      </w:pPr>
      <w:r>
        <w:rPr>
          <w:rFonts w:ascii="宋体" w:hAnsi="宋体" w:eastAsia="宋体"/>
          <w:sz w:val="22"/>
        </w:rPr>
        <w:t>[4] Josiah L. Carlson. Redis实战[M]. 北京: 人民邮电出版社, 2015.</w:t>
      </w:r>
    </w:p>
    <w:p>
      <w:pPr>
        <w:spacing w:line="360" w:lineRule="auto"/>
        <w:ind w:firstLine="480"/>
      </w:pPr>
      <w:r>
        <w:rPr>
          <w:rFonts w:ascii="宋体" w:hAnsi="宋体" w:eastAsia="宋体"/>
          <w:sz w:val="22"/>
        </w:rPr>
        <w:t>[5] 王振宇. MyBatis-Plus实战指南[M]. 北京: 机械工业出版社, 2022.</w:t>
      </w:r>
    </w:p>
    <w:p>
      <w:pPr>
        <w:spacing w:line="360" w:lineRule="auto"/>
        <w:ind w:firstLine="480"/>
      </w:pPr>
      <w:r>
        <w:rPr>
          <w:rFonts w:ascii="宋体" w:hAnsi="宋体" w:eastAsia="宋体"/>
          <w:sz w:val="22"/>
        </w:rPr>
        <w:t>[6] 李云. 前后端分离架构设计实践[J]. 计算机应用与软件, 2021, 38(5): 15-20.</w:t>
      </w:r>
    </w:p>
    <w:p>
      <w:pPr>
        <w:spacing w:line="360" w:lineRule="auto"/>
        <w:ind w:firstLine="480"/>
      </w:pPr>
      <w:r>
        <w:rPr>
          <w:rFonts w:ascii="宋体" w:hAnsi="宋体" w:eastAsia="宋体"/>
          <w:sz w:val="22"/>
        </w:rPr>
        <w:t>[7] Johnson R. Professional Java Development with the Spring Framework[M]. Wrox Press, 2020.</w:t>
      </w:r>
    </w:p>
    <w:p>
      <w:pPr>
        <w:spacing w:line="360" w:lineRule="auto"/>
        <w:ind w:firstLine="480"/>
      </w:pPr>
      <w:r>
        <w:rPr>
          <w:rFonts w:ascii="宋体" w:hAnsi="宋体" w:eastAsia="宋体"/>
          <w:sz w:val="22"/>
        </w:rPr>
        <w:t>[8] 张宇. 基于JWT的RESTful API认证机制研究[J]. 计算机技术与发展, 2020, 30(3): 120-125.</w:t>
      </w:r>
    </w:p>
    <w:p>
      <w:pPr>
        <w:spacing w:line="360" w:lineRule="auto"/>
        <w:ind w:firstLine="480"/>
      </w:pPr>
      <w:r>
        <w:rPr>
          <w:rFonts w:ascii="宋体" w:hAnsi="宋体" w:eastAsia="宋体"/>
          <w:sz w:val="22"/>
        </w:rPr>
        <w:t>[9] 赵雷. Redis在Web应用中的缓存策略研究[J]. 计算机工程与设计, 2021, 42(8): 2345-2350.</w:t>
      </w:r>
    </w:p>
    <w:p>
      <w:pPr>
        <w:spacing w:line="360" w:lineRule="auto"/>
        <w:ind w:firstLine="480"/>
      </w:pPr>
      <w:r>
        <w:rPr>
          <w:rFonts w:ascii="宋体" w:hAnsi="宋体" w:eastAsia="宋体"/>
          <w:sz w:val="22"/>
        </w:rPr>
        <w:t>[10] 周志明. 深入理解Java虚拟机[M]. 北京: 机械工业出版社, 2019.</w:t>
      </w:r>
    </w:p>
    <w:p>
      <w:r>
        <w:br w:type="page"/>
      </w:r>
    </w:p>
    <w:p>
      <w:pPr>
        <w:pStyle w:val="Heading1"/>
      </w:pPr>
      <w:r>
        <w:rPr>
          <w:rFonts w:ascii="黑体" w:hAnsi="黑体" w:eastAsia="黑体"/>
          <w:color w:val="000000"/>
          <w:sz w:val="32"/>
        </w:rPr>
        <w:t>致  谢</w:t>
      </w:r>
    </w:p>
    <w:p>
      <w:pPr>
        <w:spacing w:line="360" w:lineRule="auto"/>
        <w:ind w:firstLine="480"/>
      </w:pPr>
      <w:r>
        <w:rPr>
          <w:rFonts w:ascii="宋体" w:hAnsi="宋体" w:eastAsia="宋体"/>
          <w:b w:val="0"/>
          <w:sz w:val="24"/>
        </w:rPr>
        <w:t>时光荏苒，大学生活即将画上句号。在本毕业设计完成之际，我要向所有给予我帮助和支持的人表示衷心的感谢。</w:t>
      </w:r>
    </w:p>
    <w:p>
      <w:pPr>
        <w:spacing w:line="360" w:lineRule="auto"/>
        <w:ind w:firstLine="480"/>
      </w:pPr>
      <w:r>
        <w:rPr>
          <w:rFonts w:ascii="宋体" w:hAnsi="宋体" w:eastAsia="宋体"/>
          <w:b w:val="0"/>
          <w:sz w:val="24"/>
        </w:rPr>
        <w:t>首先，我要感谢我的指导老师。在毕业设计的整个过程中，老师从选题、方案设计、技术选型到论文撰写，都给予了耐心细致的指导。老师渊博的专业知识、严谨的治学态度和平易近人的指导方式，让我受益良多。</w:t>
      </w:r>
    </w:p>
    <w:p>
      <w:pPr>
        <w:spacing w:line="360" w:lineRule="auto"/>
        <w:ind w:firstLine="480"/>
      </w:pPr>
      <w:r>
        <w:rPr>
          <w:rFonts w:ascii="宋体" w:hAnsi="宋体" w:eastAsia="宋体"/>
          <w:b w:val="0"/>
          <w:sz w:val="24"/>
        </w:rPr>
        <w:t>其次，我要感谢我的同学和朋友们。在项目开发过程中，大家相互交流、共同探讨，解决了许多技术难题。这段共同奋斗的经历将成为我宝贵的人生财富。</w:t>
      </w:r>
    </w:p>
    <w:p>
      <w:pPr>
        <w:spacing w:line="360" w:lineRule="auto"/>
        <w:ind w:firstLine="480"/>
      </w:pPr>
      <w:r>
        <w:rPr>
          <w:rFonts w:ascii="宋体" w:hAnsi="宋体" w:eastAsia="宋体"/>
          <w:b w:val="0"/>
          <w:sz w:val="24"/>
        </w:rPr>
        <w:t>最后，我要感谢我的家人。感谢他们多年来对我学业的支持和鼓励，正是他们的无私付出，让我能够专心完成学业。</w:t>
      </w:r>
    </w:p>
    <w:p>
      <w:pPr>
        <w:spacing w:line="360" w:lineRule="auto"/>
        <w:ind w:firstLine="480"/>
      </w:pPr>
      <w:r>
        <w:rPr>
          <w:rFonts w:ascii="宋体" w:hAnsi="宋体" w:eastAsia="宋体"/>
          <w:b w:val="0"/>
          <w:sz w:val="24"/>
        </w:rPr>
        <w:t>在此，向所有关心和帮助过我的人致以最诚挚的谢意！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