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045ECB">
      <w:pPr>
        <w:pStyle w:val="4"/>
        <w:keepNext w:val="0"/>
        <w:keepLines w:val="0"/>
        <w:widowControl/>
        <w:suppressLineNumbers w:val="0"/>
        <w:spacing w:before="0" w:beforeAutospacing="0" w:after="80" w:afterAutospacing="0" w:line="23" w:lineRule="atLeast"/>
        <w:ind w:left="210" w:leftChars="100" w:right="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000000"/>
          <w:spacing w:val="-10"/>
          <w:w w:val="100"/>
          <w:sz w:val="56"/>
          <w:szCs w:val="56"/>
          <w:vertAlign w:val="baseline"/>
        </w:rPr>
        <w:t>封膜机协议文档</w:t>
      </w:r>
    </w:p>
    <w:p w14:paraId="0BA76E82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center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8"/>
          <w:szCs w:val="48"/>
          <w:vertAlign w:val="baseline"/>
        </w:rPr>
        <w:t> </w:t>
      </w:r>
    </w:p>
    <w:p w14:paraId="123049D1">
      <w:pPr>
        <w:pStyle w:val="4"/>
        <w:keepNext w:val="0"/>
        <w:keepLines w:val="0"/>
        <w:widowControl/>
        <w:suppressLineNumbers w:val="0"/>
        <w:spacing w:before="0" w:beforeAutospacing="0" w:after="160" w:afterAutospacing="0" w:line="23" w:lineRule="atLeast"/>
        <w:ind w:left="210" w:leftChars="100" w:right="0"/>
        <w:jc w:val="center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15"/>
          <w:w w:val="100"/>
          <w:sz w:val="28"/>
          <w:szCs w:val="28"/>
          <w:vertAlign w:val="baseline"/>
        </w:rPr>
        <w:t>协议更新历史: 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40"/>
        <w:gridCol w:w="4140"/>
      </w:tblGrid>
      <w:tr w14:paraId="0D664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2673F5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时间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09E738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更新内容</w:t>
            </w:r>
          </w:p>
        </w:tc>
      </w:tr>
      <w:tr w14:paraId="1DF7C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4F96F5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2026-6-1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14BD3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初版协议提交</w:t>
            </w:r>
          </w:p>
        </w:tc>
      </w:tr>
      <w:tr>
        <w:tc>
          <w:tcPr>
            <w:tcW w:type="dxa" w:w="4140"/>
          </w:tcPr>
          <w:p>
            <w:r>
              <w:t>2026-6-22</w:t>
            </w:r>
          </w:p>
        </w:tc>
        <w:tc>
          <w:tcPr>
            <w:tcW w:type="dxa" w:w="4140"/>
          </w:tcPr>
          <w:p>
            <w:r>
              <w:t>补全异步动作状态、系统状态、故障、地址切换及异常响应示例</w:t>
            </w:r>
          </w:p>
        </w:tc>
      </w:tr>
      <w:tr>
        <w:tc>
          <w:tcPr>
            <w:tcW w:type="dxa" w:w="4140"/>
          </w:tcPr>
          <w:p>
            <w:r>
              <w:t>2026-6-22</w:t>
            </w:r>
          </w:p>
        </w:tc>
        <w:tc>
          <w:tcPr>
            <w:tcW w:type="dxa" w:w="4140"/>
          </w:tcPr>
          <w:p>
            <w:r>
              <w:t>同步完整流程最终状态、人工停止状态及初始化故障位语义</w:t>
            </w:r>
          </w:p>
        </w:tc>
      </w:tr>
    </w:tbl>
    <w:p w14:paraId="573E7508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center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472874A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1E47E5C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770BF49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566E341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63B2929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6674D53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372A6B9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0BBC78C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1E94C25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79243C7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04DF696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15C7704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3155A02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 </w:t>
      </w:r>
    </w:p>
    <w:p w14:paraId="6C55B58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6660F93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  <w:lang w:val="en-US"/>
        </w:rPr>
        <w:t> </w:t>
      </w:r>
    </w:p>
    <w:p w14:paraId="0D6777A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  <w:lang w:val="en-US"/>
        </w:rPr>
        <w:t> </w:t>
      </w:r>
    </w:p>
    <w:p w14:paraId="6F46764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洛阳华清天木生物有限公司</w:t>
      </w:r>
    </w:p>
    <w:p w14:paraId="6CADEE5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技术支撑部-赵明飞</w:t>
      </w:r>
    </w:p>
    <w:p w14:paraId="7739514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2026年6月1日</w:t>
      </w:r>
    </w:p>
    <w:p w14:paraId="19E3D890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8"/>
          <w:szCs w:val="48"/>
          <w:vertAlign w:val="baseline"/>
        </w:rPr>
        <w:t> </w:t>
      </w:r>
    </w:p>
    <w:p w14:paraId="5F285385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center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8"/>
          <w:szCs w:val="48"/>
          <w:vertAlign w:val="baseline"/>
        </w:rPr>
        <w:t> </w:t>
      </w:r>
    </w:p>
    <w:p w14:paraId="5B29D5A6">
      <w:pPr>
        <w:pStyle w:val="2"/>
        <w:keepNext w:val="0"/>
        <w:keepLines w:val="0"/>
        <w:widowControl/>
        <w:suppressLineNumbers w:val="0"/>
        <w:spacing w:before="2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1.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通信参数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45"/>
        <w:gridCol w:w="4245"/>
      </w:tblGrid>
      <w:tr w14:paraId="0273C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8FEF61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波特率</w:t>
            </w:r>
          </w:p>
        </w:tc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6FB6DF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115200</w:t>
            </w:r>
          </w:p>
        </w:tc>
      </w:tr>
      <w:tr w14:paraId="76FBC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F8F28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数据位</w:t>
            </w:r>
          </w:p>
        </w:tc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5FC1C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8</w:t>
            </w:r>
          </w:p>
        </w:tc>
      </w:tr>
      <w:tr w14:paraId="026F98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3FF82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停止位</w:t>
            </w:r>
          </w:p>
        </w:tc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B5665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</w:t>
            </w:r>
          </w:p>
        </w:tc>
      </w:tr>
      <w:tr w14:paraId="770E6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085A9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校验位</w:t>
            </w:r>
          </w:p>
        </w:tc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8A225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None</w:t>
            </w:r>
          </w:p>
        </w:tc>
      </w:tr>
      <w:tr w14:paraId="16835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F39D3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协议类型</w:t>
            </w:r>
          </w:p>
        </w:tc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9AF39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Modbus RTU</w:t>
            </w:r>
          </w:p>
        </w:tc>
      </w:tr>
      <w:tr w14:paraId="3CABEB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EF39E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从机地址</w:t>
            </w:r>
          </w:p>
        </w:tc>
        <w:tc>
          <w:tcPr>
            <w:tcW w:w="42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E6109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默认为1（可修改）</w:t>
            </w:r>
          </w:p>
        </w:tc>
      </w:tr>
    </w:tbl>
    <w:p w14:paraId="5FF97F9C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 </w:t>
      </w:r>
    </w:p>
    <w:p w14:paraId="3C2E5C48">
      <w:pPr>
        <w:pStyle w:val="2"/>
        <w:keepNext w:val="0"/>
        <w:keepLines w:val="0"/>
        <w:widowControl/>
        <w:suppressLineNumbers w:val="0"/>
        <w:spacing w:before="2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2. 寄存器映射总表</w:t>
      </w:r>
    </w:p>
    <w:p w14:paraId="6415A211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2"/>
          <w:szCs w:val="32"/>
          <w:vertAlign w:val="baseline"/>
        </w:rPr>
        <w:t>2.1 系统命令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650"/>
        <w:gridCol w:w="1650"/>
        <w:gridCol w:w="1650"/>
        <w:gridCol w:w="1650"/>
      </w:tblGrid>
      <w:tr w14:paraId="10CD4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89AAFA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地址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2E0FF5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属性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318499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功能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CCA97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默认值</w:t>
            </w:r>
          </w:p>
          <w:p w14:paraId="7EACC0F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（数据类型）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E96B9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说明/取值范围</w:t>
            </w:r>
          </w:p>
        </w:tc>
      </w:tr>
      <w:tr w14:paraId="0A06E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532D81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9B1F0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59594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获取版本信息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772F7A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CED9CB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例：101代表V1.01</w:t>
            </w:r>
          </w:p>
        </w:tc>
      </w:tr>
      <w:tr w14:paraId="22615B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06744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0x0001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239BBB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4BEEEE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修改设备地址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6D0A09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9A4B73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范围：1~247</w:t>
            </w:r>
          </w:p>
        </w:tc>
      </w:tr>
      <w:tr w14:paraId="0819B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7EA284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0x0002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DEC913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CCBB63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获取设备故障信息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D29EE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347738C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r>
              <w:t>详见章节5.1，设备错误状态</w:t>
            </w:r>
          </w:p>
        </w:tc>
      </w:tr>
    </w:tbl>
    <w:p w14:paraId="0FD572FD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2.2 工作流程控制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650"/>
        <w:gridCol w:w="1650"/>
        <w:gridCol w:w="1650"/>
        <w:gridCol w:w="1650"/>
      </w:tblGrid>
      <w:tr w14:paraId="11F5F4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AE4A18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地址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0B5B7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属性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ECDCBC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功能</w:t>
            </w:r>
          </w:p>
          <w:p w14:paraId="28B858D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7BF286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默认值</w:t>
            </w:r>
          </w:p>
          <w:p w14:paraId="13B40C9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（数据类型）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F30C12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说明/取值范围</w:t>
            </w:r>
          </w:p>
        </w:tc>
      </w:tr>
      <w:tr w14:paraId="342D1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821F1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408C2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A3B0C6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开始流程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0B15A5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E7163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1:开始流程</w:t>
            </w:r>
          </w:p>
        </w:tc>
      </w:tr>
      <w:tr w14:paraId="28A66B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296FA0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0x0011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0D111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D062D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初始化流程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1D9D8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C85AD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1:初始化流程</w:t>
            </w:r>
          </w:p>
        </w:tc>
      </w:tr>
      <w:tr w14:paraId="44DA78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31549E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0x0012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C9ADB7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039017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结束流程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D53C6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4876083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B1304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1：结束</w:t>
            </w:r>
          </w:p>
        </w:tc>
      </w:tr>
      <w:tr w14:paraId="0F5C3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027050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0x0013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47D6FF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D1219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读取当前工作状态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487B48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2B96B71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r>
              <w:t>详见章节5.2，系统状态码</w:t>
            </w:r>
          </w:p>
        </w:tc>
      </w:tr>
    </w:tbl>
    <w:p w14:paraId="40C5B9C7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2.3 调试动作控制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650"/>
        <w:gridCol w:w="1650"/>
        <w:gridCol w:w="1650"/>
        <w:gridCol w:w="1545"/>
      </w:tblGrid>
      <w:tr w14:paraId="47E4D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6F72D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地址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ED630E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属性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93B71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功能</w:t>
            </w:r>
          </w:p>
          <w:p w14:paraId="7CB05C2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27F9F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默认值</w:t>
            </w:r>
          </w:p>
          <w:p w14:paraId="5C2EAFF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（数据类型）</w:t>
            </w:r>
          </w:p>
        </w:tc>
        <w:tc>
          <w:tcPr>
            <w:tcW w:w="15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F77C49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说明/取值范围</w:t>
            </w:r>
          </w:p>
        </w:tc>
      </w:tr>
      <w:tr w14:paraId="697B42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5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9AAA4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0x0020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AF68E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CDDA4E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读取实时温度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A73399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753026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单位：0.1°C，范围：0~2500</w:t>
            </w:r>
          </w:p>
        </w:tc>
      </w:tr>
      <w:tr w14:paraId="7A29B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5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3E517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0x0021</w:t>
            </w:r>
          </w:p>
          <w:p w14:paraId="2722ECD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B1B1D7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F8ED61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控制温度开关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C1CF63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38534DD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A10043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1:开启，0:关闭</w:t>
            </w:r>
          </w:p>
          <w:p w14:paraId="5E42088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</w:tr>
      <w:tr w14:paraId="60DCB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42C5E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0x0030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37E79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E99E04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富俊电机移动距离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70D853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17CB5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0x10功能码写入，占用0x0030-0x0031两个寄存器</w:t>
            </w:r>
          </w:p>
          <w:p w14:paraId="4E5A401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范围：0~110000</w:t>
            </w:r>
          </w:p>
        </w:tc>
      </w:tr>
      <w:tr w14:paraId="4BC98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FFB9ED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0x0040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9128D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C8807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吸膜电缸移动距离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212C5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6A4974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单位：0.01mm，范围：0~5000</w:t>
            </w:r>
          </w:p>
        </w:tc>
      </w:tr>
      <w:tr w14:paraId="2AD46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E2F523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0x0041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932A33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1AFED0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封膜电缸移动距离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8B15E6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7FCEEF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单位：0.01mm，范围：0~5000</w:t>
            </w:r>
          </w:p>
        </w:tc>
      </w:tr>
      <w:tr w14:paraId="3408B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3B3FC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0x0050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6489D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5AFB36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电动吸盘开关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3336D6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9A28E0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1:开启，0:关闭</w:t>
            </w:r>
          </w:p>
        </w:tc>
      </w:tr>
      <w:tr w14:paraId="532B96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2E51D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B7AA2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646AE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富俊电机归零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6F9302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EC34FE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1:执行归零动作</w:t>
            </w:r>
          </w:p>
        </w:tc>
      </w:tr>
      <w:tr w14:paraId="11C433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765EEB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0x0061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DA0B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73EE66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吸膜动作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045CC7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DE2E9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1:执行吸膜动作</w:t>
            </w:r>
          </w:p>
        </w:tc>
      </w:tr>
      <w:tr w14:paraId="5AB3C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67B9B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0x0062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2BBEA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AAA05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铺膜动作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BDC3E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D9430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1:执行铺膜动作</w:t>
            </w:r>
          </w:p>
        </w:tc>
      </w:tr>
      <w:tr w14:paraId="2B6337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47CC2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0x0063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AC7D26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2CFA84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封膜动作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F9C270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EACC06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1:执行封膜动作</w:t>
            </w:r>
          </w:p>
        </w:tc>
      </w:tr>
      <w:tr w14:paraId="51A6D5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6F8074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0x0064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4271D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D30CB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取/放孔板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E62380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3BFE0B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1:移动到放/取孔板位置</w:t>
            </w:r>
          </w:p>
        </w:tc>
      </w:tr>
      <w:tr w14:paraId="2A1621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966B04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0x0070</w:t>
            </w:r>
          </w:p>
          <w:p w14:paraId="63A2006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F0517E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23278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保存/读取零点位置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4A24D0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3246E3C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04E73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0x10功能码写入，占用0x0070-0x0071两个寄存器</w:t>
            </w:r>
          </w:p>
          <w:p w14:paraId="5D20F78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</w:tr>
      <w:tr w14:paraId="22F8BD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E749FA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0x0072</w:t>
            </w:r>
          </w:p>
          <w:p w14:paraId="5A6E455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A98105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  <w:p w14:paraId="095765A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64B4ED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保存/读取吸膜/封膜位置</w:t>
            </w:r>
          </w:p>
          <w:p w14:paraId="763BEEB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3C8716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51E2C4A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A7923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0x10功能码写入，占用0x0072-0x0073两个寄存器</w:t>
            </w:r>
          </w:p>
          <w:p w14:paraId="5D8149D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</w:tr>
      <w:tr w14:paraId="261EE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30B332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0x0074</w:t>
            </w:r>
          </w:p>
          <w:p w14:paraId="6CA015A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FEEE43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D8C51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保存/读取铺膜点位置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34BCB7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243468D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6C4F7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0x10功能码写入，占用0x0074-0x0075两个寄存器</w:t>
            </w:r>
          </w:p>
          <w:p w14:paraId="19D2904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</w:tr>
      <w:tr w14:paraId="72282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925E22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0x0076</w:t>
            </w:r>
          </w:p>
          <w:p w14:paraId="31FED99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E3C54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  <w:p w14:paraId="563FD6E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91D21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保存/读取取放孔板位置</w:t>
            </w:r>
          </w:p>
          <w:p w14:paraId="305F9C2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7BA8B4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6B30915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22019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0x10功能码写入，占用0x0076-0x0077两个寄存器</w:t>
            </w:r>
          </w:p>
          <w:p w14:paraId="0026BDC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</w:tr>
      <w:tr w14:paraId="0C685C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39CEF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0x0078</w:t>
            </w:r>
          </w:p>
          <w:p w14:paraId="3526D4C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2E0E78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F7B386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保存/读取温度设定值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F66EB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6DEC19A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r>
              <w:t>0x06功能码写入，0x03功能码读取；单位：0.1°C，范围：0~2500</w:t>
            </w:r>
          </w:p>
        </w:tc>
      </w:tr>
      <w:tr w14:paraId="78005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800455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0x0079</w:t>
            </w:r>
          </w:p>
          <w:p w14:paraId="06FF532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079F4F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  <w:p w14:paraId="46ABE70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8BB7CE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保存/读取压膜时间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729FC2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49E7F0B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r>
              <w:t>0x06功能码写入，0x03功能码读取；单位：秒，范围：0~60</w:t>
            </w:r>
          </w:p>
        </w:tc>
      </w:tr>
      <w:tr w14:paraId="5998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51FD95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0x0080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BB87A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CFE92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读取总封膜次数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E58A4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2BDCBFB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6232A1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1：获取总封膜次数</w:t>
            </w:r>
          </w:p>
        </w:tc>
      </w:tr>
      <w:tr w14:paraId="7E69A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7B1C39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0x00A0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9989E4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93F30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调试动作执行状态</w:t>
            </w:r>
          </w:p>
        </w:tc>
        <w:tc>
          <w:tcPr>
            <w:tcW w:w="165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ED9E34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1F1704D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  <w:lang w:val="en-US"/>
              </w:rPr>
              <w:t> </w:t>
            </w:r>
          </w:p>
        </w:tc>
        <w:tc>
          <w:tcPr>
            <w:tcW w:w="1545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r>
              <w:t>高字节=动作来源(0x10/0x11/0x12/0x30/0x40/0x41/0x50/0x60~0x64)，低字节=结果码，详见2.3.1节</w:t>
            </w:r>
          </w:p>
        </w:tc>
      </w:tr>
    </w:tbl>
    <w:p w14:paraId="4021897D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2"/>
          <w:szCs w:val="32"/>
          <w:vertAlign w:val="baseline"/>
        </w:rPr>
        <w:t>2.3.1 调试动作执行状态 (寄存器 0x00A0) 说明</w:t>
      </w:r>
    </w:p>
    <w:p w14:paraId="469E95F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下位机执行调试动作命令后，会将执行结果记录到寄存器 0x00A0，上位机可通过读取该寄存器获知动作是否成功。</w:t>
      </w:r>
    </w:p>
    <w:p w14:paraId="66EE65A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寄存器 0x00A0 格式（uint16）：</w:t>
      </w:r>
    </w:p>
    <w:p w14:paraId="35D8A36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高字节（bit15~bit8）= 动作来源寄存器地址：</w:t>
      </w:r>
    </w:p>
    <w:p w14:paraId="73666FB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t>0x10/0x11/0x12 = 工作流程控制；</w:t>
      </w:r>
    </w:p>
    <w:p w14:paraId="4D9C3DC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t>0x30/0x40/0x41/0x50/0x60~0x64 = 对应调试动作或复合动作；</w:t>
      </w:r>
    </w:p>
    <w:p w14:paraId="0AD6BC7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0xFF = 尚未执行过调试动作</w:t>
      </w:r>
    </w:p>
    <w:p w14:paraId="0CC58D7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低字节（bit7~bit0）= 执行结果码：</w:t>
      </w:r>
    </w:p>
    <w:p w14:paraId="3250496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0x00 = 成功</w:t>
      </w:r>
    </w:p>
    <w:p w14:paraId="0367BAD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0x01 = 失败</w:t>
      </w:r>
    </w:p>
    <w:p w14:paraId="4E4ABAF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0x02 = 调试动作中</w:t>
      </w:r>
    </w:p>
    <w:p w14:paraId="2BEA386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0xFF = 无历史记录</w:t>
      </w:r>
    </w:p>
    <w:p w14:paraId="3348294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3A957C5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典型上位机使用流程：</w:t>
      </w:r>
    </w:p>
    <w:p w14:paraId="75029BA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1. 发送调试命令 (写 0x0040 等)</w:t>
      </w:r>
    </w:p>
    <w:p w14:paraId="76B63CC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2. 收到回显后，延时轮询读取 0x00A0</w:t>
      </w:r>
    </w:p>
    <w:p w14:paraId="25C1EA4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3. 若高字节匹配命令地址且低字节为 0x00，说明执行成功</w:t>
      </w:r>
    </w:p>
    <w:p w14:paraId="3DAB8961">
      <w:pPr>
        <w:pStyle w:val="2"/>
        <w:keepNext w:val="0"/>
        <w:keepLines w:val="0"/>
        <w:widowControl/>
        <w:suppressLineNumbers w:val="0"/>
        <w:spacing w:before="2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3. 指令示例</w:t>
      </w:r>
    </w:p>
    <w:p>
      <w:pPr>
        <w:pStyle w:val="4"/>
        <w:spacing w:after="60"/>
      </w:pPr>
      <w:r>
        <w:rPr>
          <w:b/>
        </w:rPr>
        <w:t>说明：以下示例以寄存器映射总表为唯一依据，默认从机地址为0x01；32位数据占用连续两个寄存器，示例采用高16位在前、低16位在后。</w:t>
      </w:r>
    </w:p>
    <w:p>
      <w:pPr>
        <w:pStyle w:val="3"/>
        <w:spacing w:after="60"/>
      </w:pPr>
      <w:r>
        <w:t>3.1 系统命令示例</w:t>
      </w:r>
    </w:p>
    <w:p>
      <w:pPr>
        <w:pStyle w:val="4"/>
        <w:spacing w:after="60"/>
      </w:pPr>
      <w:r>
        <w:rPr>
          <w:b/>
        </w:rPr>
        <w:t>读取版本信息（地址0x0000）—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00 00 01 84 0A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00 65 78 6F</w:t>
      </w:r>
    </w:p>
    <w:p>
      <w:pPr>
        <w:pStyle w:val="4"/>
        <w:spacing w:after="60"/>
        <w:ind w:left="240"/>
      </w:pPr>
      <w:r>
        <w:t>说明：0x0065=101，表示版本V1.01。</w:t>
      </w:r>
    </w:p>
    <w:p>
      <w:pPr>
        <w:pStyle w:val="4"/>
        <w:spacing w:after="60"/>
      </w:pPr>
      <w:r>
        <w:rPr>
          <w:b/>
        </w:rPr>
        <w:t>读取设备地址（地址0x0001）—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01 00 01 D5 CA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00 01 79 84</w:t>
      </w:r>
    </w:p>
    <w:p>
      <w:pPr>
        <w:pStyle w:val="4"/>
        <w:spacing w:after="60"/>
        <w:ind w:left="240"/>
      </w:pPr>
      <w:r>
        <w:t>说明：当前设备地址为1。</w:t>
      </w:r>
    </w:p>
    <w:p>
      <w:pPr>
        <w:pStyle w:val="4"/>
        <w:spacing w:after="60"/>
      </w:pPr>
      <w:r>
        <w:rPr>
          <w:b/>
        </w:rPr>
        <w:t>修改设备地址（地址0x0001）—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01 00 02 59 CB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01 00 02 59 CB</w:t>
      </w:r>
    </w:p>
    <w:p>
      <w:pPr>
        <w:pStyle w:val="4"/>
        <w:spacing w:after="60"/>
        <w:ind w:left="240"/>
      </w:pPr>
      <w:r>
        <w:t>说明：将设备地址修改为2。</w:t>
      </w:r>
    </w:p>
    <w:p>
      <w:pPr>
        <w:pStyle w:val="4"/>
        <w:spacing w:after="60"/>
      </w:pPr>
      <w:r>
        <w:rPr>
          <w:b/>
        </w:rPr>
        <w:t>读取设备故障信息（地址0x0002）—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02 00 01 25 CA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00 00 B8 44</w:t>
      </w:r>
    </w:p>
    <w:p>
      <w:pPr>
        <w:pStyle w:val="4"/>
        <w:spacing w:after="60"/>
        <w:ind w:left="240"/>
      </w:pPr>
      <w:r>
        <w:t>说明：返回0x0000，表示设备无故障。</w:t>
      </w:r>
    </w:p>
    <w:p>
      <w:pPr>
        <w:pStyle w:val="3"/>
        <w:spacing w:after="60"/>
      </w:pPr>
      <w:r>
        <w:t>3.2 工作流程控制示例</w:t>
      </w:r>
    </w:p>
    <w:p>
      <w:pPr>
        <w:pStyle w:val="4"/>
        <w:spacing w:after="60"/>
      </w:pPr>
      <w:r>
        <w:rPr>
          <w:b/>
        </w:rPr>
        <w:t>开始流程（地址0x0010）—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10 00 01 49 CF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10 00 01 49 CF</w:t>
      </w:r>
    </w:p>
    <w:p>
      <w:pPr>
        <w:pStyle w:val="4"/>
        <w:spacing w:after="60"/>
      </w:pPr>
      <w:r>
        <w:rPr>
          <w:b/>
        </w:rPr>
        <w:t>初始化流程（地址0x0011）—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11 00 01 18 0F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11 00 01 18 0F</w:t>
      </w:r>
    </w:p>
    <w:p>
      <w:pPr>
        <w:pStyle w:val="4"/>
        <w:spacing w:after="60"/>
      </w:pPr>
      <w:r>
        <w:rPr>
          <w:b/>
        </w:rPr>
        <w:t>结束流程（地址0x0012）—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12 00 01 E8 0F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12 00 01 E8 0F</w:t>
      </w:r>
    </w:p>
    <w:p>
      <w:pPr>
        <w:pStyle w:val="4"/>
        <w:spacing w:after="60"/>
      </w:pPr>
      <w:r>
        <w:rPr>
          <w:b/>
        </w:rPr>
        <w:t>读取当前工作状态（地址0x0013）—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13 00 01 75 CF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00 02 39 85</w:t>
      </w:r>
    </w:p>
    <w:p>
      <w:pPr>
        <w:pStyle w:val="4"/>
        <w:spacing w:after="60"/>
        <w:ind w:left="240"/>
      </w:pPr>
      <w:r>
        <w:t>说明：返回0x0002，表示初始化完成。</w:t>
      </w:r>
    </w:p>
    <w:p>
      <w:pPr>
        <w:pStyle w:val="3"/>
        <w:spacing w:after="60"/>
      </w:pPr>
      <w:r>
        <w:t>3.3 调试动作控制示例</w:t>
      </w:r>
    </w:p>
    <w:p>
      <w:pPr>
        <w:pStyle w:val="4"/>
        <w:spacing w:after="60"/>
      </w:pPr>
      <w:r>
        <w:rPr>
          <w:b/>
        </w:rPr>
        <w:t>读取实时温度（地址0x0020）—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20 00 01 85 C0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01 5E 38 2C</w:t>
      </w:r>
    </w:p>
    <w:p>
      <w:pPr>
        <w:pStyle w:val="4"/>
        <w:spacing w:after="60"/>
        <w:ind w:left="240"/>
      </w:pPr>
      <w:r>
        <w:t>说明：0x015E=350，实时温度为35.0°C。</w:t>
      </w:r>
    </w:p>
    <w:p>
      <w:pPr>
        <w:pStyle w:val="4"/>
        <w:spacing w:after="60"/>
      </w:pPr>
      <w:r>
        <w:rPr>
          <w:b/>
        </w:rPr>
        <w:t>开启温度控制（地址0x0021）—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21 00 01 18 00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21 00 01 18 00</w:t>
      </w:r>
    </w:p>
    <w:p>
      <w:pPr>
        <w:pStyle w:val="4"/>
        <w:spacing w:after="60"/>
      </w:pPr>
      <w:r>
        <w:rPr>
          <w:b/>
        </w:rPr>
        <w:t>关闭温度控制（地址0x0021）—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21 00 00 D9 C0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21 00 00 D9 C0</w:t>
      </w:r>
    </w:p>
    <w:p>
      <w:pPr>
        <w:pStyle w:val="4"/>
        <w:spacing w:after="60"/>
      </w:pPr>
      <w:r>
        <w:rPr>
          <w:b/>
        </w:rPr>
        <w:t>读取温控开关状态（地址0x0021）—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21 00 01 D4 00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00 01 79 84</w:t>
      </w:r>
    </w:p>
    <w:p>
      <w:pPr>
        <w:pStyle w:val="4"/>
        <w:spacing w:after="60"/>
        <w:ind w:left="240"/>
      </w:pPr>
      <w:r>
        <w:t>说明：返回1，表示温控已开启。</w:t>
      </w:r>
    </w:p>
    <w:p>
      <w:pPr>
        <w:pStyle w:val="4"/>
        <w:spacing w:after="60"/>
      </w:pPr>
      <w:r>
        <w:rPr>
          <w:b/>
        </w:rPr>
        <w:t>控制富俊电机移动（地址0x0030-0x0031）— 功能码0x10：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10 00 30 00 02 04 00 00 27 10 EA 87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10 00 30 00 02 41 C7</w:t>
      </w:r>
    </w:p>
    <w:p>
      <w:pPr>
        <w:pStyle w:val="4"/>
        <w:spacing w:after="60"/>
        <w:ind w:left="240"/>
      </w:pPr>
      <w:r>
        <w:t>说明：示例移动位置为10000。</w:t>
      </w:r>
    </w:p>
    <w:p>
      <w:pPr>
        <w:pStyle w:val="4"/>
        <w:spacing w:after="60"/>
      </w:pPr>
      <w:r>
        <w:rPr>
          <w:b/>
        </w:rPr>
        <w:t>控制吸膜电缸移动（地址0x0040）—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40 03 E8 88 A0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40 03 E8 88 A0</w:t>
      </w:r>
    </w:p>
    <w:p>
      <w:pPr>
        <w:pStyle w:val="4"/>
        <w:spacing w:after="60"/>
        <w:ind w:left="240"/>
      </w:pPr>
      <w:r>
        <w:t>说明：写入1000，按0.01mm单位表示10.00mm。</w:t>
      </w:r>
    </w:p>
    <w:p>
      <w:pPr>
        <w:pStyle w:val="4"/>
        <w:spacing w:after="60"/>
      </w:pPr>
      <w:r>
        <w:rPr>
          <w:b/>
        </w:rPr>
        <w:t>控制封膜电缸移动（地址0x0041）—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41 03 E8 D9 60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41 03 E8 D9 60</w:t>
      </w:r>
    </w:p>
    <w:p>
      <w:pPr>
        <w:pStyle w:val="4"/>
        <w:spacing w:after="60"/>
        <w:ind w:left="240"/>
      </w:pPr>
      <w:r>
        <w:t>说明：写入1000，按0.01mm单位表示10.00mm。</w:t>
      </w:r>
    </w:p>
    <w:p>
      <w:pPr>
        <w:pStyle w:val="4"/>
        <w:spacing w:after="60"/>
      </w:pPr>
      <w:r>
        <w:rPr>
          <w:b/>
        </w:rPr>
        <w:t>开启电动吸盘（地址0x0050）—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50 00 01 48 1B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50 00 01 48 1B</w:t>
      </w:r>
    </w:p>
    <w:p>
      <w:pPr>
        <w:pStyle w:val="4"/>
        <w:spacing w:after="60"/>
      </w:pPr>
      <w:r>
        <w:rPr>
          <w:b/>
        </w:rPr>
        <w:t>关闭电动吸盘（地址0x0050）—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50 00 00 89 DB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50 00 00 89 DB</w:t>
      </w:r>
    </w:p>
    <w:p>
      <w:pPr>
        <w:pStyle w:val="4"/>
        <w:spacing w:after="60"/>
      </w:pPr>
      <w:r>
        <w:rPr>
          <w:b/>
        </w:rPr>
        <w:t>富俊电机归零（地址0x0060）—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60 00 01 48 14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60 00 01 48 14</w:t>
      </w:r>
    </w:p>
    <w:p>
      <w:pPr>
        <w:pStyle w:val="4"/>
        <w:spacing w:after="60"/>
      </w:pPr>
      <w:r>
        <w:rPr>
          <w:b/>
        </w:rPr>
        <w:t>执行吸膜动作（地址0x0061）—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61 00 01 19 D4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61 00 01 19 D4</w:t>
      </w:r>
    </w:p>
    <w:p>
      <w:pPr>
        <w:pStyle w:val="4"/>
        <w:spacing w:after="60"/>
      </w:pPr>
      <w:r>
        <w:rPr>
          <w:b/>
        </w:rPr>
        <w:t>执行铺膜动作（地址0x0062）—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62 00 01 E9 D4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62 00 01 E9 D4</w:t>
      </w:r>
    </w:p>
    <w:p>
      <w:pPr>
        <w:pStyle w:val="4"/>
        <w:spacing w:after="60"/>
      </w:pPr>
      <w:r>
        <w:rPr>
          <w:b/>
        </w:rPr>
        <w:t>执行封膜动作（地址0x0063）—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63 00 01 B8 14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63 00 01 B8 14</w:t>
      </w:r>
    </w:p>
    <w:p>
      <w:pPr>
        <w:pStyle w:val="4"/>
        <w:spacing w:after="60"/>
      </w:pPr>
      <w:r>
        <w:rPr>
          <w:b/>
        </w:rPr>
        <w:t>取/放孔板（地址0x0064）—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64 00 01 09 D5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64 00 01 09 D5</w:t>
      </w:r>
    </w:p>
    <w:p>
      <w:pPr>
        <w:pStyle w:val="3"/>
        <w:spacing w:after="60"/>
      </w:pPr>
      <w:r>
        <w:t>3.4 参数保存和读取示例</w:t>
      </w:r>
    </w:p>
    <w:p>
      <w:pPr>
        <w:pStyle w:val="4"/>
        <w:spacing w:after="60"/>
      </w:pPr>
      <w:r>
        <w:rPr>
          <w:b/>
        </w:rPr>
        <w:t>保存零点位置1000（地址0x0070-0x0071）— 功能码0x10：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10 00 70 00 02 04 00 00 03 E8 F4 35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10 00 70 00 02 40 13</w:t>
      </w:r>
    </w:p>
    <w:p>
      <w:pPr>
        <w:pStyle w:val="4"/>
        <w:spacing w:after="60"/>
      </w:pPr>
      <w:r>
        <w:rPr>
          <w:b/>
        </w:rPr>
        <w:t>读取零点位置（地址0x0070-0x0071）—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70 00 02 C5 D0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04 00 00 03 E8 FA 8D</w:t>
      </w:r>
    </w:p>
    <w:p>
      <w:pPr>
        <w:pStyle w:val="4"/>
        <w:spacing w:after="60"/>
      </w:pPr>
      <w:r>
        <w:rPr>
          <w:b/>
        </w:rPr>
        <w:t>保存吸膜/封膜位置20000（地址0x0072-0x0073）— 功能码0x10：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10 00 72 00 02 04 00 00 4E 20 41 2A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10 00 72 00 02 E1 D3</w:t>
      </w:r>
    </w:p>
    <w:p>
      <w:pPr>
        <w:pStyle w:val="4"/>
        <w:spacing w:after="60"/>
      </w:pPr>
      <w:r>
        <w:rPr>
          <w:b/>
        </w:rPr>
        <w:t>读取吸膜/封膜位置（地址0x0072-0x0073）—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72 00 02 64 10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04 00 00 4E 20 CE 4B</w:t>
      </w:r>
    </w:p>
    <w:p>
      <w:pPr>
        <w:pStyle w:val="4"/>
        <w:spacing w:after="60"/>
      </w:pPr>
      <w:r>
        <w:rPr>
          <w:b/>
        </w:rPr>
        <w:t>保存铺膜位置40000（地址0x0074-0x0075）— 功能码0x10：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10 00 74 00 02 04 00 00 9C 40 9D 88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10 00 74 00 02 01 D2</w:t>
      </w:r>
    </w:p>
    <w:p>
      <w:pPr>
        <w:pStyle w:val="4"/>
        <w:spacing w:after="60"/>
      </w:pPr>
      <w:r>
        <w:rPr>
          <w:b/>
        </w:rPr>
        <w:t>读取铺膜位置（地址0x0074-0x0075）—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74 00 02 84 11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04 00 00 9C 40 92 C3</w:t>
      </w:r>
    </w:p>
    <w:p>
      <w:pPr>
        <w:pStyle w:val="4"/>
        <w:spacing w:after="60"/>
      </w:pPr>
      <w:r>
        <w:rPr>
          <w:b/>
        </w:rPr>
        <w:t>保存取放孔板位置60000（地址0x0076-0x0077）— 功能码0x10：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10 00 76 00 02 04 00 00 EA 60 3B E9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10 00 76 00 02 A0 12</w:t>
      </w:r>
    </w:p>
    <w:p>
      <w:pPr>
        <w:pStyle w:val="4"/>
        <w:spacing w:after="60"/>
      </w:pPr>
      <w:r>
        <w:rPr>
          <w:b/>
        </w:rPr>
        <w:t>读取取放孔板位置（地址0x0076-0x0077）—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76 00 02 25 D1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04 00 00 EA 60 B5 7B</w:t>
      </w:r>
    </w:p>
    <w:p>
      <w:pPr>
        <w:pStyle w:val="4"/>
        <w:spacing w:after="60"/>
      </w:pPr>
      <w:r>
        <w:rPr>
          <w:b/>
        </w:rPr>
        <w:t>保存温度设定值1800（地址0x0078）—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78 07 08 0A 25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78 07 08 0A 25</w:t>
      </w:r>
    </w:p>
    <w:p>
      <w:pPr>
        <w:pStyle w:val="4"/>
        <w:spacing w:after="60"/>
        <w:ind w:left="240"/>
      </w:pPr>
      <w:r>
        <w:t>说明：若以0.1°C为单位，1800表示180.0°C。</w:t>
      </w:r>
    </w:p>
    <w:p>
      <w:pPr>
        <w:pStyle w:val="4"/>
        <w:spacing w:after="60"/>
      </w:pPr>
      <w:r>
        <w:rPr>
          <w:b/>
        </w:rPr>
        <w:t>读取温度设定值（地址0x0078）—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78 00 01 04 13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07 08 BB B2</w:t>
      </w:r>
    </w:p>
    <w:p>
      <w:pPr>
        <w:pStyle w:val="4"/>
        <w:spacing w:after="60"/>
      </w:pPr>
      <w:r>
        <w:rPr>
          <w:b/>
        </w:rPr>
        <w:t>保存压膜时间5（地址0x0079）— 功能码0x06：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06 00 79 00 05 98 10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06 00 79 00 05 98 10</w:t>
      </w:r>
    </w:p>
    <w:p>
      <w:pPr>
        <w:pStyle w:val="4"/>
        <w:spacing w:after="60"/>
        <w:ind w:left="240"/>
      </w:pPr>
      <w:r>
        <w:t>说明：压膜时间单位为秒，示例值5表示保压5秒。</w:t>
      </w:r>
    </w:p>
    <w:p>
      <w:pPr>
        <w:pStyle w:val="4"/>
        <w:spacing w:after="60"/>
      </w:pPr>
      <w:r>
        <w:rPr>
          <w:b/>
        </w:rPr>
        <w:t>读取压膜时间（地址0x0079）—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79 00 01 55 D3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00 05 78 47</w:t>
      </w:r>
    </w:p>
    <w:p>
      <w:pPr>
        <w:pStyle w:val="3"/>
        <w:spacing w:after="60"/>
      </w:pPr>
      <w:r>
        <w:t>3.5 状态读取示例</w:t>
      </w:r>
    </w:p>
    <w:p>
      <w:pPr>
        <w:pStyle w:val="4"/>
        <w:spacing w:after="60"/>
      </w:pPr>
      <w:r>
        <w:rPr>
          <w:b/>
        </w:rPr>
        <w:t>读取总封膜次数（地址0x0080-0x0081）—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80 00 02 C5 E3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04 00 00 00 7B BA 10</w:t>
      </w:r>
    </w:p>
    <w:p>
      <w:pPr>
        <w:pStyle w:val="4"/>
        <w:spacing w:after="60"/>
        <w:ind w:left="240"/>
      </w:pPr>
      <w:r>
        <w:t>说明：返回值为123次。</w:t>
      </w:r>
    </w:p>
    <w:p>
      <w:pPr>
        <w:pStyle w:val="4"/>
        <w:spacing w:after="60"/>
      </w:pPr>
      <w:r>
        <w:rPr>
          <w:b/>
        </w:rPr>
        <w:t>读取调试动作执行状态（地址0x00A0）—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A0 00 01 84 28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40 02 08 45</w:t>
      </w:r>
    </w:p>
    <w:p>
      <w:pPr>
        <w:pStyle w:val="4"/>
        <w:spacing w:after="60"/>
        <w:ind w:left="240"/>
      </w:pPr>
      <w:r>
        <w:t>说明：0x4002表示来源地址0x40的动作正在执行。</w:t>
      </w:r>
    </w:p>
    <w:p>
      <w:pPr>
        <w:pStyle w:val="4"/>
        <w:spacing w:after="60"/>
      </w:pPr>
      <w:r>
        <w:rPr>
          <w:b/>
        </w:rPr>
        <w:t>再次读取调试动作执行状态（地址0x00A0）— 功能码0x03：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发送：01 03 00 A0 00 01 84 28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9"/>
        </w:rPr>
        <w:t>返回：01 03 02 40 00 89 84</w:t>
      </w:r>
    </w:p>
    <w:p>
      <w:pPr>
        <w:pStyle w:val="4"/>
        <w:spacing w:after="60"/>
        <w:ind w:left="240"/>
      </w:pPr>
      <w:r>
        <w:t>说明：0x4000表示来源地址0x40的动作执行成功。</w:t>
      </w:r>
    </w:p>
    <w:p>
      <w:pPr>
        <w:pStyle w:val="3"/>
        <w:spacing w:after="60"/>
      </w:pPr>
      <w:r>
        <w:t>3.6 异步动作立即响应与结果轮询</w:t>
      </w:r>
    </w:p>
    <w:p>
      <w:pPr>
        <w:pStyle w:val="4"/>
        <w:spacing w:after="60"/>
      </w:pPr>
      <w:r>
        <w:t>0x0010、0x0011、0x0030、0x0040、0x0041、0x0050及0x0060~0x0064均为异步队列动作。下位机在命令校验通过并成功放入动作队列后立即返回Modbus写入回显，不等待机械动作执行完成。0x0012在系统空闲时进入动作队列；在初始化中或流程执行中收到0x0012时，下位机立即设置停止请求并回显，由当前动作在安全检查点退出后执行停止复位。</w:t>
      </w:r>
    </w:p>
    <w:p>
      <w:pPr>
        <w:pStyle w:val="4"/>
        <w:spacing w:after="60"/>
      </w:pPr>
      <w:r>
        <w:t>上位机收到写入回显后，应周期读取0x00A0。建议首次延时50~100ms，随后每100~200ms轮询一次。完整流程0x0010执行期间，0x00A0可能临时显示当前子动作来源0x61~0x64；流程最终成功时恢复为0x1000，硬件故障导致流程失败时恢复为0x1001。人工发送0x0012停止流程时，最终保留0x1200或0x1201，以便上位机确认停止复位结果。</w:t>
      </w:r>
    </w:p>
    <w:p>
      <w:pPr>
        <w:pStyle w:val="4"/>
      </w:pPr>
      <w:r>
        <w:t>注意：0x00A0仅保存最近一次状态。完整流程执行时子动作状态会暂时覆盖0x10状态；流程结束后代码会写回0x1000或0x1001。人工停止时则以0x12的最终状态为准。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统一状态查询发送：01 03 00 A0 00 01 84 28</w:t>
      </w:r>
    </w:p>
    <w:p>
      <w:pPr>
        <w:pStyle w:val="4"/>
        <w:spacing w:after="60"/>
      </w:pPr>
      <w:r>
        <w:rPr>
          <w:b/>
        </w:rPr>
        <w:t>尚未执行过动作：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返回：01 03 02 FF FF B9 F4</w:t>
      </w:r>
    </w:p>
    <w:p>
      <w:pPr>
        <w:pStyle w:val="4"/>
        <w:spacing w:after="60"/>
      </w:pPr>
      <w:r>
        <w:rPr>
          <w:b/>
        </w:rPr>
        <w:t>0x0010 开始流程：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10 02 34 45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10 00 B5 84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10 01 74 44</w:t>
      </w:r>
    </w:p>
    <w:p>
      <w:pPr>
        <w:pStyle w:val="4"/>
        <w:spacing w:after="60"/>
      </w:pPr>
      <w:r>
        <w:rPr>
          <w:b/>
        </w:rPr>
        <w:t>0x0011 初始化流程：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11 02 35 D5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11 00 B4 14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11 01 75 D4</w:t>
      </w:r>
    </w:p>
    <w:p>
      <w:pPr>
        <w:pStyle w:val="4"/>
        <w:spacing w:after="60"/>
      </w:pPr>
      <w:r>
        <w:rPr>
          <w:b/>
        </w:rPr>
        <w:t>0x0012 结束流程：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12 02 35 25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12 00 B4 E4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12 01 75 24</w:t>
      </w:r>
    </w:p>
    <w:p>
      <w:pPr>
        <w:pStyle w:val="4"/>
        <w:spacing w:after="60"/>
      </w:pPr>
      <w:r>
        <w:rPr>
          <w:b/>
        </w:rPr>
        <w:t>0x0030 富俊电机移动：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30 02 2D 85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30 00 AC 44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30 01 6D 84</w:t>
      </w:r>
    </w:p>
    <w:p>
      <w:pPr>
        <w:pStyle w:val="4"/>
        <w:spacing w:after="60"/>
      </w:pPr>
      <w:r>
        <w:rPr>
          <w:b/>
        </w:rPr>
        <w:t>0x0040 吸膜电缸移动：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40 02 08 45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40 00 89 84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40 01 48 44</w:t>
      </w:r>
    </w:p>
    <w:p>
      <w:pPr>
        <w:pStyle w:val="4"/>
        <w:spacing w:after="60"/>
      </w:pPr>
      <w:r>
        <w:rPr>
          <w:b/>
        </w:rPr>
        <w:t>0x0041 封膜电缸移动：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41 02 09 D5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41 00 88 14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41 01 49 D4</w:t>
      </w:r>
    </w:p>
    <w:p>
      <w:pPr>
        <w:pStyle w:val="4"/>
        <w:spacing w:after="60"/>
      </w:pPr>
      <w:r>
        <w:rPr>
          <w:b/>
        </w:rPr>
        <w:t>0x0050 电动吸盘开关：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50 02 05 85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50 00 84 44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50 01 45 84</w:t>
      </w:r>
    </w:p>
    <w:p>
      <w:pPr>
        <w:pStyle w:val="4"/>
        <w:spacing w:after="60"/>
      </w:pPr>
      <w:r>
        <w:rPr>
          <w:b/>
        </w:rPr>
        <w:t>0x0060 富俊电机归零：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60 02 11 85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60 00 90 44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60 01 51 84</w:t>
      </w:r>
    </w:p>
    <w:p>
      <w:pPr>
        <w:pStyle w:val="4"/>
        <w:spacing w:after="60"/>
      </w:pPr>
      <w:r>
        <w:rPr>
          <w:b/>
        </w:rPr>
        <w:t>0x0061 吸膜动作：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61 02 10 15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61 00 91 D4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61 01 50 14</w:t>
      </w:r>
    </w:p>
    <w:p>
      <w:pPr>
        <w:pStyle w:val="4"/>
        <w:spacing w:after="60"/>
      </w:pPr>
      <w:r>
        <w:rPr>
          <w:b/>
        </w:rPr>
        <w:t>0x0062 铺膜动作：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62 02 10 E5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62 00 91 24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62 01 50 E4</w:t>
      </w:r>
    </w:p>
    <w:p>
      <w:pPr>
        <w:pStyle w:val="4"/>
        <w:spacing w:after="60"/>
      </w:pPr>
      <w:r>
        <w:rPr>
          <w:b/>
        </w:rPr>
        <w:t>0x0063 封膜动作：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63 02 11 75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63 00 90 B4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63 01 51 74</w:t>
      </w:r>
    </w:p>
    <w:p>
      <w:pPr>
        <w:pStyle w:val="4"/>
        <w:spacing w:after="60"/>
      </w:pPr>
      <w:r>
        <w:rPr>
          <w:b/>
        </w:rPr>
        <w:t>0x0064 取/放孔板：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执行中返回：01 03 02 64 02 13 45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成功返回：01 03 02 64 00 92 84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失败返回：01 03 02 64 01 53 44</w:t>
      </w:r>
    </w:p>
    <w:p>
      <w:pPr>
        <w:pStyle w:val="3"/>
        <w:spacing w:after="60"/>
      </w:pPr>
      <w:r>
        <w:t>3.7 系统状态和故障信息完整示例</w:t>
      </w:r>
    </w:p>
    <w:p>
      <w:pPr>
        <w:pStyle w:val="4"/>
        <w:spacing w:after="60"/>
      </w:pPr>
      <w:r>
        <w:rPr>
          <w:b/>
        </w:rPr>
        <w:t>读取系统状态0x0013：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发送：01 03 00 13 00 01 75 CF</w:t>
      </w:r>
    </w:p>
    <w:tbl>
      <w:tblPr>
        <w:tblStyle w:val="6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寄存器值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含义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返回帧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0x0000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未初始化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00 B8 44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0x0001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初始化中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01 03 02 00 01 79 84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0x0002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初始化完成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01 03 02 00 02 39 85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0x0003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流程执行中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03 F8 45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0x0004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流程结束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04 B9 87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0x0005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流程执行失败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01 03 02 00 05 78 47</w:t>
            </w:r>
          </w:p>
        </w:tc>
      </w:tr>
    </w:tbl>
    <w:p>
      <w:pPr>
        <w:pStyle w:val="4"/>
        <w:spacing w:after="60"/>
      </w:pPr>
      <w:r>
        <w:rPr>
          <w:b/>
        </w:rPr>
        <w:t>读取设备故障信息0x0002：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发送：01 03 00 02 00 01 25 CA</w:t>
      </w:r>
    </w:p>
    <w:tbl>
      <w:tblPr>
        <w:tblStyle w:val="6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故障值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返回帧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0x0000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无故障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00 B8 44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0x0001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温度异常（bit0）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01 03 02 00 01 79 84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0x0002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吸膜电缸异常（bit1）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01 03 02 00 02 39 85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0x0004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封膜电缸异常（bit2）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04 B9 87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0x0008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丝杆模组异常（bit3）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08 B9 82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0x0010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电动吸盘异常（bit4）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10 B9 88</w:t>
            </w:r>
          </w:p>
        </w:tc>
      </w:tr>
      <w:tr>
        <w:tc>
          <w:tcPr>
            <w:tcW w:type="dxa" w:w="2767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0x001F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bit0~bit4全部异常</w:t>
            </w:r>
          </w:p>
        </w:tc>
        <w:tc>
          <w:tcPr>
            <w:tcW w:type="dxa" w:w="2767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03 02 00 1F F9 8C</w:t>
            </w:r>
          </w:p>
        </w:tc>
      </w:tr>
    </w:tbl>
    <w:p>
      <w:pPr>
        <w:pStyle w:val="3"/>
        <w:spacing w:after="60"/>
      </w:pPr>
      <w:r>
        <w:t>3.8 修改设备地址后的通信示例</w:t>
      </w:r>
    </w:p>
    <w:p>
      <w:pPr>
        <w:pStyle w:val="4"/>
        <w:spacing w:after="60"/>
      </w:pPr>
      <w:r>
        <w:t>修改地址命令的响应仍使用原从机地址。响应发送完成后，新地址才正式生效。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修改地址发送：01 06 00 01 00 02 59 CB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旧地址回显：01 06 00 01 00 02 59 CB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使用新地址2读取设备地址：02 03 00 01 00 01 D5 F9</w:t>
      </w:r>
    </w:p>
    <w:p>
      <w:pPr>
        <w:pStyle w:val="4"/>
        <w:spacing w:after="60"/>
        <w:ind w:left="240"/>
      </w:pPr>
      <w:r>
        <w:rPr>
          <w:rFonts w:ascii="Courier New" w:hAnsi="Courier New" w:eastAsia="Courier New"/>
          <w:sz w:val="18"/>
        </w:rPr>
        <w:t>新地址返回：02 03 02 00 02 7D 85</w:t>
      </w:r>
    </w:p>
    <w:p>
      <w:pPr>
        <w:pStyle w:val="4"/>
        <w:spacing w:after="60"/>
      </w:pPr>
      <w:r>
        <w:t>地址修改完成后，原地址1不再响应，后续请求必须使用地址2。</w:t>
      </w:r>
    </w:p>
    <w:p>
      <w:pPr>
        <w:pStyle w:val="3"/>
        <w:spacing w:after="60"/>
      </w:pPr>
      <w:r>
        <w:t>3.9 Modbus异常响应示例</w:t>
      </w:r>
    </w:p>
    <w:p>
      <w:pPr>
        <w:pStyle w:val="4"/>
        <w:spacing w:after="60"/>
      </w:pPr>
      <w:r>
        <w:t>异常响应功能码等于原功能码加0x80，第三字节为异常码。</w:t>
      </w:r>
    </w:p>
    <w:tbl>
      <w:tblPr>
        <w:tblStyle w:val="6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异常类型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触发场景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返回帧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异常码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非法功能码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功能码0x04未实现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84 01 82 C0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0x01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非法寄存器地址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读取不存在或无权限地址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83 02 C0 F1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0x02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非法写入值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0x06写入值超出范围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01 86 03 02 61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0x03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从机设备故障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0x06执行EEPROM写入失败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86 04 43 A3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0x04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从机忙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0x06动作队列已满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86 06 C2 62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0x06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非法写入值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0x10寄存器数量或数据不合法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90 03 0C 01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0x03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从机设备故障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0x10执行EEPROM写入失败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90 04 4D C3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0x04</w:t>
            </w:r>
          </w:p>
        </w:tc>
      </w:tr>
      <w:tr>
        <w:tc>
          <w:tcPr>
            <w:tcW w:type="dxa" w:w="2075"/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从机忙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0x10动作队列已满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rFonts w:ascii="Courier New" w:hAnsi="Courier New" w:eastAsia="Courier New"/>
                <w:sz w:val="16"/>
              </w:rPr>
              <w:t>01 90 06 CC 02</w:t>
            </w:r>
          </w:p>
        </w:tc>
        <w:tc>
          <w:tcPr>
            <w:tcW w:type="dxa" w:w="2075"/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0x06</w:t>
            </w:r>
          </w:p>
        </w:tc>
      </w:tr>
    </w:tbl>
    <w:p>
      <w:pPr>
        <w:pStyle w:val="3"/>
        <w:spacing w:after="60"/>
      </w:pPr>
      <w:r>
        <w:t>3.10 推荐上位机控制时序</w:t>
      </w:r>
    </w:p>
    <w:p>
      <w:pPr>
        <w:pStyle w:val="4"/>
        <w:spacing w:after="60"/>
      </w:pPr>
      <w:r>
        <w:t>1. 发送写命令。</w:t>
      </w:r>
    </w:p>
    <w:p>
      <w:pPr>
        <w:pStyle w:val="4"/>
        <w:spacing w:after="60"/>
      </w:pPr>
      <w:r>
        <w:t>2. 等待并校验Modbus写入回显；写入回显仅表示命令已接受或参数已保存，不代表机械动作已经完成。</w:t>
      </w:r>
    </w:p>
    <w:p>
      <w:pPr>
        <w:pStyle w:val="4"/>
        <w:spacing w:after="60"/>
      </w:pPr>
      <w:r>
        <w:t>3. 对异步动作读取0x00A0，确认高字节与命令来源地址一致。</w:t>
      </w:r>
    </w:p>
    <w:p>
      <w:pPr>
        <w:pStyle w:val="4"/>
        <w:spacing w:after="60"/>
      </w:pPr>
      <w:r>
        <w:t>4. 低字节为0x02时继续轮询；为0x00时结束并判定成功；为0x01时读取0x0002获取故障来源。初始化失败时，0x0002会设置吸盘、电缸或丝杆模组对应故障位。</w:t>
      </w:r>
    </w:p>
    <w:p>
      <w:pPr>
        <w:pStyle w:val="4"/>
        <w:spacing w:after="60"/>
      </w:pPr>
      <w:r>
        <w:t>5. 对完整工作流程同时读取0x0013：0x03表示执行中，0x04表示流程结束，0x05表示流程失败。</w:t>
      </w:r>
    </w:p>
    <w:p w14:paraId="1E441661">
      <w:pPr>
        <w:pStyle w:val="2"/>
        <w:keepNext w:val="0"/>
        <w:keepLines w:val="0"/>
        <w:widowControl/>
        <w:suppressLineNumbers w:val="0"/>
        <w:spacing w:before="2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4. 数据类型说明</w:t>
      </w:r>
    </w:p>
    <w:p w14:paraId="328B2AC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1.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int32：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 xml:space="preserve"> 32位有符号整数，范围 -2,147,483,648 ~ 2,147,483,647</w:t>
      </w:r>
    </w:p>
    <w:p w14:paraId="6C59103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2.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uint16：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 xml:space="preserve"> 16位无符号整数，范围 0 ~ 65,535</w:t>
      </w:r>
    </w:p>
    <w:p w14:paraId="10FFC20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3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.uint32：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 xml:space="preserve"> 32位无符号整数，范围 0 ~ 4,294,967,295</w:t>
      </w:r>
    </w:p>
    <w:p w14:paraId="25BD8E4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spacing w:before="280" w:beforeAutospacing="0" w:after="80" w:afterAutospacing="0" w:line="23" w:lineRule="atLeast"/>
        <w:ind w:left="546" w:leftChars="100" w:hanging="336"/>
        <w:jc w:val="both"/>
      </w:pPr>
      <w:r>
        <w:t>5. 状态码详解</w:t>
      </w:r>
    </w:p>
    <w:p w14:paraId="60C9A022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2"/>
          <w:szCs w:val="32"/>
          <w:vertAlign w:val="baseline"/>
        </w:rPr>
        <w:t>5.1 设备错误状态</w:t>
      </w:r>
    </w:p>
    <w:p w14:paraId="5399CC8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注：bit位为0代表正常，为1代表异常错误。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40"/>
        <w:gridCol w:w="4140"/>
      </w:tblGrid>
      <w:tr w14:paraId="655D4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7D38C4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BIT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9D1807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错误码</w:t>
            </w:r>
          </w:p>
        </w:tc>
      </w:tr>
      <w:tr w14:paraId="119B2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6D2DD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0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9003A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温度异常</w:t>
            </w:r>
          </w:p>
        </w:tc>
      </w:tr>
      <w:tr w14:paraId="3987E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D66807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1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157FAA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吸膜电缸异常</w:t>
            </w:r>
          </w:p>
        </w:tc>
      </w:tr>
      <w:tr w14:paraId="7E1F89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444B45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2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058521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封膜电缸异常</w:t>
            </w:r>
          </w:p>
        </w:tc>
      </w:tr>
      <w:tr w14:paraId="00C2DD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3352F0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3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ACF1EE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丝杆模组异常</w:t>
            </w:r>
          </w:p>
        </w:tc>
      </w:tr>
      <w:tr w14:paraId="0EC3D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594B1B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4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3496EB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电动吸盘异常</w:t>
            </w:r>
          </w:p>
        </w:tc>
      </w:tr>
      <w:tr w14:paraId="022B0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C7186D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5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4E84DE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预留</w:t>
            </w:r>
          </w:p>
        </w:tc>
      </w:tr>
      <w:tr w14:paraId="5D19D8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AE97CF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6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203F3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预留</w:t>
            </w:r>
          </w:p>
        </w:tc>
      </w:tr>
      <w:tr w14:paraId="1F687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4E4915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7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42BE65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预留</w:t>
            </w:r>
          </w:p>
        </w:tc>
      </w:tr>
    </w:tbl>
    <w:p w14:paraId="52ABACCA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2"/>
          <w:szCs w:val="32"/>
          <w:vertAlign w:val="baseline"/>
        </w:rPr>
        <w:t>5.2 系统当前状态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40"/>
        <w:gridCol w:w="4140"/>
      </w:tblGrid>
      <w:tr w14:paraId="263320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4F45E1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HEX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4493D7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状态</w:t>
            </w:r>
          </w:p>
        </w:tc>
      </w:tr>
      <w:tr w14:paraId="228C1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74189C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0x00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BA5015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未初始化</w:t>
            </w:r>
            <w:bookmarkStart w:id="0" w:name="_GoBack"/>
            <w:bookmarkEnd w:id="0"/>
          </w:p>
        </w:tc>
      </w:tr>
      <w:tr w14:paraId="33D4E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DCE8B6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0x01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743BC1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初始化中</w:t>
            </w:r>
          </w:p>
        </w:tc>
      </w:tr>
      <w:tr w14:paraId="335FB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798B8C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0x02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7A4C9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初始化完成</w:t>
            </w:r>
          </w:p>
        </w:tc>
      </w:tr>
      <w:tr w14:paraId="5035D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93F0D9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0x03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677410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流程执行中</w:t>
            </w:r>
          </w:p>
        </w:tc>
      </w:tr>
      <w:tr w14:paraId="139144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0AF646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0x04</w:t>
            </w:r>
          </w:p>
        </w:tc>
        <w:tc>
          <w:tcPr>
            <w:tcW w:w="4140" w:type="dxa"/>
            <w:tcBorders>
              <w:top w:val="single" w:color="CBCDD1" w:sz="6" w:space="0"/>
              <w:left w:val="single" w:color="CBCDD1" w:sz="6" w:space="0"/>
              <w:bottom w:val="single" w:color="CBCDD1" w:sz="6" w:space="0"/>
              <w:right w:val="single" w:color="CBCDD1" w:sz="6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82533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流程结束</w:t>
            </w:r>
          </w:p>
        </w:tc>
      </w:tr>
      <w:tr>
        <w:tc>
          <w:tcPr>
            <w:tcW w:type="dxa" w:w="4140"/>
          </w:tcPr>
          <w:p>
            <w:r>
              <w:t>0x05</w:t>
            </w:r>
          </w:p>
        </w:tc>
        <w:tc>
          <w:tcPr>
            <w:tcW w:type="dxa" w:w="4140"/>
          </w:tcPr>
          <w:p>
            <w:r>
              <w:t>流程执行失败</w:t>
            </w:r>
          </w:p>
        </w:tc>
      </w:tr>
    </w:tbl>
    <w:p w14:paraId="21CC0AE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51B30E4A">
      <w:pPr>
        <w:pStyle w:val="2"/>
        <w:keepNext w:val="0"/>
        <w:keepLines w:val="0"/>
        <w:widowControl/>
        <w:suppressLineNumbers w:val="0"/>
        <w:spacing w:before="2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6. CRC16校验算法</w:t>
      </w:r>
    </w:p>
    <w:p w14:paraId="46BC002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CRC16校验采用Modbus标准算法</w:t>
      </w:r>
    </w:p>
    <w:p w14:paraId="12FA3073">
      <w:pPr>
        <w:pStyle w:val="4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0E406459"/>
    <w:sectPr>
      <w:headerReference r:id="rId3" w:type="default"/>
      <w:footerReference r:id="rId4" w:type="default"/>
      <w:pgSz w:w="1190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8E8A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A99DB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B2F9B7"/>
    <w:multiLevelType w:val="multilevel"/>
    <w:tmpl w:val="31B2F9B7"/>
    <w:lvl w:ilvl="0" w:tentative="0">
      <w:start w:val="1"/>
      <w:numFmt w:val="decimal"/>
      <w:lvlText w:val="%1."/>
      <w:lvlJc w:val="left"/>
      <w:pPr>
        <w:ind w:left="720"/>
      </w:pPr>
    </w:lvl>
    <w:lvl w:ilvl="1" w:tentative="0">
      <w:start w:val="1"/>
      <w:numFmt w:val="decimal"/>
      <w:lvlText w:val="%1.%2."/>
      <w:lvlJc w:val="left"/>
      <w:pPr>
        <w:ind w:left="1440"/>
      </w:pPr>
    </w:lvl>
    <w:lvl w:ilvl="2" w:tentative="0">
      <w:start w:val="1"/>
      <w:numFmt w:val="decimal"/>
      <w:lvlText w:val="%1.%2.%3."/>
      <w:lvlJc w:val="left"/>
      <w:pPr>
        <w:ind w:left="2160"/>
      </w:pPr>
    </w:lvl>
    <w:lvl w:ilvl="3" w:tentative="0">
      <w:start w:val="1"/>
      <w:numFmt w:val="decimal"/>
      <w:lvlText w:val="%1.%2.%3.%4."/>
      <w:lvlJc w:val="left"/>
      <w:pPr>
        <w:ind w:left="2880"/>
      </w:pPr>
    </w:lvl>
    <w:lvl w:ilvl="4" w:tentative="0">
      <w:start w:val="1"/>
      <w:numFmt w:val="decimal"/>
      <w:lvlText w:val="%1.%2.%3.%4.%5."/>
      <w:lvlJc w:val="left"/>
      <w:pPr>
        <w:ind w:left="3600"/>
      </w:pPr>
    </w:lvl>
    <w:lvl w:ilvl="5" w:tentative="0">
      <w:start w:val="1"/>
      <w:numFmt w:val="decimal"/>
      <w:lvlText w:val="%1.%2.%3.%4.%5.%6."/>
      <w:lvlJc w:val="left"/>
      <w:pPr>
        <w:ind w:left="4320"/>
      </w:pPr>
    </w:lvl>
    <w:lvl w:ilvl="6" w:tentative="0">
      <w:start w:val="1"/>
      <w:numFmt w:val="decimal"/>
      <w:lvlText w:val="%1.%2.%3.%4.%5.%6.%7."/>
      <w:lvlJc w:val="left"/>
      <w:pPr>
        <w:ind w:left="5040"/>
      </w:pPr>
    </w:lvl>
    <w:lvl w:ilvl="7" w:tentative="0">
      <w:start w:val="1"/>
      <w:numFmt w:val="decimal"/>
      <w:lvlText w:val="%1.%2.%3.%4.%5.%6.%7.%8."/>
      <w:lvlJc w:val="left"/>
      <w:pPr>
        <w:ind w:left="5760"/>
      </w:pPr>
    </w:lvl>
    <w:lvl w:ilvl="8" w:tentative="0">
      <w:start w:val="1"/>
      <w:numFmt w:val="decimal"/>
      <w:lvlText w:val="%1.%2.%3.%4.%5.%6.%7.%8.%9."/>
      <w:lvlJc w:val="left"/>
      <w:pPr>
        <w:ind w:left="6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ulTrailSpace/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3E84FB0"/>
    <w:rsid w:val="048B2334"/>
    <w:rsid w:val="04FD4DDE"/>
    <w:rsid w:val="088072A7"/>
    <w:rsid w:val="0B935943"/>
    <w:rsid w:val="150D43F1"/>
    <w:rsid w:val="19696BFA"/>
    <w:rsid w:val="1C2245E1"/>
    <w:rsid w:val="20773036"/>
    <w:rsid w:val="20BD7A17"/>
    <w:rsid w:val="22092B00"/>
    <w:rsid w:val="224126E1"/>
    <w:rsid w:val="23A221A9"/>
    <w:rsid w:val="24BE1823"/>
    <w:rsid w:val="25583A78"/>
    <w:rsid w:val="25E61913"/>
    <w:rsid w:val="26CF7792"/>
    <w:rsid w:val="26FC4863"/>
    <w:rsid w:val="272D3863"/>
    <w:rsid w:val="288C74E1"/>
    <w:rsid w:val="29A31E4F"/>
    <w:rsid w:val="2A97569B"/>
    <w:rsid w:val="2B5E6CEF"/>
    <w:rsid w:val="2F1E7D55"/>
    <w:rsid w:val="302B7B31"/>
    <w:rsid w:val="30AE6DA3"/>
    <w:rsid w:val="314D1D7E"/>
    <w:rsid w:val="3720190B"/>
    <w:rsid w:val="3C0E7C78"/>
    <w:rsid w:val="3C7B3B26"/>
    <w:rsid w:val="3DF73AFE"/>
    <w:rsid w:val="3FF35817"/>
    <w:rsid w:val="42264E15"/>
    <w:rsid w:val="4661216F"/>
    <w:rsid w:val="4A4A184A"/>
    <w:rsid w:val="4B4A58D4"/>
    <w:rsid w:val="4C493F0D"/>
    <w:rsid w:val="51F55682"/>
    <w:rsid w:val="5710312E"/>
    <w:rsid w:val="5A3E27C5"/>
    <w:rsid w:val="5C89373D"/>
    <w:rsid w:val="5DB10AB6"/>
    <w:rsid w:val="62024F72"/>
    <w:rsid w:val="624C30F8"/>
    <w:rsid w:val="667F6037"/>
    <w:rsid w:val="6B916358"/>
    <w:rsid w:val="6B9E212C"/>
    <w:rsid w:val="6C4C3190"/>
    <w:rsid w:val="6CF52C35"/>
    <w:rsid w:val="6F192507"/>
    <w:rsid w:val="700C57F2"/>
    <w:rsid w:val="704A4D27"/>
    <w:rsid w:val="7264297C"/>
    <w:rsid w:val="748A0293"/>
    <w:rsid w:val="795D3040"/>
    <w:rsid w:val="7BE35CBC"/>
    <w:rsid w:val="7C4B6C4F"/>
    <w:rsid w:val="7C8F7EB9"/>
    <w:rsid w:val="7CE613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1746</Words>
  <Characters>2801</Characters>
  <TotalTime>0</TotalTime>
  <ScaleCrop>false</ScaleCrop>
  <LinksUpToDate>false</LinksUpToDate>
  <CharactersWithSpaces>3163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2026-06-01T07:34:00Z</dcterms:created>
  <dc:creator>Apache POI</dc:creator>
  <cp:lastModifiedBy>鸭梨山大</cp:lastModifiedBy>
  <dcterms:modified xsi:type="dcterms:W3CDTF">2026-06-22T07:56:26Z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bBIHa+DtANKSXc1Bd/P1B8shwY+MgJ5VVswmMlL7Rl8=","ProduceID":"doc_sgs:628977b1-8be2-4017-bd51-14d18ac83a21","ReservedCode2":"bBIHa+DtANKSXc1Bd/P1B8shwY+MgJ5VVswmMlL7Rl8=","PropagateID":"doc_sgs:628977b1-8be2-4017-bd51-14d18ac83a21","ContentProducer":"001191440101MA9Y9T4H7A00000"}</vt:lpwstr>
  </property>
  <property fmtid="{D5CDD505-2E9C-101B-9397-08002B2CF9AE}" pid="3" name="KSOTemplateDocerSaveRecord">
    <vt:lpwstr>eyJoZGlkIjoiMjRhNTc4ZTRkNmRiYTUyMWRmODcxN2UyZThmMDg4NDEiLCJ1c2VySWQiOiIzMjUzOTc4MDAifQ==</vt:lpwstr>
  </property>
  <property fmtid="{D5CDD505-2E9C-101B-9397-08002B2CF9AE}" pid="4" name="KSOProductBuildVer">
    <vt:lpwstr>2052-12.1.0.26895</vt:lpwstr>
  </property>
  <property fmtid="{D5CDD505-2E9C-101B-9397-08002B2CF9AE}" pid="5" name="ICV">
    <vt:lpwstr>BF7A8F07B5114323A0850989E1BCFB20_12</vt:lpwstr>
  </property>
</Properties>
</file>