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60"/>
        </w:tabs>
        <w:spacing w:before="100" w:beforeAutospacing="1" w:after="100" w:afterAutospacing="1" w:line="360" w:lineRule="auto"/>
        <w:jc w:val="center"/>
        <w:rPr>
          <w:rFonts w:ascii="百度综艺简体" w:hAnsi="新宋体" w:eastAsia="百度综艺简体" w:cs="百度综艺简体"/>
          <w:b/>
          <w:color w:val="auto"/>
          <w:sz w:val="44"/>
          <w:szCs w:val="44"/>
          <w:u w:val="double"/>
        </w:rPr>
      </w:pPr>
      <w:r>
        <w:rPr>
          <w:rFonts w:hint="eastAsia" w:ascii="百度综艺简体" w:hAnsi="新宋体" w:eastAsia="宋体" w:cs="百度综艺简体"/>
          <w:b/>
          <w:color w:val="auto"/>
          <w:sz w:val="44"/>
          <w:szCs w:val="44"/>
          <w:u w:val="double"/>
          <w:lang w:eastAsia="zh-CN" w:bidi="ar"/>
        </w:rPr>
        <w:t>追</w:t>
      </w:r>
      <w:r>
        <w:rPr>
          <w:rFonts w:hint="eastAsia" w:ascii="百度综艺简体" w:hAnsi="新宋体" w:eastAsia="宋体" w:cs="百度综艺简体"/>
          <w:b/>
          <w:color w:val="auto"/>
          <w:sz w:val="44"/>
          <w:szCs w:val="44"/>
          <w:u w:val="double"/>
          <w:lang w:val="en-US" w:eastAsia="zh-CN" w:bidi="ar"/>
        </w:rPr>
        <w:t xml:space="preserve"> </w:t>
      </w:r>
      <w:r>
        <w:rPr>
          <w:rFonts w:hint="eastAsia" w:ascii="百度综艺简体" w:hAnsi="新宋体" w:eastAsia="宋体" w:cs="百度综艺简体"/>
          <w:b/>
          <w:color w:val="auto"/>
          <w:sz w:val="44"/>
          <w:szCs w:val="44"/>
          <w:u w:val="double"/>
          <w:lang w:eastAsia="zh-CN" w:bidi="ar"/>
        </w:rPr>
        <w:t>加</w:t>
      </w:r>
      <w:r>
        <w:rPr>
          <w:rFonts w:ascii="百度综艺简体" w:hAnsi="新宋体" w:eastAsia="百度综艺简体" w:cs="百度综艺简体"/>
          <w:b/>
          <w:color w:val="auto"/>
          <w:sz w:val="44"/>
          <w:szCs w:val="44"/>
          <w:u w:val="double"/>
          <w:lang w:bidi="ar"/>
        </w:rPr>
        <w:t xml:space="preserve"> 合 同</w:t>
      </w:r>
    </w:p>
    <w:tbl>
      <w:tblPr>
        <w:tblStyle w:val="6"/>
        <w:tblW w:w="108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4365"/>
        <w:gridCol w:w="1843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b/>
                <w:color w:val="auto"/>
                <w:szCs w:val="21"/>
              </w:rPr>
            </w:pPr>
          </w:p>
        </w:tc>
        <w:tc>
          <w:tcPr>
            <w:tcW w:w="4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b/>
                <w:color w:val="auto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right"/>
              <w:rPr>
                <w:rFonts w:ascii="宋体" w:hAnsi="宋体" w:eastAsia="宋体" w:cs="宋体"/>
                <w:b/>
                <w:color w:val="auto"/>
                <w:szCs w:val="21"/>
              </w:rPr>
            </w:pPr>
            <w:r>
              <w:rPr>
                <w:rFonts w:hint="eastAsia" w:ascii="宋体" w:hAnsi="宋体" w:eastAsia="宋体" w:cs="Arial"/>
                <w:color w:val="auto"/>
                <w:sz w:val="18"/>
                <w:szCs w:val="21"/>
                <w:lang w:eastAsia="zh-CN" w:bidi="ar"/>
              </w:rPr>
              <w:t>原</w:t>
            </w:r>
            <w:r>
              <w:rPr>
                <w:rFonts w:hint="eastAsia" w:ascii="宋体" w:hAnsi="宋体" w:eastAsia="宋体" w:cs="Arial"/>
                <w:color w:val="auto"/>
                <w:sz w:val="18"/>
                <w:szCs w:val="21"/>
                <w:lang w:bidi="ar"/>
              </w:rPr>
              <w:t>合同</w:t>
            </w:r>
            <w:r>
              <w:rPr>
                <w:rFonts w:hint="eastAsia" w:ascii="Calibri" w:hAnsi="Calibri" w:eastAsia="宋体" w:cs="宋体"/>
                <w:color w:val="auto"/>
                <w:sz w:val="18"/>
                <w:szCs w:val="18"/>
                <w:lang w:bidi="ar"/>
              </w:rPr>
              <w:t>编号：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b/>
                <w:color w:val="auto"/>
                <w:szCs w:val="21"/>
              </w:rPr>
            </w:pPr>
            <w:r>
              <w:rPr>
                <w:rFonts w:hint="eastAsia" w:ascii="宋体" w:hAnsi="宋体" w:eastAsia="宋体" w:cs="Arial"/>
                <w:color w:val="auto"/>
                <w:sz w:val="18"/>
                <w:szCs w:val="21"/>
                <w:lang w:bidi="ar"/>
              </w:rPr>
              <w:t>${001</w:t>
            </w:r>
            <w:r>
              <w:rPr>
                <w:rFonts w:hint="eastAsia" w:ascii="宋体" w:hAnsi="宋体" w:eastAsia="宋体" w:cs="Arial"/>
                <w:color w:val="auto"/>
                <w:sz w:val="18"/>
                <w:szCs w:val="21"/>
                <w:lang w:val="en-US" w:eastAsia="zh-CN" w:bidi="ar"/>
              </w:rPr>
              <w:t>合同编码</w:t>
            </w:r>
            <w:r>
              <w:rPr>
                <w:rFonts w:hint="eastAsia" w:ascii="宋体" w:hAnsi="宋体" w:eastAsia="宋体" w:cs="Arial"/>
                <w:color w:val="auto"/>
                <w:sz w:val="18"/>
                <w:szCs w:val="21"/>
                <w:lang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b/>
                <w:color w:val="auto"/>
                <w:szCs w:val="21"/>
              </w:rPr>
            </w:pPr>
          </w:p>
        </w:tc>
        <w:tc>
          <w:tcPr>
            <w:tcW w:w="4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b/>
                <w:color w:val="auto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right"/>
              <w:rPr>
                <w:rFonts w:ascii="宋体" w:hAnsi="宋体" w:eastAsia="宋体" w:cs="宋体"/>
                <w:b/>
                <w:color w:val="auto"/>
                <w:szCs w:val="21"/>
              </w:rPr>
            </w:pPr>
            <w:r>
              <w:rPr>
                <w:rFonts w:hint="eastAsia" w:ascii="宋体" w:hAnsi="宋体" w:eastAsia="宋体" w:cs="Arial"/>
                <w:color w:val="auto"/>
                <w:sz w:val="18"/>
                <w:szCs w:val="18"/>
                <w:lang w:eastAsia="zh-CN" w:bidi="ar"/>
              </w:rPr>
              <w:t>追加</w:t>
            </w:r>
            <w:r>
              <w:rPr>
                <w:rFonts w:hint="eastAsia" w:ascii="宋体" w:hAnsi="宋体" w:eastAsia="宋体" w:cs="Arial"/>
                <w:color w:val="auto"/>
                <w:sz w:val="18"/>
                <w:szCs w:val="18"/>
                <w:lang w:bidi="ar"/>
              </w:rPr>
              <w:t>日期：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b/>
                <w:color w:val="auto"/>
                <w:szCs w:val="21"/>
              </w:rPr>
            </w:pPr>
            <w:r>
              <w:rPr>
                <w:rFonts w:hint="eastAsia" w:ascii="宋体" w:hAnsi="宋体" w:eastAsia="宋体" w:cs="Arial"/>
                <w:color w:val="auto"/>
                <w:sz w:val="18"/>
                <w:szCs w:val="21"/>
                <w:lang w:bidi="ar"/>
              </w:rPr>
              <w:t>${002</w:t>
            </w:r>
            <w:r>
              <w:rPr>
                <w:rFonts w:hint="eastAsia" w:ascii="宋体" w:hAnsi="宋体" w:eastAsia="宋体" w:cs="Arial"/>
                <w:color w:val="auto"/>
                <w:sz w:val="18"/>
                <w:szCs w:val="21"/>
                <w:lang w:val="en-US" w:eastAsia="zh-CN" w:bidi="ar"/>
              </w:rPr>
              <w:t>合同日期</w:t>
            </w:r>
            <w:r>
              <w:rPr>
                <w:rFonts w:hint="eastAsia" w:ascii="宋体" w:hAnsi="宋体" w:eastAsia="宋体" w:cs="Arial"/>
                <w:color w:val="auto"/>
                <w:sz w:val="18"/>
                <w:szCs w:val="21"/>
                <w:lang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b/>
                <w:color w:val="auto"/>
                <w:szCs w:val="21"/>
              </w:rPr>
            </w:pPr>
            <w:r>
              <w:rPr>
                <w:rFonts w:hint="eastAsia" w:ascii="宋体" w:hAnsi="宋体" w:eastAsia="宋体" w:cs="Arial"/>
                <w:b/>
                <w:color w:val="auto"/>
                <w:szCs w:val="21"/>
                <w:lang w:bidi="ar"/>
              </w:rPr>
              <w:t>甲方(需方)：</w:t>
            </w:r>
          </w:p>
        </w:tc>
        <w:tc>
          <w:tcPr>
            <w:tcW w:w="93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b/>
                <w:color w:val="auto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Cs w:val="21"/>
                <w:u w:val="single"/>
                <w:lang w:bidi="ar"/>
              </w:rPr>
              <w:t>${101</w:t>
            </w:r>
            <w:r>
              <w:rPr>
                <w:rFonts w:hint="eastAsia" w:ascii="宋体" w:hAnsi="宋体" w:eastAsia="宋体" w:cs="宋体"/>
                <w:b/>
                <w:color w:val="auto"/>
                <w:szCs w:val="21"/>
                <w:u w:val="single"/>
                <w:lang w:val="en-US" w:eastAsia="zh-CN" w:bidi="ar"/>
              </w:rPr>
              <w:t>甲方（需方）</w:t>
            </w:r>
            <w:r>
              <w:rPr>
                <w:rFonts w:hint="eastAsia" w:ascii="宋体" w:hAnsi="宋体" w:eastAsia="宋体" w:cs="宋体"/>
                <w:b/>
                <w:color w:val="auto"/>
                <w:szCs w:val="21"/>
                <w:u w:val="single"/>
                <w:lang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b/>
                <w:color w:val="auto"/>
                <w:szCs w:val="21"/>
              </w:rPr>
            </w:pPr>
            <w:r>
              <w:rPr>
                <w:rFonts w:hint="eastAsia" w:ascii="宋体" w:hAnsi="宋体" w:eastAsia="宋体" w:cs="Arial"/>
                <w:b/>
                <w:color w:val="auto"/>
                <w:szCs w:val="21"/>
                <w:lang w:bidi="ar"/>
              </w:rPr>
              <w:t>乙方(供方)：</w:t>
            </w:r>
          </w:p>
        </w:tc>
        <w:tc>
          <w:tcPr>
            <w:tcW w:w="93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b/>
                <w:color w:val="auto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Cs w:val="21"/>
                <w:u w:val="single"/>
                <w:lang w:bidi="ar"/>
              </w:rPr>
              <w:t>${201</w:t>
            </w:r>
            <w:r>
              <w:rPr>
                <w:rFonts w:hint="eastAsia" w:ascii="宋体" w:hAnsi="宋体" w:eastAsia="宋体" w:cs="宋体"/>
                <w:b/>
                <w:color w:val="auto"/>
                <w:szCs w:val="21"/>
                <w:u w:val="single"/>
                <w:lang w:val="en-US" w:eastAsia="zh-CN" w:bidi="ar"/>
              </w:rPr>
              <w:t>乙方（供方）</w:t>
            </w:r>
            <w:r>
              <w:rPr>
                <w:rFonts w:hint="eastAsia" w:ascii="宋体" w:hAnsi="宋体" w:eastAsia="宋体" w:cs="宋体"/>
                <w:b/>
                <w:color w:val="auto"/>
                <w:szCs w:val="21"/>
                <w:u w:val="single"/>
                <w:lang w:bidi="ar"/>
              </w:rPr>
              <w:t>}</w:t>
            </w:r>
          </w:p>
        </w:tc>
      </w:tr>
    </w:tbl>
    <w:p>
      <w:pPr>
        <w:ind w:firstLine="422" w:firstLineChars="200"/>
        <w:rPr>
          <w:rFonts w:ascii="宋体" w:hAnsi="宋体" w:eastAsia="宋体" w:cs="宋体"/>
          <w:b/>
          <w:color w:val="auto"/>
          <w:szCs w:val="21"/>
        </w:rPr>
      </w:pPr>
    </w:p>
    <w:p>
      <w:pPr>
        <w:ind w:firstLine="420" w:firstLineChars="200"/>
        <w:rPr>
          <w:rFonts w:hint="eastAsia" w:ascii="宋体" w:hAnsi="宋体" w:eastAsia="宋体" w:cs="宋体"/>
          <w:b/>
          <w:color w:val="auto"/>
          <w:szCs w:val="21"/>
          <w:lang w:bidi="ar"/>
        </w:rPr>
      </w:pPr>
      <w:r>
        <w:rPr>
          <w:rFonts w:hint="eastAsia" w:ascii="宋体" w:hAnsi="宋体"/>
          <w:color w:val="auto"/>
          <w:szCs w:val="21"/>
        </w:rPr>
        <w:t>依据《中华人民共和国合同法》等相关法律、法规的规定,</w:t>
      </w:r>
      <w:r>
        <w:rPr>
          <w:rFonts w:hint="eastAsia" w:ascii="宋体" w:hAnsi="宋体" w:cs="Arial"/>
          <w:color w:val="auto"/>
          <w:szCs w:val="21"/>
        </w:rPr>
        <w:t>供</w:t>
      </w:r>
      <w:r>
        <w:rPr>
          <w:rFonts w:ascii="宋体" w:hAnsi="宋体" w:cs="Arial"/>
          <w:color w:val="auto"/>
          <w:szCs w:val="21"/>
        </w:rPr>
        <w:t>需双方就原合同签定</w:t>
      </w:r>
      <w:r>
        <w:rPr>
          <w:rFonts w:hint="eastAsia" w:ascii="宋体" w:hAnsi="宋体" w:cs="Arial"/>
          <w:color w:val="auto"/>
          <w:szCs w:val="21"/>
        </w:rPr>
        <w:t>追</w:t>
      </w:r>
      <w:r>
        <w:rPr>
          <w:rFonts w:ascii="宋体" w:hAnsi="宋体" w:cs="Arial"/>
          <w:color w:val="auto"/>
          <w:szCs w:val="21"/>
        </w:rPr>
        <w:t>加</w:t>
      </w:r>
      <w:r>
        <w:rPr>
          <w:rFonts w:hint="eastAsia" w:ascii="宋体" w:hAnsi="宋体" w:cs="Arial"/>
          <w:color w:val="auto"/>
          <w:szCs w:val="21"/>
        </w:rPr>
        <w:t>合</w:t>
      </w:r>
      <w:r>
        <w:rPr>
          <w:rFonts w:ascii="宋体" w:hAnsi="宋体" w:cs="Arial"/>
          <w:color w:val="auto"/>
          <w:szCs w:val="21"/>
        </w:rPr>
        <w:t>同</w:t>
      </w:r>
      <w:r>
        <w:rPr>
          <w:rFonts w:hint="eastAsia" w:ascii="宋体" w:hAnsi="宋体"/>
          <w:color w:val="auto"/>
          <w:szCs w:val="21"/>
        </w:rPr>
        <w:t>补充协议，</w:t>
      </w:r>
      <w:r>
        <w:rPr>
          <w:rFonts w:ascii="宋体" w:hAnsi="宋体"/>
          <w:color w:val="auto"/>
          <w:szCs w:val="21"/>
        </w:rPr>
        <w:t>具体</w:t>
      </w:r>
      <w:r>
        <w:rPr>
          <w:rFonts w:hint="eastAsia" w:ascii="宋体" w:hAnsi="宋体"/>
          <w:color w:val="auto"/>
          <w:szCs w:val="21"/>
        </w:rPr>
        <w:t>如下：</w:t>
      </w:r>
    </w:p>
    <w:p>
      <w:pPr>
        <w:spacing w:line="480" w:lineRule="exact"/>
        <w:rPr>
          <w:rFonts w:ascii="宋体" w:hAnsi="宋体" w:eastAsia="宋体" w:cs="Arial"/>
          <w:b/>
          <w:color w:val="auto"/>
          <w:szCs w:val="21"/>
        </w:rPr>
      </w:pPr>
      <w:r>
        <w:rPr>
          <w:rFonts w:hint="eastAsia" w:ascii="宋体" w:hAnsi="宋体" w:eastAsia="宋体" w:cs="Arial"/>
          <w:b/>
          <w:color w:val="auto"/>
          <w:szCs w:val="21"/>
          <w:lang w:val="en-US" w:eastAsia="zh-CN" w:bidi="ar"/>
        </w:rPr>
        <w:t>1.追加合同概况</w:t>
      </w:r>
      <w:r>
        <w:rPr>
          <w:rFonts w:hint="eastAsia" w:ascii="宋体" w:hAnsi="宋体" w:eastAsia="宋体" w:cs="Arial"/>
          <w:b/>
          <w:color w:val="auto"/>
          <w:szCs w:val="21"/>
          <w:lang w:bidi="ar"/>
        </w:rPr>
        <w:t>：</w:t>
      </w:r>
    </w:p>
    <w:tbl>
      <w:tblPr>
        <w:tblStyle w:val="5"/>
        <w:tblW w:w="1088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2494"/>
        <w:gridCol w:w="3743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exact"/>
              <w:jc w:val="center"/>
              <w:rPr>
                <w:rFonts w:ascii="宋体" w:hAnsi="宋体" w:eastAsia="宋体" w:cs="Arial"/>
                <w:b/>
                <w:color w:val="auto"/>
                <w:szCs w:val="21"/>
              </w:rPr>
            </w:pPr>
            <w:r>
              <w:rPr>
                <w:rFonts w:hint="eastAsia" w:ascii="宋体" w:hAnsi="宋体" w:eastAsia="宋体" w:cs="Arial"/>
                <w:b/>
                <w:color w:val="auto"/>
                <w:szCs w:val="21"/>
                <w:lang w:bidi="ar"/>
              </w:rPr>
              <w:t>产品名称</w:t>
            </w:r>
          </w:p>
        </w:tc>
        <w:tc>
          <w:tcPr>
            <w:tcW w:w="2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exact"/>
              <w:jc w:val="center"/>
              <w:rPr>
                <w:rFonts w:ascii="宋体" w:hAnsi="宋体" w:eastAsia="宋体" w:cs="Arial"/>
                <w:b/>
                <w:color w:val="auto"/>
                <w:szCs w:val="21"/>
              </w:rPr>
            </w:pPr>
            <w:r>
              <w:rPr>
                <w:rFonts w:hint="eastAsia" w:ascii="宋体" w:hAnsi="宋体" w:eastAsia="宋体" w:cs="Arial"/>
                <w:b/>
                <w:color w:val="auto"/>
                <w:szCs w:val="21"/>
                <w:lang w:bidi="ar"/>
              </w:rPr>
              <w:t xml:space="preserve">型号 </w:t>
            </w:r>
          </w:p>
        </w:tc>
        <w:tc>
          <w:tcPr>
            <w:tcW w:w="3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exact"/>
              <w:jc w:val="center"/>
              <w:rPr>
                <w:rFonts w:ascii="宋体" w:hAnsi="宋体" w:eastAsia="宋体" w:cs="Arial"/>
                <w:b/>
                <w:color w:val="auto"/>
                <w:szCs w:val="21"/>
              </w:rPr>
            </w:pPr>
            <w:r>
              <w:rPr>
                <w:rFonts w:hint="eastAsia" w:ascii="宋体" w:hAnsi="宋体" w:eastAsia="宋体" w:cs="Arial"/>
                <w:b/>
                <w:color w:val="auto"/>
                <w:szCs w:val="21"/>
                <w:lang w:bidi="ar"/>
              </w:rPr>
              <w:t>规 格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exact"/>
              <w:jc w:val="center"/>
              <w:rPr>
                <w:rFonts w:ascii="宋体" w:hAnsi="宋体" w:eastAsia="宋体" w:cs="Arial"/>
                <w:b/>
                <w:color w:val="auto"/>
                <w:szCs w:val="21"/>
              </w:rPr>
            </w:pPr>
            <w:r>
              <w:rPr>
                <w:rFonts w:hint="eastAsia" w:ascii="宋体" w:hAnsi="宋体" w:eastAsia="宋体" w:cs="Arial"/>
                <w:b/>
                <w:color w:val="auto"/>
                <w:szCs w:val="21"/>
                <w:lang w:bidi="ar"/>
              </w:rPr>
              <w:t>合计数量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exact"/>
              <w:jc w:val="center"/>
              <w:rPr>
                <w:rFonts w:ascii="宋体" w:hAnsi="宋体" w:eastAsia="宋体" w:cs="Arial"/>
                <w:color w:val="auto"/>
                <w:szCs w:val="21"/>
              </w:rPr>
            </w:pPr>
          </w:p>
        </w:tc>
        <w:tc>
          <w:tcPr>
            <w:tcW w:w="2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exact"/>
              <w:jc w:val="center"/>
              <w:rPr>
                <w:rFonts w:ascii="宋体" w:hAnsi="宋体" w:eastAsia="宋体" w:cs="Arial"/>
                <w:color w:val="auto"/>
                <w:szCs w:val="21"/>
              </w:rPr>
            </w:pPr>
          </w:p>
        </w:tc>
        <w:tc>
          <w:tcPr>
            <w:tcW w:w="3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exact"/>
              <w:jc w:val="center"/>
              <w:rPr>
                <w:rFonts w:ascii="宋体" w:hAnsi="宋体" w:eastAsia="宋体" w:cs="Arial"/>
                <w:color w:val="auto"/>
                <w:szCs w:val="21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exact"/>
              <w:jc w:val="center"/>
              <w:rPr>
                <w:rFonts w:ascii="宋体" w:hAnsi="宋体" w:eastAsia="宋体" w:cs="Arial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exact"/>
              <w:jc w:val="center"/>
              <w:rPr>
                <w:rFonts w:ascii="宋体" w:hAnsi="宋体" w:eastAsia="宋体" w:cs="Arial"/>
                <w:color w:val="auto"/>
                <w:szCs w:val="21"/>
              </w:rPr>
            </w:pPr>
            <w:r>
              <w:rPr>
                <w:rFonts w:hint="eastAsia" w:ascii="宋体" w:hAnsi="宋体" w:cs="Arial"/>
                <w:b/>
                <w:bCs/>
                <w:color w:val="auto"/>
                <w:szCs w:val="21"/>
              </w:rPr>
              <w:t>合计金额</w:t>
            </w:r>
          </w:p>
        </w:tc>
        <w:tc>
          <w:tcPr>
            <w:tcW w:w="8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tabs>
                <w:tab w:val="left" w:pos="2514"/>
              </w:tabs>
              <w:spacing w:line="480" w:lineRule="exact"/>
              <w:jc w:val="both"/>
              <w:rPr>
                <w:rFonts w:hint="eastAsia" w:ascii="宋体" w:hAnsi="宋体" w:eastAsia="宋体" w:cs="Arial"/>
                <w:color w:val="auto"/>
                <w:szCs w:val="21"/>
                <w:lang w:eastAsia="zh-CN"/>
              </w:rPr>
            </w:pPr>
          </w:p>
        </w:tc>
      </w:tr>
    </w:tbl>
    <w:p>
      <w:pPr>
        <w:spacing w:line="400" w:lineRule="exact"/>
        <w:rPr>
          <w:rFonts w:ascii="宋体" w:hAnsi="宋体" w:cs="Arial"/>
          <w:color w:val="auto"/>
          <w:szCs w:val="21"/>
        </w:rPr>
      </w:pPr>
      <w:r>
        <w:rPr>
          <w:rFonts w:hint="eastAsia" w:ascii="宋体" w:hAnsi="宋体" w:cs="宋体"/>
          <w:b/>
          <w:color w:val="auto"/>
          <w:szCs w:val="21"/>
        </w:rPr>
        <w:t>2</w:t>
      </w:r>
      <w:r>
        <w:rPr>
          <w:rFonts w:hint="eastAsia" w:ascii="宋体" w:hAnsi="宋体" w:cs="宋体"/>
          <w:b/>
          <w:color w:val="auto"/>
          <w:szCs w:val="21"/>
          <w:lang w:eastAsia="zh-CN"/>
        </w:rPr>
        <w:t>.</w:t>
      </w:r>
      <w:r>
        <w:rPr>
          <w:rFonts w:hint="eastAsia" w:ascii="宋体" w:hAnsi="宋体" w:cs="Arial"/>
          <w:b/>
          <w:color w:val="auto"/>
          <w:szCs w:val="21"/>
        </w:rPr>
        <w:t>付款及结算方式：</w:t>
      </w:r>
    </w:p>
    <w:p>
      <w:pPr>
        <w:spacing w:line="400" w:lineRule="exact"/>
        <w:rPr>
          <w:rFonts w:ascii="宋体" w:hAnsi="宋体" w:cs="Arial"/>
          <w:color w:val="auto"/>
          <w:szCs w:val="21"/>
        </w:rPr>
      </w:pPr>
      <w:r>
        <w:rPr>
          <w:rFonts w:ascii="宋体" w:hAnsi="宋体" w:cs="Arial"/>
          <w:b/>
          <w:color w:val="auto"/>
          <w:szCs w:val="21"/>
          <w:bdr w:val="single" w:color="auto" w:sz="4" w:space="0"/>
        </w:rPr>
        <w:t>2.1</w:t>
      </w:r>
      <w:r>
        <w:rPr>
          <w:rFonts w:hint="eastAsia" w:ascii="宋体" w:hAnsi="宋体" w:cs="Arial"/>
          <w:color w:val="auto"/>
          <w:szCs w:val="21"/>
        </w:rPr>
        <w:t>合同签订后</w:t>
      </w:r>
      <w:r>
        <w:rPr>
          <w:rFonts w:ascii="宋体" w:hAnsi="宋体" w:eastAsia="宋体" w:cs="宋体"/>
          <w:color w:val="auto"/>
          <w:szCs w:val="21"/>
          <w:u w:val="single"/>
          <w:lang w:bidi="ar"/>
        </w:rPr>
        <w:t>${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 w:bidi="ar"/>
        </w:rPr>
        <w:t>5</w:t>
      </w:r>
      <w:r>
        <w:rPr>
          <w:rFonts w:ascii="宋体" w:hAnsi="宋体" w:eastAsia="宋体" w:cs="宋体"/>
          <w:color w:val="auto"/>
          <w:szCs w:val="21"/>
          <w:u w:val="single"/>
          <w:lang w:bidi="ar"/>
        </w:rPr>
        <w:t>01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 w:bidi="ar"/>
        </w:rPr>
        <w:t>几日付定金</w:t>
      </w:r>
      <w:r>
        <w:rPr>
          <w:rFonts w:ascii="宋体" w:hAnsi="宋体" w:eastAsia="宋体" w:cs="宋体"/>
          <w:color w:val="auto"/>
          <w:szCs w:val="21"/>
          <w:u w:val="single"/>
          <w:lang w:bidi="ar"/>
        </w:rPr>
        <w:t>}</w:t>
      </w:r>
      <w:r>
        <w:rPr>
          <w:rFonts w:hint="eastAsia" w:ascii="宋体" w:hAnsi="宋体" w:cs="Arial"/>
          <w:color w:val="auto"/>
          <w:szCs w:val="21"/>
        </w:rPr>
        <w:t>日内，甲</w:t>
      </w:r>
      <w:r>
        <w:rPr>
          <w:rFonts w:ascii="宋体" w:hAnsi="宋体" w:cs="Arial"/>
          <w:color w:val="auto"/>
          <w:szCs w:val="21"/>
        </w:rPr>
        <w:t>方</w:t>
      </w:r>
      <w:r>
        <w:rPr>
          <w:rFonts w:hint="eastAsia" w:ascii="宋体" w:hAnsi="宋体" w:cs="Arial"/>
          <w:color w:val="auto"/>
          <w:szCs w:val="21"/>
        </w:rPr>
        <w:t>向乙</w:t>
      </w:r>
      <w:r>
        <w:rPr>
          <w:rFonts w:ascii="宋体" w:hAnsi="宋体" w:cs="Arial"/>
          <w:color w:val="auto"/>
          <w:szCs w:val="21"/>
        </w:rPr>
        <w:t>方</w:t>
      </w:r>
      <w:r>
        <w:rPr>
          <w:rFonts w:hint="eastAsia" w:ascii="宋体" w:hAnsi="宋体" w:cs="Arial"/>
          <w:color w:val="auto"/>
          <w:szCs w:val="21"/>
        </w:rPr>
        <w:t>支付追</w:t>
      </w:r>
      <w:r>
        <w:rPr>
          <w:rFonts w:ascii="宋体" w:hAnsi="宋体" w:cs="Arial"/>
          <w:color w:val="auto"/>
          <w:szCs w:val="21"/>
        </w:rPr>
        <w:t>加</w:t>
      </w:r>
      <w:r>
        <w:rPr>
          <w:rFonts w:hint="eastAsia" w:ascii="宋体" w:hAnsi="宋体" w:cs="Arial"/>
          <w:color w:val="auto"/>
          <w:szCs w:val="21"/>
        </w:rPr>
        <w:t>合</w:t>
      </w:r>
      <w:r>
        <w:rPr>
          <w:rFonts w:ascii="宋体" w:hAnsi="宋体" w:cs="Arial"/>
          <w:color w:val="auto"/>
          <w:szCs w:val="21"/>
        </w:rPr>
        <w:t>同款</w:t>
      </w:r>
      <w:r>
        <w:rPr>
          <w:rFonts w:hint="eastAsia" w:ascii="宋体" w:hAnsi="宋体" w:cs="Arial"/>
          <w:color w:val="auto"/>
          <w:szCs w:val="21"/>
        </w:rPr>
        <w:t>人</w:t>
      </w:r>
      <w:r>
        <w:rPr>
          <w:rFonts w:ascii="宋体" w:hAnsi="宋体" w:cs="Arial"/>
          <w:color w:val="auto"/>
          <w:szCs w:val="21"/>
        </w:rPr>
        <w:t>民币</w:t>
      </w:r>
      <w:r>
        <w:rPr>
          <w:rFonts w:ascii="宋体" w:hAnsi="宋体" w:eastAsia="宋体" w:cs="宋体"/>
          <w:color w:val="auto"/>
          <w:szCs w:val="21"/>
          <w:u w:val="single"/>
          <w:lang w:bidi="ar"/>
        </w:rPr>
        <w:t>${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 w:bidi="ar"/>
        </w:rPr>
        <w:t>5</w:t>
      </w:r>
      <w:r>
        <w:rPr>
          <w:rFonts w:ascii="宋体" w:hAnsi="宋体" w:eastAsia="宋体" w:cs="宋体"/>
          <w:color w:val="auto"/>
          <w:szCs w:val="21"/>
          <w:u w:val="single"/>
          <w:lang w:bidi="ar"/>
        </w:rPr>
        <w:t>0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 w:bidi="ar"/>
        </w:rPr>
        <w:t>2定金</w:t>
      </w:r>
      <w:r>
        <w:rPr>
          <w:rFonts w:ascii="宋体" w:hAnsi="宋体" w:eastAsia="宋体" w:cs="宋体"/>
          <w:color w:val="auto"/>
          <w:szCs w:val="21"/>
          <w:u w:val="single"/>
          <w:lang w:bidi="ar"/>
        </w:rPr>
        <w:t>}</w:t>
      </w:r>
      <w:r>
        <w:rPr>
          <w:rFonts w:hint="eastAsia" w:ascii="宋体" w:hAnsi="宋体" w:cs="Arial"/>
          <w:color w:val="auto"/>
          <w:szCs w:val="21"/>
        </w:rPr>
        <w:t>元（大</w:t>
      </w:r>
      <w:r>
        <w:rPr>
          <w:rFonts w:ascii="宋体" w:hAnsi="宋体" w:cs="Arial"/>
          <w:color w:val="auto"/>
          <w:szCs w:val="21"/>
        </w:rPr>
        <w:t>写：</w:t>
      </w:r>
      <w:r>
        <w:rPr>
          <w:rFonts w:ascii="宋体" w:hAnsi="宋体" w:eastAsia="宋体" w:cs="宋体"/>
          <w:color w:val="auto"/>
          <w:szCs w:val="21"/>
          <w:u w:val="single"/>
          <w:lang w:bidi="ar"/>
        </w:rPr>
        <w:t>${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 w:bidi="ar"/>
        </w:rPr>
        <w:t>5</w:t>
      </w:r>
      <w:r>
        <w:rPr>
          <w:rFonts w:ascii="宋体" w:hAnsi="宋体" w:eastAsia="宋体" w:cs="宋体"/>
          <w:color w:val="auto"/>
          <w:szCs w:val="21"/>
          <w:u w:val="single"/>
          <w:lang w:bidi="ar"/>
        </w:rPr>
        <w:t>0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 w:bidi="ar"/>
        </w:rPr>
        <w:t>3定金大写</w:t>
      </w:r>
      <w:r>
        <w:rPr>
          <w:rFonts w:ascii="宋体" w:hAnsi="宋体" w:eastAsia="宋体" w:cs="宋体"/>
          <w:color w:val="auto"/>
          <w:szCs w:val="21"/>
          <w:u w:val="single"/>
          <w:lang w:bidi="ar"/>
        </w:rPr>
        <w:t>}</w:t>
      </w:r>
      <w:r>
        <w:rPr>
          <w:rFonts w:ascii="宋体" w:hAnsi="宋体" w:cs="Arial"/>
          <w:color w:val="auto"/>
          <w:szCs w:val="21"/>
        </w:rPr>
        <w:t>）</w:t>
      </w:r>
      <w:r>
        <w:rPr>
          <w:rFonts w:hint="eastAsia" w:ascii="宋体" w:hAnsi="宋体" w:cs="Arial"/>
          <w:color w:val="auto"/>
          <w:szCs w:val="21"/>
        </w:rPr>
        <w:t>。</w:t>
      </w:r>
    </w:p>
    <w:p>
      <w:pPr>
        <w:spacing w:line="400" w:lineRule="exact"/>
        <w:rPr>
          <w:rFonts w:hint="eastAsia" w:ascii="宋体" w:hAnsi="宋体" w:eastAsia="宋体" w:cs="Arial"/>
          <w:color w:val="auto"/>
          <w:szCs w:val="21"/>
          <w:lang w:bidi="ar"/>
        </w:rPr>
      </w:pPr>
      <w:r>
        <w:rPr>
          <w:rFonts w:hint="eastAsia" w:ascii="宋体" w:hAnsi="宋体" w:cs="Arial"/>
          <w:b/>
          <w:color w:val="auto"/>
          <w:szCs w:val="21"/>
          <w:bdr w:val="single" w:color="auto" w:sz="4" w:space="0"/>
        </w:rPr>
        <w:t>2.2</w:t>
      </w:r>
      <w:bookmarkStart w:id="0" w:name="_GoBack"/>
      <w:bookmarkEnd w:id="0"/>
      <w:r>
        <w:rPr>
          <w:rFonts w:hint="eastAsia" w:ascii="宋体" w:hAnsi="宋体" w:eastAsia="宋体" w:cs="Arial"/>
          <w:color w:val="auto"/>
          <w:szCs w:val="21"/>
          <w:lang w:bidi="ar"/>
        </w:rPr>
        <w:t>合同不含发票的，甲方后期需要开具发票，税款由甲方承担。</w:t>
      </w:r>
    </w:p>
    <w:p>
      <w:pPr>
        <w:spacing w:line="400" w:lineRule="exact"/>
        <w:rPr>
          <w:rFonts w:ascii="宋体" w:hAnsi="宋体" w:cs="Arial"/>
          <w:color w:val="auto"/>
          <w:szCs w:val="21"/>
        </w:rPr>
      </w:pPr>
      <w:r>
        <w:rPr>
          <w:rFonts w:hint="eastAsia" w:ascii="宋体" w:hAnsi="宋体" w:cs="Arial"/>
          <w:b/>
          <w:color w:val="auto"/>
          <w:szCs w:val="21"/>
        </w:rPr>
        <w:t>3</w:t>
      </w:r>
      <w:r>
        <w:rPr>
          <w:rFonts w:hint="eastAsia" w:ascii="宋体" w:hAnsi="宋体" w:cs="Arial"/>
          <w:b/>
          <w:color w:val="auto"/>
          <w:szCs w:val="21"/>
          <w:lang w:eastAsia="zh-CN"/>
        </w:rPr>
        <w:t>.</w:t>
      </w:r>
      <w:r>
        <w:rPr>
          <w:rFonts w:hint="eastAsia" w:ascii="宋体" w:hAnsi="宋体" w:cs="Arial"/>
          <w:b/>
          <w:color w:val="auto"/>
          <w:szCs w:val="21"/>
        </w:rPr>
        <w:t>补</w:t>
      </w:r>
      <w:r>
        <w:rPr>
          <w:rFonts w:ascii="宋体" w:hAnsi="宋体" w:cs="Arial"/>
          <w:b/>
          <w:color w:val="auto"/>
          <w:szCs w:val="21"/>
        </w:rPr>
        <w:t>充协议</w:t>
      </w:r>
      <w:r>
        <w:rPr>
          <w:rFonts w:hint="eastAsia" w:ascii="宋体" w:hAnsi="宋体" w:cs="Arial"/>
          <w:b/>
          <w:color w:val="auto"/>
          <w:szCs w:val="21"/>
        </w:rPr>
        <w:t>内容细则</w:t>
      </w:r>
    </w:p>
    <w:p>
      <w:pPr>
        <w:spacing w:line="400" w:lineRule="exact"/>
        <w:ind w:firstLine="420" w:firstLineChars="200"/>
        <w:rPr>
          <w:rFonts w:ascii="宋体" w:hAnsi="宋体" w:cs="Arial"/>
          <w:color w:val="auto"/>
          <w:szCs w:val="21"/>
        </w:rPr>
      </w:pPr>
      <w:r>
        <w:rPr>
          <w:color w:val="auto"/>
        </w:rPr>
        <w:t>此份合同为</w:t>
      </w:r>
      <w:r>
        <w:rPr>
          <w:rFonts w:hint="eastAsia"/>
          <w:color w:val="auto"/>
        </w:rPr>
        <w:t>原</w:t>
      </w:r>
      <w:r>
        <w:rPr>
          <w:color w:val="auto"/>
        </w:rPr>
        <w:t>合同</w:t>
      </w:r>
      <w:r>
        <w:rPr>
          <w:rFonts w:hint="eastAsia"/>
          <w:color w:val="auto"/>
        </w:rPr>
        <w:t>（合同编号：</w:t>
      </w:r>
      <w:r>
        <w:rPr>
          <w:rFonts w:hint="eastAsia"/>
          <w:color w:val="auto"/>
          <w:u w:val="single"/>
        </w:rPr>
        <w:t>${001</w:t>
      </w:r>
      <w:r>
        <w:rPr>
          <w:rFonts w:hint="eastAsia"/>
          <w:color w:val="auto"/>
          <w:u w:val="single"/>
          <w:lang w:val="en-US" w:eastAsia="zh-CN"/>
        </w:rPr>
        <w:t>合同编码</w:t>
      </w:r>
      <w:r>
        <w:rPr>
          <w:rFonts w:hint="eastAsia"/>
          <w:color w:val="auto"/>
          <w:u w:val="single"/>
        </w:rPr>
        <w:t>}</w:t>
      </w:r>
      <w:r>
        <w:rPr>
          <w:rFonts w:hint="eastAsia"/>
          <w:color w:val="auto"/>
        </w:rPr>
        <w:t>）的追</w:t>
      </w:r>
      <w:r>
        <w:rPr>
          <w:color w:val="auto"/>
        </w:rPr>
        <w:t>加</w:t>
      </w:r>
      <w:r>
        <w:rPr>
          <w:rFonts w:hint="eastAsia"/>
          <w:color w:val="auto"/>
        </w:rPr>
        <w:t>合</w:t>
      </w:r>
      <w:r>
        <w:rPr>
          <w:color w:val="auto"/>
        </w:rPr>
        <w:t>同补充协议，</w:t>
      </w:r>
      <w:r>
        <w:rPr>
          <w:rFonts w:hint="eastAsia"/>
          <w:color w:val="auto"/>
        </w:rPr>
        <w:t>涉及</w:t>
      </w:r>
      <w:r>
        <w:rPr>
          <w:color w:val="auto"/>
        </w:rPr>
        <w:t>的</w:t>
      </w:r>
      <w:r>
        <w:rPr>
          <w:rFonts w:hint="eastAsia" w:ascii="宋体" w:hAnsi="宋体" w:cs="Arial"/>
          <w:color w:val="auto"/>
          <w:szCs w:val="21"/>
        </w:rPr>
        <w:t>搭建地点、地面情况、供</w:t>
      </w:r>
      <w:r>
        <w:rPr>
          <w:rFonts w:ascii="宋体" w:hAnsi="宋体" w:cs="Arial"/>
          <w:color w:val="auto"/>
          <w:szCs w:val="21"/>
        </w:rPr>
        <w:t>需</w:t>
      </w:r>
      <w:r>
        <w:rPr>
          <w:rFonts w:hint="eastAsia" w:ascii="宋体" w:hAnsi="宋体" w:cs="Arial"/>
          <w:color w:val="auto"/>
          <w:szCs w:val="21"/>
        </w:rPr>
        <w:t>双方的</w:t>
      </w:r>
      <w:r>
        <w:rPr>
          <w:rFonts w:hint="eastAsia" w:ascii="宋体" w:hAnsi="宋体" w:cs="宋体"/>
          <w:color w:val="auto"/>
          <w:szCs w:val="21"/>
        </w:rPr>
        <w:t>责任和义务</w:t>
      </w:r>
      <w:r>
        <w:rPr>
          <w:color w:val="auto"/>
        </w:rPr>
        <w:t>以及争议的解决</w:t>
      </w:r>
      <w:r>
        <w:rPr>
          <w:rFonts w:hint="eastAsia"/>
          <w:color w:val="auto"/>
        </w:rPr>
        <w:t>等细则按照原</w:t>
      </w:r>
      <w:r>
        <w:rPr>
          <w:color w:val="auto"/>
        </w:rPr>
        <w:t>合同</w:t>
      </w:r>
      <w:r>
        <w:rPr>
          <w:rFonts w:hint="eastAsia"/>
          <w:color w:val="auto"/>
        </w:rPr>
        <w:t>执行。</w:t>
      </w:r>
    </w:p>
    <w:p>
      <w:pPr>
        <w:spacing w:line="400" w:lineRule="exact"/>
        <w:rPr>
          <w:rFonts w:ascii="宋体" w:hAnsi="宋体" w:eastAsia="宋体" w:cs="Arial"/>
          <w:color w:val="auto"/>
          <w:szCs w:val="21"/>
          <w:lang w:bidi="ar"/>
        </w:rPr>
      </w:pPr>
      <w:r>
        <w:rPr>
          <w:rFonts w:hint="eastAsia" w:ascii="宋体" w:hAnsi="宋体" w:cs="Arial"/>
          <w:b/>
          <w:color w:val="auto"/>
          <w:szCs w:val="21"/>
        </w:rPr>
        <w:t>4</w:t>
      </w:r>
      <w:r>
        <w:rPr>
          <w:rFonts w:hint="eastAsia" w:ascii="宋体" w:hAnsi="宋体" w:cs="Arial"/>
          <w:b/>
          <w:color w:val="auto"/>
          <w:szCs w:val="21"/>
          <w:lang w:eastAsia="zh-CN"/>
        </w:rPr>
        <w:t>.</w:t>
      </w:r>
      <w:r>
        <w:rPr>
          <w:rFonts w:hint="eastAsia" w:ascii="宋体" w:hAnsi="宋体" w:cs="Arial"/>
          <w:color w:val="auto"/>
          <w:szCs w:val="21"/>
        </w:rPr>
        <w:t>双方签字盖章后，本</w:t>
      </w:r>
      <w:r>
        <w:rPr>
          <w:rFonts w:hint="eastAsia"/>
          <w:color w:val="auto"/>
        </w:rPr>
        <w:t>追</w:t>
      </w:r>
      <w:r>
        <w:rPr>
          <w:color w:val="auto"/>
        </w:rPr>
        <w:t>加</w:t>
      </w:r>
      <w:r>
        <w:rPr>
          <w:rFonts w:hint="eastAsia"/>
          <w:color w:val="auto"/>
        </w:rPr>
        <w:t>合</w:t>
      </w:r>
      <w:r>
        <w:rPr>
          <w:color w:val="auto"/>
        </w:rPr>
        <w:t>同补充协议</w:t>
      </w:r>
      <w:r>
        <w:rPr>
          <w:rFonts w:hint="eastAsia" w:ascii="宋体" w:hAnsi="宋体" w:cs="Arial"/>
          <w:color w:val="auto"/>
          <w:szCs w:val="21"/>
        </w:rPr>
        <w:t>生效，传真件具有同等法律效力。</w:t>
      </w:r>
    </w:p>
    <w:tbl>
      <w:tblPr>
        <w:tblStyle w:val="6"/>
        <w:tblW w:w="110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3982"/>
        <w:gridCol w:w="1701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right"/>
              <w:rPr>
                <w:rFonts w:ascii="Tahoma" w:hAnsi="Tahoma" w:eastAsia="Tahoma" w:cs="Tahoma"/>
                <w:color w:val="auto"/>
                <w:sz w:val="24"/>
              </w:rPr>
            </w:pPr>
            <w:r>
              <w:rPr>
                <w:rFonts w:hint="eastAsia" w:ascii="宋体" w:hAnsi="Calibri" w:eastAsia="宋体" w:cs="宋体"/>
                <w:color w:val="auto"/>
                <w:sz w:val="24"/>
                <w:lang w:bidi="ar"/>
              </w:rPr>
              <w:t>甲方（章）：</w:t>
            </w:r>
          </w:p>
        </w:tc>
        <w:tc>
          <w:tcPr>
            <w:tcW w:w="3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Calibri" w:eastAsia="宋体" w:cs="宋体"/>
                <w:color w:val="auto"/>
                <w:sz w:val="24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right"/>
              <w:rPr>
                <w:rFonts w:ascii="Tahoma" w:hAnsi="Tahoma" w:eastAsia="Tahoma" w:cs="Tahoma"/>
                <w:color w:val="auto"/>
                <w:sz w:val="24"/>
              </w:rPr>
            </w:pPr>
            <w:r>
              <w:rPr>
                <w:rFonts w:hint="eastAsia" w:ascii="宋体" w:hAnsi="Calibri" w:eastAsia="宋体" w:cs="宋体"/>
                <w:color w:val="auto"/>
                <w:sz w:val="24"/>
                <w:lang w:bidi="ar"/>
              </w:rPr>
              <w:t>乙方（章）：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Calibri" w:eastAsia="宋体" w:cs="宋体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right"/>
              <w:rPr>
                <w:rFonts w:ascii="Tahoma" w:hAnsi="Tahoma" w:eastAsia="Tahoma" w:cs="Tahoma"/>
                <w:color w:val="auto"/>
                <w:sz w:val="24"/>
              </w:rPr>
            </w:pPr>
            <w:r>
              <w:rPr>
                <w:rFonts w:hint="eastAsia" w:ascii="宋体" w:hAnsi="Calibri" w:eastAsia="宋体" w:cs="宋体"/>
                <w:color w:val="auto"/>
                <w:sz w:val="24"/>
                <w:lang w:bidi="ar"/>
              </w:rPr>
              <w:t>法人代表人：</w:t>
            </w:r>
          </w:p>
        </w:tc>
        <w:tc>
          <w:tcPr>
            <w:tcW w:w="3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Calibri" w:eastAsia="宋体" w:cs="宋体"/>
                <w:color w:val="auto"/>
                <w:sz w:val="24"/>
                <w:u w:val="single"/>
              </w:rPr>
            </w:pPr>
            <w:r>
              <w:rPr>
                <w:rFonts w:hint="eastAsia" w:ascii="宋体" w:hAnsi="Calibri" w:eastAsia="宋体" w:cs="宋体"/>
                <w:color w:val="auto"/>
                <w:sz w:val="24"/>
                <w:u w:val="single"/>
              </w:rPr>
              <w:t>${</w:t>
            </w:r>
            <w:r>
              <w:rPr>
                <w:rFonts w:ascii="宋体" w:hAnsi="Calibri" w:eastAsia="宋体" w:cs="宋体"/>
                <w:color w:val="auto"/>
                <w:sz w:val="24"/>
                <w:u w:val="single"/>
              </w:rPr>
              <w:t>102</w:t>
            </w:r>
            <w:r>
              <w:rPr>
                <w:rFonts w:hint="eastAsia" w:ascii="宋体" w:hAnsi="Calibri" w:eastAsia="宋体" w:cs="宋体"/>
                <w:color w:val="auto"/>
                <w:sz w:val="24"/>
                <w:u w:val="single"/>
                <w:lang w:val="en-US" w:eastAsia="zh-CN"/>
              </w:rPr>
              <w:t>甲方法人代表</w:t>
            </w:r>
            <w:r>
              <w:rPr>
                <w:rFonts w:hint="eastAsia" w:ascii="宋体" w:hAnsi="Calibri" w:eastAsia="宋体" w:cs="宋体"/>
                <w:color w:val="auto"/>
                <w:sz w:val="24"/>
                <w:u w:val="single"/>
              </w:rPr>
              <w:t>}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right"/>
              <w:rPr>
                <w:rFonts w:ascii="Tahoma" w:hAnsi="Tahoma" w:eastAsia="Tahoma" w:cs="Tahoma"/>
                <w:color w:val="auto"/>
                <w:sz w:val="24"/>
              </w:rPr>
            </w:pPr>
            <w:r>
              <w:rPr>
                <w:rFonts w:hint="eastAsia" w:ascii="宋体" w:hAnsi="Calibri" w:eastAsia="宋体" w:cs="宋体"/>
                <w:color w:val="auto"/>
                <w:sz w:val="24"/>
                <w:lang w:bidi="ar"/>
              </w:rPr>
              <w:t>法人代表人：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Calibri" w:eastAsia="宋体" w:cs="宋体"/>
                <w:color w:val="auto"/>
                <w:sz w:val="24"/>
                <w:u w:val="single"/>
              </w:rPr>
            </w:pPr>
            <w:r>
              <w:rPr>
                <w:rFonts w:hint="eastAsia" w:ascii="宋体" w:hAnsi="Calibri" w:eastAsia="宋体" w:cs="宋体"/>
                <w:color w:val="auto"/>
                <w:sz w:val="24"/>
                <w:u w:val="single"/>
              </w:rPr>
              <w:t>${</w:t>
            </w:r>
            <w:r>
              <w:rPr>
                <w:rFonts w:ascii="宋体" w:hAnsi="Calibri" w:eastAsia="宋体" w:cs="宋体"/>
                <w:color w:val="auto"/>
                <w:sz w:val="24"/>
                <w:u w:val="single"/>
              </w:rPr>
              <w:t>202</w:t>
            </w:r>
            <w:r>
              <w:rPr>
                <w:rFonts w:hint="eastAsia" w:ascii="宋体" w:hAnsi="Calibri" w:eastAsia="宋体" w:cs="宋体"/>
                <w:color w:val="auto"/>
                <w:sz w:val="24"/>
                <w:u w:val="single"/>
                <w:lang w:val="en-US" w:eastAsia="zh-CN"/>
              </w:rPr>
              <w:t>乙方法人代表</w:t>
            </w:r>
            <w:r>
              <w:rPr>
                <w:rFonts w:hint="eastAsia" w:ascii="宋体" w:hAnsi="Calibri" w:eastAsia="宋体" w:cs="宋体"/>
                <w:color w:val="auto"/>
                <w:sz w:val="24"/>
                <w:u w:val="singl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exact"/>
              <w:jc w:val="right"/>
              <w:rPr>
                <w:rFonts w:ascii="宋体" w:hAnsi="宋体" w:eastAsia="宋体" w:cs="Arial"/>
                <w:color w:val="auto"/>
                <w:szCs w:val="21"/>
              </w:rPr>
            </w:pPr>
            <w:r>
              <w:rPr>
                <w:rFonts w:hint="eastAsia" w:ascii="宋体" w:hAnsi="Calibri" w:eastAsia="宋体" w:cs="宋体"/>
                <w:color w:val="auto"/>
                <w:sz w:val="24"/>
                <w:lang w:bidi="ar"/>
              </w:rPr>
              <w:t>委托代理人：</w:t>
            </w:r>
          </w:p>
        </w:tc>
        <w:tc>
          <w:tcPr>
            <w:tcW w:w="3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Calibri" w:eastAsia="宋体" w:cs="宋体"/>
                <w:color w:val="auto"/>
                <w:sz w:val="24"/>
                <w:u w:val="single"/>
              </w:rPr>
            </w:pPr>
            <w:r>
              <w:rPr>
                <w:rFonts w:hint="eastAsia" w:ascii="宋体" w:hAnsi="Calibri" w:eastAsia="宋体" w:cs="宋体"/>
                <w:color w:val="auto"/>
                <w:sz w:val="24"/>
                <w:u w:val="single"/>
              </w:rPr>
              <w:t>${</w:t>
            </w:r>
            <w:r>
              <w:rPr>
                <w:rFonts w:ascii="宋体" w:hAnsi="Calibri" w:eastAsia="宋体" w:cs="宋体"/>
                <w:color w:val="auto"/>
                <w:sz w:val="24"/>
                <w:u w:val="single"/>
              </w:rPr>
              <w:t>103</w:t>
            </w:r>
            <w:r>
              <w:rPr>
                <w:rFonts w:hint="eastAsia" w:ascii="宋体" w:hAnsi="Calibri" w:eastAsia="宋体" w:cs="宋体"/>
                <w:color w:val="auto"/>
                <w:sz w:val="24"/>
                <w:u w:val="single"/>
                <w:lang w:val="en-US" w:eastAsia="zh-CN"/>
              </w:rPr>
              <w:t>甲方代理人</w:t>
            </w:r>
            <w:r>
              <w:rPr>
                <w:rFonts w:hint="eastAsia" w:ascii="宋体" w:hAnsi="Calibri" w:eastAsia="宋体" w:cs="宋体"/>
                <w:color w:val="auto"/>
                <w:sz w:val="24"/>
                <w:u w:val="single"/>
              </w:rPr>
              <w:t>}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right"/>
              <w:rPr>
                <w:rFonts w:ascii="Tahoma" w:hAnsi="Tahoma" w:eastAsia="Tahoma" w:cs="Tahoma"/>
                <w:color w:val="auto"/>
                <w:sz w:val="24"/>
              </w:rPr>
            </w:pPr>
            <w:r>
              <w:rPr>
                <w:rFonts w:hint="eastAsia" w:ascii="宋体" w:hAnsi="Calibri" w:eastAsia="宋体" w:cs="宋体"/>
                <w:color w:val="auto"/>
                <w:sz w:val="24"/>
                <w:lang w:bidi="ar"/>
              </w:rPr>
              <w:t>委托代理人：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Calibri" w:eastAsia="宋体" w:cs="宋体"/>
                <w:color w:val="auto"/>
                <w:sz w:val="24"/>
                <w:u w:val="single"/>
              </w:rPr>
            </w:pPr>
            <w:r>
              <w:rPr>
                <w:rFonts w:hint="eastAsia" w:ascii="宋体" w:hAnsi="Calibri" w:eastAsia="宋体" w:cs="宋体"/>
                <w:color w:val="auto"/>
                <w:sz w:val="24"/>
                <w:u w:val="single"/>
              </w:rPr>
              <w:t>${</w:t>
            </w:r>
            <w:r>
              <w:rPr>
                <w:rFonts w:ascii="宋体" w:hAnsi="Calibri" w:eastAsia="宋体" w:cs="宋体"/>
                <w:color w:val="auto"/>
                <w:sz w:val="24"/>
                <w:u w:val="single"/>
              </w:rPr>
              <w:t>203</w:t>
            </w:r>
            <w:r>
              <w:rPr>
                <w:rFonts w:hint="eastAsia" w:ascii="宋体" w:hAnsi="Calibri" w:eastAsia="宋体" w:cs="宋体"/>
                <w:color w:val="auto"/>
                <w:sz w:val="24"/>
                <w:u w:val="single"/>
                <w:lang w:val="en-US" w:eastAsia="zh-CN"/>
              </w:rPr>
              <w:t>乙方代理人</w:t>
            </w:r>
            <w:r>
              <w:rPr>
                <w:rFonts w:hint="eastAsia" w:ascii="宋体" w:hAnsi="Calibri" w:eastAsia="宋体" w:cs="宋体"/>
                <w:color w:val="auto"/>
                <w:sz w:val="24"/>
                <w:u w:val="singl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exact"/>
              <w:jc w:val="right"/>
              <w:rPr>
                <w:rFonts w:ascii="宋体" w:hAnsi="宋体" w:eastAsia="宋体" w:cs="Arial"/>
                <w:color w:val="auto"/>
                <w:szCs w:val="21"/>
              </w:rPr>
            </w:pPr>
            <w:r>
              <w:rPr>
                <w:rFonts w:hint="eastAsia" w:ascii="宋体" w:hAnsi="Calibri" w:eastAsia="宋体" w:cs="宋体"/>
                <w:color w:val="auto"/>
                <w:sz w:val="24"/>
                <w:lang w:bidi="ar"/>
              </w:rPr>
              <w:t>地址：</w:t>
            </w:r>
          </w:p>
        </w:tc>
        <w:tc>
          <w:tcPr>
            <w:tcW w:w="398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exact"/>
              <w:rPr>
                <w:rFonts w:ascii="宋体" w:hAnsi="Calibri" w:eastAsia="宋体" w:cs="宋体"/>
                <w:color w:val="auto"/>
                <w:sz w:val="24"/>
                <w:u w:val="single"/>
              </w:rPr>
            </w:pPr>
            <w:r>
              <w:rPr>
                <w:rFonts w:hint="eastAsia" w:ascii="宋体" w:hAnsi="Calibri" w:eastAsia="宋体" w:cs="宋体"/>
                <w:color w:val="auto"/>
                <w:sz w:val="24"/>
                <w:u w:val="single"/>
              </w:rPr>
              <w:t>${</w:t>
            </w:r>
            <w:r>
              <w:rPr>
                <w:rFonts w:ascii="宋体" w:hAnsi="Calibri" w:eastAsia="宋体" w:cs="宋体"/>
                <w:color w:val="auto"/>
                <w:sz w:val="24"/>
                <w:u w:val="single"/>
              </w:rPr>
              <w:t>104</w:t>
            </w:r>
            <w:r>
              <w:rPr>
                <w:rFonts w:hint="eastAsia" w:ascii="宋体" w:hAnsi="Calibri" w:eastAsia="宋体" w:cs="宋体"/>
                <w:color w:val="auto"/>
                <w:sz w:val="24"/>
                <w:u w:val="single"/>
                <w:lang w:val="en-US" w:eastAsia="zh-CN"/>
              </w:rPr>
              <w:t>甲方地址</w:t>
            </w:r>
            <w:r>
              <w:rPr>
                <w:rFonts w:hint="eastAsia" w:ascii="宋体" w:hAnsi="Calibri" w:eastAsia="宋体" w:cs="宋体"/>
                <w:color w:val="auto"/>
                <w:sz w:val="24"/>
                <w:u w:val="single"/>
              </w:rPr>
              <w:t>}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exact"/>
              <w:jc w:val="right"/>
              <w:rPr>
                <w:rFonts w:ascii="宋体" w:hAnsi="宋体" w:eastAsia="宋体" w:cs="Arial"/>
                <w:color w:val="auto"/>
                <w:szCs w:val="21"/>
              </w:rPr>
            </w:pPr>
            <w:r>
              <w:rPr>
                <w:rFonts w:hint="eastAsia" w:ascii="宋体" w:hAnsi="Calibri" w:eastAsia="宋体" w:cs="宋体"/>
                <w:color w:val="auto"/>
                <w:sz w:val="24"/>
                <w:lang w:bidi="ar"/>
              </w:rPr>
              <w:t>地址：</w:t>
            </w:r>
          </w:p>
        </w:tc>
        <w:tc>
          <w:tcPr>
            <w:tcW w:w="368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exact"/>
              <w:rPr>
                <w:rFonts w:ascii="宋体" w:hAnsi="Calibri" w:eastAsia="宋体" w:cs="宋体"/>
                <w:color w:val="auto"/>
                <w:sz w:val="24"/>
                <w:u w:val="single"/>
              </w:rPr>
            </w:pPr>
            <w:r>
              <w:rPr>
                <w:rFonts w:hint="eastAsia" w:ascii="宋体" w:hAnsi="Calibri" w:eastAsia="宋体" w:cs="宋体"/>
                <w:color w:val="auto"/>
                <w:sz w:val="24"/>
                <w:u w:val="single"/>
              </w:rPr>
              <w:t>${</w:t>
            </w:r>
            <w:r>
              <w:rPr>
                <w:rFonts w:ascii="宋体" w:hAnsi="Calibri" w:eastAsia="宋体" w:cs="宋体"/>
                <w:color w:val="auto"/>
                <w:sz w:val="24"/>
                <w:u w:val="single"/>
              </w:rPr>
              <w:t>204</w:t>
            </w:r>
            <w:r>
              <w:rPr>
                <w:rFonts w:hint="eastAsia" w:ascii="宋体" w:hAnsi="Calibri" w:eastAsia="宋体" w:cs="宋体"/>
                <w:color w:val="auto"/>
                <w:sz w:val="24"/>
                <w:u w:val="single"/>
                <w:lang w:val="en-US" w:eastAsia="zh-CN"/>
              </w:rPr>
              <w:t>乙方地址</w:t>
            </w:r>
            <w:r>
              <w:rPr>
                <w:rFonts w:hint="eastAsia" w:ascii="宋体" w:hAnsi="Calibri" w:eastAsia="宋体" w:cs="宋体"/>
                <w:color w:val="auto"/>
                <w:sz w:val="24"/>
                <w:u w:val="singl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right"/>
              <w:rPr>
                <w:rFonts w:ascii="Tahoma" w:hAnsi="Tahoma" w:eastAsia="Tahoma" w:cs="Tahoma"/>
                <w:color w:val="auto"/>
                <w:sz w:val="24"/>
              </w:rPr>
            </w:pPr>
          </w:p>
        </w:tc>
        <w:tc>
          <w:tcPr>
            <w:tcW w:w="39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Calibri" w:hAnsi="Calibri" w:cs="Calibri"/>
                <w:color w:val="auto"/>
                <w:szCs w:val="22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right"/>
              <w:rPr>
                <w:rFonts w:ascii="Tahoma" w:hAnsi="Tahoma" w:eastAsia="Tahoma" w:cs="Tahoma"/>
                <w:color w:val="auto"/>
                <w:sz w:val="24"/>
              </w:rPr>
            </w:pPr>
          </w:p>
        </w:tc>
        <w:tc>
          <w:tcPr>
            <w:tcW w:w="368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Calibri" w:hAnsi="Calibri" w:cs="Calibri"/>
                <w:color w:val="auto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0"/>
              <w:jc w:val="right"/>
              <w:rPr>
                <w:color w:val="auto"/>
              </w:rPr>
            </w:pPr>
            <w:r>
              <w:rPr>
                <w:rFonts w:hint="eastAsia" w:ascii="宋体" w:hAnsi="Calibri" w:cs="宋体"/>
                <w:color w:val="auto"/>
                <w:sz w:val="24"/>
                <w:szCs w:val="24"/>
              </w:rPr>
              <w:t>联系电话：</w:t>
            </w:r>
          </w:p>
        </w:tc>
        <w:tc>
          <w:tcPr>
            <w:tcW w:w="3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exact"/>
              <w:rPr>
                <w:rFonts w:ascii="宋体" w:hAnsi="宋体" w:eastAsia="宋体" w:cs="Arial"/>
                <w:color w:val="auto"/>
                <w:szCs w:val="21"/>
                <w:u w:val="single"/>
              </w:rPr>
            </w:pPr>
            <w:r>
              <w:rPr>
                <w:rFonts w:hint="eastAsia" w:ascii="宋体" w:hAnsi="Calibri" w:eastAsia="宋体" w:cs="宋体"/>
                <w:color w:val="auto"/>
                <w:sz w:val="24"/>
                <w:u w:val="single"/>
              </w:rPr>
              <w:t>${</w:t>
            </w:r>
            <w:r>
              <w:rPr>
                <w:rFonts w:ascii="宋体" w:hAnsi="Calibri" w:eastAsia="宋体" w:cs="宋体"/>
                <w:color w:val="auto"/>
                <w:sz w:val="24"/>
                <w:u w:val="single"/>
              </w:rPr>
              <w:t>105</w:t>
            </w:r>
            <w:r>
              <w:rPr>
                <w:rFonts w:hint="eastAsia" w:ascii="宋体" w:hAnsi="Calibri" w:eastAsia="宋体" w:cs="宋体"/>
                <w:color w:val="auto"/>
                <w:sz w:val="24"/>
                <w:u w:val="single"/>
                <w:lang w:val="en-US" w:eastAsia="zh-CN"/>
              </w:rPr>
              <w:t>甲方电话</w:t>
            </w:r>
            <w:r>
              <w:rPr>
                <w:rFonts w:hint="eastAsia" w:ascii="宋体" w:hAnsi="Calibri" w:eastAsia="宋体" w:cs="宋体"/>
                <w:color w:val="auto"/>
                <w:sz w:val="24"/>
                <w:u w:val="single"/>
              </w:rPr>
              <w:t>}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exact"/>
              <w:jc w:val="right"/>
              <w:rPr>
                <w:rFonts w:ascii="宋体" w:hAnsi="宋体" w:eastAsia="宋体" w:cs="Arial"/>
                <w:color w:val="auto"/>
                <w:szCs w:val="21"/>
              </w:rPr>
            </w:pPr>
            <w:r>
              <w:rPr>
                <w:rFonts w:hint="eastAsia" w:ascii="宋体" w:hAnsi="Calibri" w:eastAsia="宋体" w:cs="宋体"/>
                <w:color w:val="auto"/>
                <w:sz w:val="24"/>
                <w:lang w:bidi="ar"/>
              </w:rPr>
              <w:t>联系电话：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exact"/>
              <w:rPr>
                <w:rFonts w:ascii="宋体" w:hAnsi="宋体" w:eastAsia="宋体" w:cs="Arial"/>
                <w:color w:val="auto"/>
                <w:szCs w:val="21"/>
                <w:u w:val="single"/>
              </w:rPr>
            </w:pPr>
            <w:r>
              <w:rPr>
                <w:rFonts w:hint="eastAsia" w:ascii="宋体" w:hAnsi="Calibri" w:eastAsia="宋体" w:cs="宋体"/>
                <w:color w:val="auto"/>
                <w:sz w:val="24"/>
                <w:u w:val="single"/>
              </w:rPr>
              <w:t>${</w:t>
            </w:r>
            <w:r>
              <w:rPr>
                <w:rFonts w:ascii="宋体" w:hAnsi="Calibri" w:eastAsia="宋体" w:cs="宋体"/>
                <w:color w:val="auto"/>
                <w:sz w:val="24"/>
                <w:u w:val="single"/>
              </w:rPr>
              <w:t>205</w:t>
            </w:r>
            <w:r>
              <w:rPr>
                <w:rFonts w:hint="eastAsia" w:ascii="宋体" w:hAnsi="Calibri" w:eastAsia="宋体" w:cs="宋体"/>
                <w:color w:val="auto"/>
                <w:sz w:val="24"/>
                <w:u w:val="single"/>
                <w:lang w:val="en-US" w:eastAsia="zh-CN"/>
              </w:rPr>
              <w:t>乙方联系电话</w:t>
            </w:r>
            <w:r>
              <w:rPr>
                <w:rFonts w:hint="eastAsia" w:ascii="宋体" w:hAnsi="Calibri" w:eastAsia="宋体" w:cs="宋体"/>
                <w:color w:val="auto"/>
                <w:sz w:val="24"/>
                <w:u w:val="singl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exact"/>
              <w:jc w:val="right"/>
              <w:rPr>
                <w:rFonts w:ascii="宋体" w:hAnsi="宋体" w:eastAsia="宋体" w:cs="Arial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Cs w:val="22"/>
                <w:lang w:bidi="ar"/>
              </w:rPr>
              <w:t>传真：</w:t>
            </w:r>
          </w:p>
        </w:tc>
        <w:tc>
          <w:tcPr>
            <w:tcW w:w="3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exact"/>
              <w:rPr>
                <w:rFonts w:ascii="宋体" w:hAnsi="宋体" w:eastAsia="宋体" w:cs="Arial"/>
                <w:color w:val="auto"/>
                <w:szCs w:val="21"/>
                <w:u w:val="single"/>
              </w:rPr>
            </w:pPr>
            <w:r>
              <w:rPr>
                <w:rFonts w:hint="eastAsia" w:ascii="宋体" w:hAnsi="Calibri" w:eastAsia="宋体" w:cs="宋体"/>
                <w:color w:val="auto"/>
                <w:sz w:val="24"/>
                <w:u w:val="single"/>
              </w:rPr>
              <w:t>${</w:t>
            </w:r>
            <w:r>
              <w:rPr>
                <w:rFonts w:ascii="宋体" w:hAnsi="Calibri" w:eastAsia="宋体" w:cs="宋体"/>
                <w:color w:val="auto"/>
                <w:sz w:val="24"/>
                <w:u w:val="single"/>
              </w:rPr>
              <w:t>105</w:t>
            </w:r>
            <w:r>
              <w:rPr>
                <w:rFonts w:hint="eastAsia" w:ascii="宋体" w:hAnsi="Calibri" w:eastAsia="宋体" w:cs="宋体"/>
                <w:color w:val="auto"/>
                <w:sz w:val="24"/>
                <w:u w:val="single"/>
                <w:lang w:val="en-US" w:eastAsia="zh-CN"/>
              </w:rPr>
              <w:t>甲方传真</w:t>
            </w:r>
            <w:r>
              <w:rPr>
                <w:rFonts w:hint="eastAsia" w:ascii="宋体" w:hAnsi="Calibri" w:eastAsia="宋体" w:cs="宋体"/>
                <w:color w:val="auto"/>
                <w:sz w:val="24"/>
                <w:u w:val="single"/>
              </w:rPr>
              <w:t>}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0"/>
              <w:jc w:val="right"/>
              <w:rPr>
                <w:color w:val="auto"/>
              </w:rPr>
            </w:pPr>
            <w:r>
              <w:rPr>
                <w:rFonts w:hint="eastAsia" w:ascii="宋体" w:hAnsi="宋体" w:cs="宋体"/>
                <w:color w:val="auto"/>
              </w:rPr>
              <w:t>户名：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Tahoma" w:hAnsi="Tahoma" w:cs="Tahoma"/>
                <w:color w:val="auto"/>
                <w:sz w:val="24"/>
                <w:u w:val="single"/>
              </w:rPr>
            </w:pPr>
            <w:r>
              <w:rPr>
                <w:rFonts w:ascii="宋体" w:hAnsi="Calibri" w:eastAsia="宋体" w:cs="宋体"/>
                <w:color w:val="auto"/>
                <w:sz w:val="24"/>
                <w:u w:val="single"/>
              </w:rPr>
              <w:t>${206</w:t>
            </w:r>
            <w:r>
              <w:rPr>
                <w:rFonts w:hint="eastAsia" w:ascii="宋体" w:hAnsi="Calibri" w:eastAsia="宋体" w:cs="宋体"/>
                <w:color w:val="auto"/>
                <w:sz w:val="24"/>
                <w:u w:val="single"/>
                <w:lang w:val="en-US" w:eastAsia="zh-CN"/>
              </w:rPr>
              <w:t>乙方用户名</w:t>
            </w:r>
            <w:r>
              <w:rPr>
                <w:rFonts w:ascii="宋体" w:hAnsi="Calibri" w:eastAsia="宋体" w:cs="宋体"/>
                <w:color w:val="auto"/>
                <w:sz w:val="24"/>
                <w:u w:val="singl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exact"/>
              <w:jc w:val="right"/>
              <w:rPr>
                <w:rFonts w:ascii="宋体" w:hAnsi="宋体" w:eastAsia="宋体" w:cs="Arial"/>
                <w:color w:val="auto"/>
                <w:szCs w:val="21"/>
              </w:rPr>
            </w:pPr>
          </w:p>
        </w:tc>
        <w:tc>
          <w:tcPr>
            <w:tcW w:w="3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exact"/>
              <w:rPr>
                <w:rFonts w:ascii="宋体" w:hAnsi="宋体" w:eastAsia="宋体" w:cs="Arial"/>
                <w:color w:val="auto"/>
                <w:szCs w:val="21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0"/>
              <w:jc w:val="right"/>
              <w:rPr>
                <w:color w:val="auto"/>
              </w:rPr>
            </w:pPr>
            <w:r>
              <w:rPr>
                <w:rFonts w:hint="eastAsia" w:ascii="宋体" w:hAnsi="宋体" w:cs="宋体"/>
                <w:color w:val="auto"/>
              </w:rPr>
              <w:t>开户行：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Tahoma" w:hAnsi="Tahoma" w:cs="Tahoma"/>
                <w:color w:val="auto"/>
                <w:sz w:val="24"/>
                <w:u w:val="single"/>
              </w:rPr>
            </w:pPr>
            <w:r>
              <w:rPr>
                <w:rFonts w:ascii="宋体" w:hAnsi="Calibri" w:eastAsia="宋体" w:cs="宋体"/>
                <w:color w:val="auto"/>
                <w:sz w:val="24"/>
                <w:u w:val="single"/>
              </w:rPr>
              <w:t>${207</w:t>
            </w:r>
            <w:r>
              <w:rPr>
                <w:rFonts w:hint="eastAsia" w:ascii="宋体" w:hAnsi="Calibri" w:eastAsia="宋体" w:cs="宋体"/>
                <w:color w:val="auto"/>
                <w:sz w:val="24"/>
                <w:u w:val="single"/>
                <w:lang w:val="en-US" w:eastAsia="zh-CN"/>
              </w:rPr>
              <w:t>乙方开户行</w:t>
            </w:r>
            <w:r>
              <w:rPr>
                <w:rFonts w:ascii="宋体" w:hAnsi="Calibri" w:eastAsia="宋体" w:cs="宋体"/>
                <w:color w:val="auto"/>
                <w:sz w:val="24"/>
                <w:u w:val="singl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exact"/>
              <w:jc w:val="right"/>
              <w:rPr>
                <w:rFonts w:ascii="宋体" w:hAnsi="宋体" w:eastAsia="宋体" w:cs="Arial"/>
                <w:color w:val="auto"/>
                <w:szCs w:val="21"/>
              </w:rPr>
            </w:pPr>
          </w:p>
        </w:tc>
        <w:tc>
          <w:tcPr>
            <w:tcW w:w="3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exact"/>
              <w:rPr>
                <w:rFonts w:ascii="宋体" w:hAnsi="宋体" w:eastAsia="宋体" w:cs="Arial"/>
                <w:color w:val="auto"/>
                <w:szCs w:val="21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0"/>
              <w:jc w:val="right"/>
              <w:rPr>
                <w:color w:val="auto"/>
              </w:rPr>
            </w:pPr>
            <w:r>
              <w:rPr>
                <w:rFonts w:hint="eastAsia" w:ascii="宋体" w:hAnsi="宋体" w:cs="宋体"/>
                <w:color w:val="auto"/>
              </w:rPr>
              <w:t>账号：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Tahoma" w:hAnsi="Tahoma" w:cs="Tahoma"/>
                <w:color w:val="auto"/>
                <w:sz w:val="24"/>
                <w:u w:val="single"/>
              </w:rPr>
            </w:pPr>
            <w:r>
              <w:rPr>
                <w:rFonts w:ascii="宋体" w:hAnsi="Calibri" w:eastAsia="宋体" w:cs="宋体"/>
                <w:color w:val="auto"/>
                <w:sz w:val="24"/>
                <w:u w:val="single"/>
              </w:rPr>
              <w:t>${208</w:t>
            </w:r>
            <w:r>
              <w:rPr>
                <w:rFonts w:hint="eastAsia" w:ascii="宋体" w:hAnsi="Calibri" w:eastAsia="宋体" w:cs="宋体"/>
                <w:color w:val="auto"/>
                <w:sz w:val="24"/>
                <w:u w:val="single"/>
                <w:lang w:val="en-US" w:eastAsia="zh-CN"/>
              </w:rPr>
              <w:t>乙方账户</w:t>
            </w:r>
            <w:r>
              <w:rPr>
                <w:rFonts w:ascii="宋体" w:hAnsi="Calibri" w:eastAsia="宋体" w:cs="宋体"/>
                <w:color w:val="auto"/>
                <w:sz w:val="24"/>
                <w:u w:val="singl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exact"/>
              <w:rPr>
                <w:rFonts w:ascii="宋体" w:hAnsi="宋体" w:eastAsia="宋体" w:cs="Arial"/>
                <w:color w:val="auto"/>
                <w:szCs w:val="21"/>
              </w:rPr>
            </w:pPr>
          </w:p>
        </w:tc>
        <w:tc>
          <w:tcPr>
            <w:tcW w:w="3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exact"/>
              <w:rPr>
                <w:rFonts w:ascii="宋体" w:hAnsi="宋体" w:eastAsia="宋体" w:cs="Arial"/>
                <w:color w:val="auto"/>
                <w:szCs w:val="21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exact"/>
              <w:jc w:val="right"/>
              <w:rPr>
                <w:rFonts w:ascii="宋体" w:hAnsi="宋体" w:eastAsia="宋体" w:cs="Arial"/>
                <w:color w:val="auto"/>
                <w:szCs w:val="21"/>
              </w:rPr>
            </w:pPr>
            <w:r>
              <w:rPr>
                <w:rFonts w:hint="eastAsia" w:ascii="宋体" w:hAnsi="宋体" w:eastAsia="宋体" w:cs="Arial"/>
                <w:color w:val="auto"/>
                <w:szCs w:val="21"/>
                <w:lang w:bidi="ar"/>
              </w:rPr>
              <w:t>纳税人识别码：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exact"/>
              <w:rPr>
                <w:rFonts w:ascii="宋体" w:hAnsi="宋体" w:eastAsia="宋体" w:cs="Arial"/>
                <w:color w:val="auto"/>
                <w:szCs w:val="21"/>
              </w:rPr>
            </w:pPr>
            <w:r>
              <w:rPr>
                <w:rFonts w:ascii="宋体" w:hAnsi="Calibri" w:eastAsia="宋体" w:cs="宋体"/>
                <w:color w:val="auto"/>
                <w:sz w:val="24"/>
                <w:u w:val="single"/>
              </w:rPr>
              <w:t>${209</w:t>
            </w:r>
            <w:r>
              <w:rPr>
                <w:rFonts w:hint="eastAsia" w:ascii="宋体" w:hAnsi="Calibri" w:eastAsia="宋体" w:cs="宋体"/>
                <w:color w:val="auto"/>
                <w:sz w:val="24"/>
                <w:u w:val="single"/>
                <w:lang w:val="en-US" w:eastAsia="zh-CN"/>
              </w:rPr>
              <w:t>乙方纳税人识别码</w:t>
            </w:r>
            <w:r>
              <w:rPr>
                <w:rFonts w:ascii="宋体" w:hAnsi="Calibri" w:eastAsia="宋体" w:cs="宋体"/>
                <w:color w:val="auto"/>
                <w:sz w:val="24"/>
                <w:u w:val="single"/>
              </w:rPr>
              <w:t>}</w:t>
            </w:r>
          </w:p>
        </w:tc>
      </w:tr>
    </w:tbl>
    <w:p>
      <w:pPr>
        <w:spacing w:line="480" w:lineRule="exact"/>
        <w:rPr>
          <w:rFonts w:ascii="宋体" w:hAnsi="宋体" w:eastAsia="宋体" w:cs="Arial"/>
          <w:color w:val="auto"/>
          <w:szCs w:val="21"/>
        </w:rPr>
      </w:pPr>
    </w:p>
    <w:p>
      <w:pPr>
        <w:rPr>
          <w:color w:val="auto"/>
        </w:rPr>
      </w:pPr>
    </w:p>
    <w:sectPr>
      <w:pgSz w:w="12240" w:h="15840"/>
      <w:pgMar w:top="567" w:right="567" w:bottom="567" w:left="680" w:header="720" w:footer="720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百度综艺简体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017"/>
    <w:rsid w:val="000A1DC4"/>
    <w:rsid w:val="000C3E46"/>
    <w:rsid w:val="000C570F"/>
    <w:rsid w:val="000F6FD3"/>
    <w:rsid w:val="001C4248"/>
    <w:rsid w:val="00345E73"/>
    <w:rsid w:val="00491248"/>
    <w:rsid w:val="00541A16"/>
    <w:rsid w:val="00664017"/>
    <w:rsid w:val="0066714F"/>
    <w:rsid w:val="007F5936"/>
    <w:rsid w:val="00844103"/>
    <w:rsid w:val="00886909"/>
    <w:rsid w:val="0089096D"/>
    <w:rsid w:val="00A91988"/>
    <w:rsid w:val="00AA7287"/>
    <w:rsid w:val="00CA6A68"/>
    <w:rsid w:val="00D61D1F"/>
    <w:rsid w:val="00DB7D6B"/>
    <w:rsid w:val="00DD6368"/>
    <w:rsid w:val="00F14458"/>
    <w:rsid w:val="09477ED5"/>
    <w:rsid w:val="0DED5A96"/>
    <w:rsid w:val="0DFA2A9B"/>
    <w:rsid w:val="13872303"/>
    <w:rsid w:val="14186AE9"/>
    <w:rsid w:val="1D1758A4"/>
    <w:rsid w:val="224945F7"/>
    <w:rsid w:val="250B1577"/>
    <w:rsid w:val="2DA043ED"/>
    <w:rsid w:val="314067F2"/>
    <w:rsid w:val="353E047F"/>
    <w:rsid w:val="368D5515"/>
    <w:rsid w:val="37086E8F"/>
    <w:rsid w:val="39285227"/>
    <w:rsid w:val="4BC07F8D"/>
    <w:rsid w:val="55D61117"/>
    <w:rsid w:val="5DA95194"/>
    <w:rsid w:val="5EE5722B"/>
    <w:rsid w:val="5F876922"/>
    <w:rsid w:val="63376E82"/>
    <w:rsid w:val="650F28EF"/>
    <w:rsid w:val="66AE295B"/>
    <w:rsid w:val="6F4E0738"/>
    <w:rsid w:val="732E3C81"/>
    <w:rsid w:val="76E23DB4"/>
    <w:rsid w:val="787E2B1D"/>
    <w:rsid w:val="79AA3600"/>
    <w:rsid w:val="7A9F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9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6">
    <w:name w:val="Table Grid"/>
    <w:basedOn w:val="5"/>
    <w:uiPriority w:val="0"/>
    <w:rPr>
      <w:rFonts w:cs="Calibr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customStyle="1" w:styleId="7">
    <w:name w:val="页脚 字符"/>
    <w:basedOn w:val="4"/>
    <w:link w:val="2"/>
    <w:qFormat/>
    <w:uiPriority w:val="0"/>
    <w:rPr>
      <w:sz w:val="18"/>
      <w:szCs w:val="18"/>
    </w:rPr>
  </w:style>
  <w:style w:type="paragraph" w:customStyle="1" w:styleId="8">
    <w:name w:val="msolist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  <w:szCs w:val="22"/>
    </w:rPr>
  </w:style>
  <w:style w:type="character" w:customStyle="1" w:styleId="9">
    <w:name w:val="页眉 字符"/>
    <w:basedOn w:val="4"/>
    <w:link w:val="3"/>
    <w:qFormat/>
    <w:uiPriority w:val="0"/>
    <w:rPr>
      <w:sz w:val="18"/>
      <w:szCs w:val="18"/>
    </w:rPr>
  </w:style>
  <w:style w:type="paragraph" w:customStyle="1" w:styleId="10">
    <w:name w:val="正文1"/>
    <w:basedOn w:val="1"/>
    <w:uiPriority w:val="0"/>
    <w:pPr>
      <w:widowControl/>
    </w:pPr>
    <w:rPr>
      <w:rFonts w:ascii="Times New Roman" w:hAnsi="Times New Roman" w:eastAsia="宋体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435</Words>
  <Characters>2484</Characters>
  <Lines>20</Lines>
  <Paragraphs>5</Paragraphs>
  <ScaleCrop>false</ScaleCrop>
  <LinksUpToDate>false</LinksUpToDate>
  <CharactersWithSpaces>2914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2018-08-20T07:05:42Z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