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采用模板方案。所有的合同录入界面，都是一个界面！只是选择合同范本。合同</w:t>
      </w:r>
      <w:r>
        <w:rPr>
          <w:color w:val="0000FF"/>
        </w:rPr>
        <w:t>包含</w:t>
      </w:r>
      <w:r>
        <w:rPr>
          <w:rFonts w:hint="eastAsia"/>
          <w:color w:val="0000FF"/>
        </w:rPr>
        <w:t>4种类型</w:t>
      </w:r>
      <w:r>
        <w:rPr>
          <w:color w:val="0000FF"/>
        </w:rPr>
        <w:t>：销售，租赁，服务，追加。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甲方信息增加4个开户信息，去掉邮编。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追加合同，是一个新的合同界面，调出原来的合同编号，还要录入合同摘要，算提成。</w:t>
      </w:r>
    </w:p>
    <w:p>
      <w:pPr>
        <w:numPr>
          <w:ilvl w:val="0"/>
          <w:numId w:val="1"/>
        </w:numPr>
        <w:rPr>
          <w:color w:val="0000FF"/>
        </w:rPr>
      </w:pPr>
      <w:r>
        <w:rPr>
          <w:rFonts w:hint="eastAsia"/>
          <w:color w:val="0000FF"/>
        </w:rPr>
        <w:t>乙方自己信息，增加纳税人识别码。乙方信息，调出后台维护。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产品规格录入部分格式有修改。合同摘要也对应修改这部分。只有4个列了，这里的产品和库存里的产品是不一样的。输入名称，限制规格的属性，带出单位。型号手工输入。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具体名称要录入的数据，一个输入窗口，选择名称后，出现名称对应的属性录入信息。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合同摘要中的用途，是销售或者租赁（这个有出入）。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合同必须有，合同和项目联络单，是1对多关系。没有建立过项目联络单的，合同可以选择出来，之前建立过项目联络单的合同，手工输入合同号，调出信息。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合同摘要是给财务人员查看作用。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报价单，老板和销售员，都用一个界面，但是，显示的列不同，成本价，和销售价。使用同一个公式，基础信息维护。单独初步报价参考。报价有2种类型的报价界面。球性报价，后台维护，所有的属性，前台业务员浏览看，没有公式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收货地址，和发货地址，要选择省，市，区，后面手工填写。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车型，要选择，不能手工输入。</w:t>
      </w:r>
    </w:p>
    <w:p>
      <w:pPr>
        <w:numPr>
          <w:ilvl w:val="0"/>
          <w:numId w:val="1"/>
        </w:numPr>
      </w:pPr>
      <w:r>
        <w:rPr>
          <w:rFonts w:hint="eastAsia"/>
        </w:rPr>
        <w:t>运费报价，从基础数据中选择，基础数据，在运输协议中，填写后，更新区级别的，运费，整车的，才更新。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没给钱的合同，可以作废，项目联络单和合同摘要。</w:t>
      </w:r>
      <w:r>
        <w:rPr>
          <w:rFonts w:hint="eastAsia"/>
          <w:color w:val="FF0000"/>
        </w:rPr>
        <w:t>项目联络单中的项目名称，和合同名称不一样。</w:t>
      </w:r>
    </w:p>
    <w:p>
      <w:pPr>
        <w:numPr>
          <w:ilvl w:val="0"/>
          <w:numId w:val="1"/>
        </w:numPr>
      </w:pPr>
      <w:r>
        <w:rPr>
          <w:rFonts w:hint="eastAsia"/>
        </w:rPr>
        <w:t>运输单，除了合同外，单独存在的运输单。</w:t>
      </w:r>
    </w:p>
    <w:p>
      <w:pPr>
        <w:numPr>
          <w:ilvl w:val="0"/>
          <w:numId w:val="1"/>
        </w:numPr>
      </w:pPr>
      <w:r>
        <w:rPr>
          <w:rFonts w:hint="eastAsia"/>
        </w:rPr>
        <w:t>每个环节表单，生成编号年月日+编号。</w:t>
      </w:r>
    </w:p>
    <w:p>
      <w:pPr>
        <w:numPr>
          <w:ilvl w:val="0"/>
          <w:numId w:val="1"/>
        </w:numPr>
      </w:pPr>
      <w:r>
        <w:rPr>
          <w:rFonts w:hint="eastAsia"/>
        </w:rPr>
        <w:t>每个环节，对待上一个环节的数据，已读的和未读的，区分颜色，定时刷新数据。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运输单，在项目联络单后，可以执行。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每个环节，包括项目联络单，可以导出，导出成E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XCEL</w:t>
      </w:r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项目联络单和配套表是1对多。</w:t>
      </w:r>
    </w:p>
    <w:p>
      <w:pPr>
        <w:numPr>
          <w:ilvl w:val="0"/>
          <w:numId w:val="1"/>
        </w:numPr>
      </w:pPr>
      <w:r>
        <w:rPr>
          <w:rFonts w:hint="eastAsia"/>
        </w:rPr>
        <w:t>仓库发货，回货，影像库存。</w:t>
      </w:r>
    </w:p>
    <w:p>
      <w:pPr>
        <w:numPr>
          <w:ilvl w:val="0"/>
          <w:numId w:val="1"/>
        </w:numPr>
      </w:pPr>
      <w:r>
        <w:rPr>
          <w:rFonts w:hint="eastAsia"/>
        </w:rPr>
        <w:t>库存变化，都需要审核，才能生效。</w:t>
      </w:r>
    </w:p>
    <w:p>
      <w:pPr>
        <w:numPr>
          <w:ilvl w:val="0"/>
          <w:numId w:val="1"/>
        </w:numPr>
      </w:pPr>
      <w:r>
        <w:rPr>
          <w:rFonts w:hint="eastAsia"/>
        </w:rPr>
        <w:t>入库单，入库类型，商品信息。</w:t>
      </w:r>
      <w:bookmarkStart w:id="0" w:name="_GoBack"/>
      <w:bookmarkEnd w:id="0"/>
    </w:p>
    <w:p>
      <w:pPr>
        <w:numPr>
          <w:ilvl w:val="0"/>
          <w:numId w:val="1"/>
        </w:num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回货，数量，和出货数量，都从配套表中调出，数量可以修改。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184B"/>
    <w:multiLevelType w:val="singleLevel"/>
    <w:tmpl w:val="5B65184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B5"/>
    <w:rsid w:val="00013F52"/>
    <w:rsid w:val="00096408"/>
    <w:rsid w:val="001331A1"/>
    <w:rsid w:val="0014649F"/>
    <w:rsid w:val="00163DD5"/>
    <w:rsid w:val="001B3336"/>
    <w:rsid w:val="00230853"/>
    <w:rsid w:val="003C750D"/>
    <w:rsid w:val="0040714E"/>
    <w:rsid w:val="00444AFF"/>
    <w:rsid w:val="00486740"/>
    <w:rsid w:val="0059750D"/>
    <w:rsid w:val="005C29B7"/>
    <w:rsid w:val="006E52B2"/>
    <w:rsid w:val="00701C9B"/>
    <w:rsid w:val="0071184C"/>
    <w:rsid w:val="007A0E32"/>
    <w:rsid w:val="007A2BB4"/>
    <w:rsid w:val="009D15EC"/>
    <w:rsid w:val="00A84EA3"/>
    <w:rsid w:val="00AD01F9"/>
    <w:rsid w:val="00AE4FB5"/>
    <w:rsid w:val="00BE2621"/>
    <w:rsid w:val="00C145C3"/>
    <w:rsid w:val="00CD6657"/>
    <w:rsid w:val="00D52339"/>
    <w:rsid w:val="00DB1E7B"/>
    <w:rsid w:val="00F234F1"/>
    <w:rsid w:val="00FF7A8A"/>
    <w:rsid w:val="097B192B"/>
    <w:rsid w:val="0E6B0C83"/>
    <w:rsid w:val="25610177"/>
    <w:rsid w:val="2FB05895"/>
    <w:rsid w:val="30974196"/>
    <w:rsid w:val="31EB68B8"/>
    <w:rsid w:val="3D8B7058"/>
    <w:rsid w:val="403652DF"/>
    <w:rsid w:val="46417231"/>
    <w:rsid w:val="4AB01002"/>
    <w:rsid w:val="56CF68FB"/>
    <w:rsid w:val="58B938F0"/>
    <w:rsid w:val="5C0221D8"/>
    <w:rsid w:val="5D857A0C"/>
    <w:rsid w:val="5E941DD1"/>
    <w:rsid w:val="677E49D5"/>
    <w:rsid w:val="6A645648"/>
    <w:rsid w:val="6A8A23F2"/>
    <w:rsid w:val="6F74792C"/>
    <w:rsid w:val="7C4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122</Words>
  <Characters>702</Characters>
  <Lines>5</Lines>
  <Paragraphs>1</Paragraphs>
  <ScaleCrop>false</ScaleCrop>
  <LinksUpToDate>false</LinksUpToDate>
  <CharactersWithSpaces>823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2018-09-25T07:05:10Z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