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系统需求分析</w:t>
      </w:r>
    </w:p>
    <w:p>
      <w:pPr>
        <w:pStyle w:val="3"/>
        <w:bidi w:val="0"/>
        <w:rPr>
          <w:rFonts w:hint="eastAsia" w:ascii="宋体" w:hAnsi="宋体" w:eastAsia="宋体" w:cs="宋体"/>
          <w:lang w:val="en-US" w:eastAsia="zh-CN"/>
        </w:rPr>
      </w:pPr>
      <w:r>
        <w:rPr>
          <w:rFonts w:hint="eastAsia" w:ascii="宋体" w:hAnsi="宋体" w:eastAsia="宋体" w:cs="宋体"/>
          <w:lang w:val="en-US" w:eastAsia="zh-CN"/>
        </w:rPr>
        <w:t>1.1业务流程分析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在进行详细的需求分析之后，确定了本系统应该有管道巡线人员、系统管理员、抢险人员等用户，在此基础上我们得出系统应该具备的功能何业务流程，主要包括以下几点：</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sz w:val="24"/>
          <w:szCs w:val="24"/>
          <w:lang w:val="en-US" w:eastAsia="zh-CN"/>
        </w:rPr>
      </w:pPr>
      <w:r>
        <w:rPr>
          <w:rFonts w:hint="eastAsia"/>
          <w:sz w:val="24"/>
          <w:szCs w:val="24"/>
          <w:lang w:val="en-US" w:eastAsia="zh-CN"/>
        </w:rPr>
        <w:t>（1）燃气失效系统网站主要在PC端浏览器访问</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sz w:val="24"/>
          <w:szCs w:val="24"/>
          <w:lang w:val="en-US" w:eastAsia="zh-CN"/>
        </w:rPr>
      </w:pPr>
      <w:r>
        <w:rPr>
          <w:rFonts w:hint="eastAsia"/>
          <w:sz w:val="24"/>
          <w:szCs w:val="24"/>
          <w:lang w:val="en-US" w:eastAsia="zh-CN"/>
        </w:rPr>
        <w:t>（2）系统根据不同权限应该具有失效事件的不同阶段处理能力，如：事件上报，事件指派，事件完成提交等</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sz w:val="24"/>
          <w:szCs w:val="24"/>
          <w:lang w:val="en-US" w:eastAsia="zh-CN"/>
        </w:rPr>
      </w:pPr>
      <w:r>
        <w:rPr>
          <w:rFonts w:hint="eastAsia"/>
          <w:sz w:val="24"/>
          <w:szCs w:val="24"/>
          <w:lang w:val="en-US" w:eastAsia="zh-CN"/>
        </w:rPr>
        <w:t>（3）系统的各项数据可以通过Excel格式导入或导出</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sz w:val="24"/>
          <w:szCs w:val="24"/>
          <w:lang w:val="en-US" w:eastAsia="zh-CN"/>
        </w:rPr>
      </w:pPr>
      <w:r>
        <w:rPr>
          <w:rFonts w:hint="eastAsia"/>
          <w:sz w:val="24"/>
          <w:szCs w:val="24"/>
          <w:lang w:val="en-US" w:eastAsia="zh-CN"/>
        </w:rPr>
        <w:t>（4）针对数据进行统计分析，图表分析</w:t>
      </w:r>
    </w:p>
    <w:p>
      <w:pPr>
        <w:pStyle w:val="3"/>
        <w:bidi w:val="0"/>
        <w:rPr>
          <w:rFonts w:hint="eastAsia" w:ascii="宋体" w:hAnsi="宋体" w:eastAsia="宋体" w:cs="宋体"/>
          <w:lang w:val="en-US" w:eastAsia="zh-CN"/>
        </w:rPr>
      </w:pPr>
      <w:r>
        <w:rPr>
          <w:rFonts w:hint="eastAsia" w:ascii="宋体" w:hAnsi="宋体" w:eastAsia="宋体" w:cs="宋体"/>
          <w:lang w:val="en-US" w:eastAsia="zh-CN"/>
        </w:rPr>
        <w:t>1.2功能性需求分析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szCs w:val="24"/>
          <w:lang w:val="en-US" w:eastAsia="zh-CN"/>
        </w:rPr>
        <w:t>燃气管道失效抢险系统是基于B/S体系结构模型的系统，采用前后端分离的模式进行开发。本</w:t>
      </w:r>
      <w:r>
        <w:rPr>
          <w:rFonts w:hint="eastAsia"/>
          <w:sz w:val="24"/>
        </w:rPr>
        <w:t>系统主要分为</w:t>
      </w:r>
      <w:r>
        <w:rPr>
          <w:rFonts w:hint="eastAsia"/>
          <w:sz w:val="24"/>
          <w:lang w:val="en-US" w:eastAsia="zh-CN"/>
        </w:rPr>
        <w:t>地图模块、事件管理模块、人员管理模块、任务中心模块、信息管理模块、登录注册模块</w:t>
      </w:r>
      <w:r>
        <w:rPr>
          <w:rFonts w:hint="eastAsia"/>
          <w:sz w:val="24"/>
        </w:rPr>
        <w:t>。</w:t>
      </w:r>
      <w:r>
        <w:rPr>
          <w:rFonts w:hint="eastAsia"/>
          <w:sz w:val="24"/>
          <w:lang w:val="en-US" w:eastAsia="zh-CN"/>
        </w:rPr>
        <w:t>各模块的功能阐述具体如下：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（1）地图模块：主体功能是对地图上管线的展示，用户可通过点击地图上的管线点进行事件的编辑上报，或者点击报警的事件进行事件的审核处理。其他功能包括巡线工的位置显示，失效事件的提示列表等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2）事件管理模块：事件管理模块主要分为事件查询和事件处理两部分，事件查询可根据事件的状态、位置等条件进行事件检索；事件处理可以让管理人员对事件的状态进行修改，对事件后续抢险工作进行指派，并且可以对该事件的部分信息作补充和修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（3）人员管理模块：该模块主要用于管理管道巡线人员和抢险人员。包括以下功能：新建管道巡线人员和抢险人员，编辑和删除管道巡线人员和抢险人员的信息，根据人员类型进行过滤和搜索</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t>（4）任务中心模块：该模块主要用于管理抢险任务。包括以下功能：根据现有的失效事件新建任务并指派给相应的抢险人员，查看任务列表并对任务进行编辑和删除操作，根据任务状态进行过滤和搜索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sz w:val="24"/>
          <w:lang w:val="en-US" w:eastAsia="zh-CN"/>
        </w:rPr>
      </w:pPr>
      <w:r>
        <w:rPr>
          <w:rFonts w:hint="eastAsia"/>
          <w:sz w:val="24"/>
          <w:lang w:val="en-US" w:eastAsia="zh-CN"/>
        </w:rPr>
        <w:t>（5）信息管理模块：该模块主要用于对各用户的个人信息进行填写，包含用户头像、昵称、电话号码、邮箱等信息。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sz w:val="24"/>
          <w:lang w:val="en-US" w:eastAsia="zh-CN"/>
        </w:rPr>
      </w:pPr>
      <w:r>
        <w:rPr>
          <w:rFonts w:hint="eastAsia"/>
          <w:sz w:val="24"/>
          <w:lang w:val="en-US" w:eastAsia="zh-CN"/>
        </w:rPr>
        <w:t>（6）登录注册模块：该模块主要实现用户登录、注册功能，登录注册过程中可以选择不同的身份进行操作。</w:t>
      </w:r>
    </w:p>
    <w:p>
      <w:pPr>
        <w:pStyle w:val="3"/>
        <w:bidi w:val="0"/>
        <w:rPr>
          <w:rFonts w:hint="eastAsia" w:ascii="宋体" w:hAnsi="宋体" w:eastAsia="宋体" w:cs="宋体"/>
          <w:lang w:val="en-US" w:eastAsia="zh-CN"/>
        </w:rPr>
      </w:pPr>
      <w:r>
        <w:rPr>
          <w:rFonts w:hint="eastAsia" w:ascii="宋体" w:hAnsi="宋体" w:eastAsia="宋体" w:cs="宋体"/>
          <w:lang w:val="en-US" w:eastAsia="zh-CN"/>
        </w:rPr>
        <w:t>1.3用例分析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t>根据对燃气失效抢险系统的实际应用功能进行需求分析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（1）本系统的巡线人员用户用例图如下所示。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drawing>
          <wp:inline distT="0" distB="0" distL="114300" distR="114300">
            <wp:extent cx="4613275" cy="409321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3275" cy="40932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t>（2）关于抢险人员的用例模型如下图所示。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drawing>
          <wp:inline distT="0" distB="0" distL="114300" distR="114300">
            <wp:extent cx="4998720" cy="30251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98720" cy="30251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t>（3）关于系统管理员的用例模型如下图所示。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drawing>
          <wp:inline distT="0" distB="0" distL="114300" distR="114300">
            <wp:extent cx="5271135" cy="4301490"/>
            <wp:effectExtent l="0" t="0" r="19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4301490"/>
                    </a:xfrm>
                    <a:prstGeom prst="rect">
                      <a:avLst/>
                    </a:prstGeom>
                    <a:noFill/>
                    <a:ln>
                      <a:noFill/>
                    </a:ln>
                  </pic:spPr>
                </pic:pic>
              </a:graphicData>
            </a:graphic>
          </wp:inline>
        </w:drawing>
      </w:r>
    </w:p>
    <w:p>
      <w:pPr>
        <w:pStyle w:val="3"/>
        <w:bidi w:val="0"/>
        <w:rPr>
          <w:rFonts w:hint="default" w:ascii="宋体" w:hAnsi="宋体" w:eastAsia="宋体" w:cs="宋体"/>
          <w:lang w:val="en-US" w:eastAsia="zh-CN"/>
        </w:rPr>
      </w:pPr>
      <w:r>
        <w:rPr>
          <w:rFonts w:hint="eastAsia" w:ascii="宋体" w:hAnsi="宋体" w:eastAsia="宋体" w:cs="宋体"/>
          <w:lang w:val="en-US" w:eastAsia="zh-CN"/>
        </w:rPr>
        <w:t>1.4非功能性需求分析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（1）用户交互需求：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lang w:val="en-US" w:eastAsia="zh-CN"/>
        </w:rPr>
      </w:pPr>
      <w:r>
        <w:rPr>
          <w:rFonts w:hint="eastAsia"/>
          <w:sz w:val="24"/>
          <w:lang w:val="en-US" w:eastAsia="zh-CN"/>
        </w:rPr>
        <w:t>考虑到使用该系统的用户不一定对计算机操作熟练，所以在功能的设计上需要尽量简单明了，增加人性化的帮助工具，以及符合大众审美的界面，将交互页面设计成人人可用的实用型页面</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（2）软件环境需求：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本系统的软件环境需求主要包含操作系统平台，数据库平台，软件开发平台，服务器平台，地图显示平台等。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操作系统平台采用电脑上现有的windows10操作系统，该系统的在大众面上受众最广，属于最常见的操作系统。</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数据库平台选用SQLyog作为数据库的图形化界面，使用mysql语言来完成数据库的搭建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软件开发平台选用比较轻量好用的vscode软件，vscode得益于它庞大的插件商店，可以自由搭配出最适合自己开发习惯的工具。我们主要使用的开发语言为JavaScript脚本语言，前端使用vue框架，后端使用nodeJs的koa框架</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服务器平台使用高性能的web服务器：nginx，作为一款轻量级的服务器，它的配置简单，资源消耗少，并发能力好，稳定且功能丰富，在日常开发中也是非常常见的一款服务器。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地图显示平台我们采用Arcgis api搭配天地图来显示我们的管线地图。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（3）性能需求：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lang w:val="en-US" w:eastAsia="zh-CN"/>
        </w:rPr>
      </w:pPr>
      <w:r>
        <w:rPr>
          <w:rFonts w:hint="eastAsia"/>
          <w:sz w:val="24"/>
          <w:lang w:val="en-US" w:eastAsia="zh-CN"/>
        </w:rPr>
        <w:t>本系统的性能要求是，符合正常软件性能标准，在保证稳定的同时还要考虑兼容性设计和对异常情况的处理，对程序中的关键逻辑部分增加代码注释，以备后续维护和功能扩展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（4）硬件环境要求：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lang w:val="en-US" w:eastAsia="zh-CN"/>
        </w:rPr>
      </w:pPr>
      <w:r>
        <w:rPr>
          <w:rFonts w:hint="eastAsia"/>
          <w:sz w:val="24"/>
          <w:lang w:val="en-US" w:eastAsia="zh-CN"/>
        </w:rPr>
        <w:t>本系统采用经典的B/S架构，将系统部署在服务器上，用户通过浏览器端随时随地访问。浏览器兼容IE和chrome浏览器，服务器端的内存理应不低于2048M</w:t>
      </w:r>
    </w:p>
    <w:p/>
    <w:p>
      <w:pPr>
        <w:pStyle w:val="2"/>
        <w:bidi w:val="0"/>
        <w:rPr>
          <w:rFonts w:hint="eastAsia"/>
          <w:sz w:val="32"/>
          <w:szCs w:val="32"/>
          <w:lang w:val="en-US" w:eastAsia="zh-CN"/>
        </w:rPr>
      </w:pPr>
      <w:r>
        <w:rPr>
          <w:rFonts w:hint="eastAsia"/>
          <w:sz w:val="32"/>
          <w:szCs w:val="32"/>
          <w:lang w:val="en-US" w:eastAsia="zh-CN"/>
        </w:rPr>
        <w:t>系统设计</w:t>
      </w:r>
    </w:p>
    <w:p>
      <w:pPr>
        <w:pStyle w:val="3"/>
        <w:numPr>
          <w:ilvl w:val="0"/>
          <w:numId w:val="0"/>
        </w:numPr>
        <w:bidi w:val="0"/>
        <w:ind w:leftChars="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1.1系统架构设计</w:t>
      </w:r>
    </w:p>
    <w:p>
      <w:pPr>
        <w:spacing w:line="440" w:lineRule="exact"/>
        <w:ind w:firstLine="480"/>
        <w:rPr>
          <w:rFonts w:hint="eastAsia"/>
          <w:sz w:val="24"/>
        </w:rPr>
      </w:pPr>
      <w:r>
        <w:rPr>
          <w:rFonts w:hint="eastAsia"/>
          <w:sz w:val="24"/>
          <w:lang w:val="en-US" w:eastAsia="zh-CN"/>
        </w:rPr>
        <w:t>设计燃气管道失效抢险系统时</w:t>
      </w:r>
      <w:r>
        <w:rPr>
          <w:rFonts w:hint="eastAsia"/>
          <w:sz w:val="24"/>
        </w:rPr>
        <w:t>采用B/S架构</w:t>
      </w:r>
      <w:r>
        <w:rPr>
          <w:rFonts w:hint="eastAsia"/>
          <w:sz w:val="24"/>
          <w:lang w:eastAsia="zh-CN"/>
        </w:rPr>
        <w:t>，</w:t>
      </w:r>
      <w:r>
        <w:rPr>
          <w:rFonts w:hint="eastAsia" w:ascii="Times New Roman" w:hAnsi="Times New Roman" w:eastAsia="宋体" w:cs="Times New Roman"/>
          <w:kern w:val="2"/>
          <w:sz w:val="24"/>
          <w:szCs w:val="24"/>
          <w:lang w:val="en-US" w:eastAsia="zh-CN" w:bidi="ar-SA"/>
        </w:rPr>
        <w:t>这种模式统一了客户端，将系统功能实现的核心部分集中到服务器上，简化了系统的开发、维护和使用；</w:t>
      </w:r>
      <w:r>
        <w:rPr>
          <w:rFonts w:hint="eastAsia"/>
          <w:sz w:val="24"/>
        </w:rPr>
        <w:t>同一般B/S架构系统一样，系统分为前端和后端</w:t>
      </w:r>
      <w:r>
        <w:rPr>
          <w:rFonts w:hint="eastAsia"/>
          <w:sz w:val="24"/>
          <w:lang w:eastAsia="zh-CN"/>
        </w:rPr>
        <w:t>，</w:t>
      </w:r>
      <w:r>
        <w:rPr>
          <w:rFonts w:hint="eastAsia"/>
          <w:sz w:val="24"/>
          <w:lang w:val="en-US" w:eastAsia="zh-CN"/>
        </w:rPr>
        <w:t>整个系统依赖Node环境</w:t>
      </w:r>
      <w:r>
        <w:rPr>
          <w:rFonts w:hint="eastAsia"/>
          <w:sz w:val="24"/>
        </w:rPr>
        <w:t>。</w:t>
      </w:r>
    </w:p>
    <w:p>
      <w:pPr>
        <w:spacing w:line="440" w:lineRule="exact"/>
        <w:ind w:firstLine="480"/>
        <w:rPr>
          <w:rFonts w:hint="default"/>
          <w:sz w:val="24"/>
          <w:lang w:val="en-US"/>
        </w:rPr>
      </w:pPr>
      <w:r>
        <w:rPr>
          <w:rFonts w:hint="eastAsia"/>
          <w:sz w:val="24"/>
        </w:rPr>
        <w:t>前端</w:t>
      </w:r>
      <w:r>
        <w:rPr>
          <w:rFonts w:hint="eastAsia"/>
          <w:sz w:val="24"/>
          <w:lang w:val="en-US" w:eastAsia="zh-CN"/>
        </w:rPr>
        <w:t>采用vue和arcgis</w:t>
      </w:r>
      <w:r>
        <w:rPr>
          <w:rFonts w:hint="eastAsia"/>
          <w:sz w:val="24"/>
        </w:rPr>
        <w:t>实现界面框架以及</w:t>
      </w:r>
      <w:r>
        <w:rPr>
          <w:rFonts w:hint="eastAsia"/>
          <w:sz w:val="24"/>
          <w:lang w:val="en-US" w:eastAsia="zh-CN"/>
        </w:rPr>
        <w:t>地图功能，使用ElementUI组件库来提升开发效率，使用Npm对依赖包进行管理，使用Webpack打包工具来进行前端部分的打包与性能优化</w:t>
      </w:r>
    </w:p>
    <w:p>
      <w:pPr>
        <w:spacing w:line="440" w:lineRule="exact"/>
        <w:ind w:firstLine="480"/>
        <w:rPr>
          <w:rFonts w:hint="eastAsia"/>
          <w:sz w:val="24"/>
        </w:rPr>
      </w:pPr>
      <w:r>
        <w:rPr>
          <w:rFonts w:hint="eastAsia"/>
          <w:sz w:val="24"/>
        </w:rPr>
        <w:t>后端采用node.js</w:t>
      </w:r>
      <w:r>
        <w:rPr>
          <w:rFonts w:hint="eastAsia"/>
          <w:sz w:val="24"/>
          <w:lang w:val="en-US" w:eastAsia="zh-CN"/>
        </w:rPr>
        <w:t>的Koa框架</w:t>
      </w:r>
      <w:r>
        <w:rPr>
          <w:rFonts w:hint="eastAsia"/>
          <w:sz w:val="24"/>
        </w:rPr>
        <w:t>和</w:t>
      </w:r>
      <w:r>
        <w:rPr>
          <w:rFonts w:hint="eastAsia"/>
          <w:sz w:val="24"/>
          <w:lang w:val="en-US" w:eastAsia="zh-CN"/>
        </w:rPr>
        <w:t>mysql</w:t>
      </w:r>
      <w:r>
        <w:rPr>
          <w:rFonts w:hint="eastAsia"/>
          <w:sz w:val="24"/>
        </w:rPr>
        <w:t>实现数据库操作与数据处理。</w:t>
      </w:r>
    </w:p>
    <w:p>
      <w:pPr>
        <w:spacing w:line="440" w:lineRule="exact"/>
        <w:ind w:firstLine="480"/>
        <w:rPr>
          <w:rFonts w:hint="default" w:eastAsiaTheme="minorEastAsia"/>
          <w:sz w:val="24"/>
          <w:lang w:val="en-US" w:eastAsia="zh-CN"/>
        </w:rPr>
      </w:pPr>
      <w:r>
        <w:rPr>
          <w:rFonts w:hint="eastAsia"/>
          <w:sz w:val="24"/>
          <w:lang w:val="en-US" w:eastAsia="zh-CN"/>
        </w:rPr>
        <w:t>Nginx服务器是一款轻量级的web服务器，且拥有占用资源少，稳定，并发能力强的特点，资源配置文件也十分简单。因此服务器端采用Nginx服务器来对项目代码进行部署运行。</w:t>
      </w:r>
    </w:p>
    <w:p>
      <w:pPr>
        <w:spacing w:line="440" w:lineRule="exact"/>
        <w:ind w:firstLine="480"/>
        <w:rPr>
          <w:sz w:val="24"/>
        </w:rPr>
      </w:pPr>
      <w:r>
        <w:rPr>
          <w:rFonts w:hint="eastAsia"/>
          <w:sz w:val="24"/>
        </w:rPr>
        <w:t>系统总体架构如图：</w:t>
      </w:r>
    </w:p>
    <w:p>
      <w:pPr>
        <w:pStyle w:val="8"/>
        <w:ind w:firstLine="422"/>
        <w:rPr>
          <w:rFonts w:hint="eastAsia" w:eastAsia="宋体"/>
          <w:lang w:eastAsia="zh-CN"/>
        </w:rPr>
      </w:pPr>
      <w:r>
        <w:rPr>
          <w:rFonts w:hint="eastAsia" w:eastAsia="宋体"/>
          <w:lang w:eastAsia="zh-CN"/>
        </w:rPr>
        <w:drawing>
          <wp:inline distT="0" distB="0" distL="114300" distR="114300">
            <wp:extent cx="3561715" cy="3870960"/>
            <wp:effectExtent l="0" t="0" r="0" b="0"/>
            <wp:docPr id="4" name="图片 4" descr="技术组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技术组成图"/>
                    <pic:cNvPicPr>
                      <a:picLocks noChangeAspect="1"/>
                    </pic:cNvPicPr>
                  </pic:nvPicPr>
                  <pic:blipFill>
                    <a:blip r:embed="rId7"/>
                    <a:stretch>
                      <a:fillRect/>
                    </a:stretch>
                  </pic:blipFill>
                  <pic:spPr>
                    <a:xfrm>
                      <a:off x="0" y="0"/>
                      <a:ext cx="3561715" cy="3870960"/>
                    </a:xfrm>
                    <a:prstGeom prst="rect">
                      <a:avLst/>
                    </a:prstGeom>
                    <a:noFill/>
                    <a:ln>
                      <a:noFill/>
                    </a:ln>
                  </pic:spPr>
                </pic:pic>
              </a:graphicData>
            </a:graphic>
          </wp:inline>
        </w:drawing>
      </w:r>
    </w:p>
    <w:p>
      <w:pPr>
        <w:pStyle w:val="4"/>
        <w:ind w:firstLine="422"/>
        <w:jc w:val="center"/>
        <w:rPr>
          <w:rFonts w:hint="default" w:eastAsia="黑体"/>
          <w:b/>
          <w:bCs/>
          <w:lang w:val="en-US" w:eastAsia="zh-CN"/>
        </w:rPr>
      </w:pPr>
      <w:r>
        <w:rPr>
          <w:b/>
          <w:bCs/>
        </w:rPr>
        <w:t xml:space="preserve">图 </w:t>
      </w:r>
      <w:r>
        <w:rPr>
          <w:b/>
          <w:bCs/>
        </w:rPr>
        <w:fldChar w:fldCharType="begin"/>
      </w:r>
      <w:r>
        <w:rPr>
          <w:b/>
          <w:bCs/>
        </w:rPr>
        <w:instrText xml:space="preserve"> SEQ 图 \* ARABIC </w:instrText>
      </w:r>
      <w:r>
        <w:rPr>
          <w:b/>
          <w:bCs/>
        </w:rPr>
        <w:fldChar w:fldCharType="separate"/>
      </w:r>
      <w:r>
        <w:rPr>
          <w:b/>
          <w:bCs/>
        </w:rPr>
        <w:t>1</w:t>
      </w:r>
      <w:r>
        <w:rPr>
          <w:b/>
          <w:bCs/>
        </w:rPr>
        <w:fldChar w:fldCharType="end"/>
      </w:r>
      <w:r>
        <w:rPr>
          <w:rFonts w:hint="eastAsia"/>
          <w:b/>
          <w:bCs/>
          <w:lang w:val="en-US" w:eastAsia="zh-CN"/>
        </w:rPr>
        <w:t>系统总体架构图</w:t>
      </w:r>
    </w:p>
    <w:p>
      <w:pPr>
        <w:pStyle w:val="3"/>
        <w:numPr>
          <w:ilvl w:val="2"/>
          <w:numId w:val="1"/>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系统功能结构</w:t>
      </w:r>
    </w:p>
    <w:p>
      <w:pPr>
        <w:rPr>
          <w:rFonts w:hint="default"/>
          <w:sz w:val="24"/>
          <w:szCs w:val="24"/>
          <w:lang w:val="en-US" w:eastAsia="zh-CN"/>
        </w:rPr>
      </w:pPr>
      <w:r>
        <w:rPr>
          <w:rFonts w:hint="eastAsia"/>
          <w:sz w:val="24"/>
          <w:szCs w:val="24"/>
          <w:lang w:val="en-US" w:eastAsia="zh-CN"/>
        </w:rPr>
        <w:t>燃气管道失效抢险系统主要负责对燃气失效事件的上报、审核、指派、处理等流程，系统结构图如下：</w:t>
      </w:r>
    </w:p>
    <w:p>
      <w:pPr>
        <w:numPr>
          <w:ilvl w:val="0"/>
          <w:numId w:val="0"/>
        </w:numPr>
        <w:ind w:leftChars="0"/>
      </w:pPr>
      <w:r>
        <w:drawing>
          <wp:inline distT="0" distB="0" distL="114300" distR="114300">
            <wp:extent cx="5685790" cy="276542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685790" cy="2765425"/>
                    </a:xfrm>
                    <a:prstGeom prst="rect">
                      <a:avLst/>
                    </a:prstGeom>
                    <a:noFill/>
                    <a:ln>
                      <a:noFill/>
                    </a:ln>
                  </pic:spPr>
                </pic:pic>
              </a:graphicData>
            </a:graphic>
          </wp:inline>
        </w:drawing>
      </w:r>
    </w:p>
    <w:p>
      <w:pPr>
        <w:pStyle w:val="4"/>
        <w:numPr>
          <w:ilvl w:val="0"/>
          <w:numId w:val="0"/>
        </w:numPr>
        <w:ind w:leftChars="0"/>
        <w:jc w:val="center"/>
        <w:rPr>
          <w:rFonts w:hint="default" w:eastAsia="黑体"/>
          <w:b/>
          <w:bCs/>
          <w:lang w:val="en-US" w:eastAsia="zh-CN"/>
        </w:rPr>
      </w:pPr>
      <w:r>
        <w:rPr>
          <w:b/>
          <w:bCs/>
        </w:rPr>
        <w:t xml:space="preserve">图 </w:t>
      </w:r>
      <w:r>
        <w:rPr>
          <w:b/>
          <w:bCs/>
        </w:rPr>
        <w:fldChar w:fldCharType="begin"/>
      </w:r>
      <w:r>
        <w:rPr>
          <w:b/>
          <w:bCs/>
        </w:rPr>
        <w:instrText xml:space="preserve"> SEQ 图 \* ARABIC </w:instrText>
      </w:r>
      <w:r>
        <w:rPr>
          <w:b/>
          <w:bCs/>
        </w:rPr>
        <w:fldChar w:fldCharType="separate"/>
      </w:r>
      <w:r>
        <w:rPr>
          <w:b/>
          <w:bCs/>
        </w:rPr>
        <w:t>2</w:t>
      </w:r>
      <w:r>
        <w:rPr>
          <w:b/>
          <w:bCs/>
        </w:rPr>
        <w:fldChar w:fldCharType="end"/>
      </w:r>
      <w:r>
        <w:rPr>
          <w:rFonts w:hint="eastAsia"/>
          <w:b/>
          <w:bCs/>
          <w:lang w:val="en-US" w:eastAsia="zh-CN"/>
        </w:rPr>
        <w:t>系统功能结构图</w:t>
      </w:r>
    </w:p>
    <w:p>
      <w:pPr>
        <w:pStyle w:val="3"/>
        <w:numPr>
          <w:ilvl w:val="2"/>
          <w:numId w:val="1"/>
        </w:numPr>
        <w:bidi w:val="0"/>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系统设计原则</w:t>
      </w:r>
    </w:p>
    <w:p>
      <w:pPr>
        <w:numPr>
          <w:ilvl w:val="0"/>
          <w:numId w:val="0"/>
        </w:numPr>
        <w:ind w:leftChars="0"/>
        <w:rPr>
          <w:rFonts w:hint="eastAsia"/>
          <w:sz w:val="24"/>
          <w:szCs w:val="24"/>
          <w:lang w:val="en-US" w:eastAsia="zh-CN"/>
        </w:rPr>
      </w:pPr>
      <w:r>
        <w:rPr>
          <w:rFonts w:hint="eastAsia"/>
          <w:sz w:val="24"/>
          <w:szCs w:val="24"/>
          <w:lang w:val="en-US" w:eastAsia="zh-CN"/>
        </w:rPr>
        <w:t>为了更好的确保燃气管道失效抢险系统的设计高效性，在本文中提前为系统约定了设计原则来对开发进行约束规范，在开发过程中严格遵守相关规范，提高设计效率和业务处理时间，参考相关案例设计，我们给出四个方面，分别是：实用性原则、安全性原则、易维护性原则、易操作性等，下面是针对这几个方面的详细阐述：</w:t>
      </w:r>
    </w:p>
    <w:p>
      <w:pPr>
        <w:numPr>
          <w:ilvl w:val="0"/>
          <w:numId w:val="2"/>
        </w:numPr>
        <w:ind w:leftChars="0"/>
        <w:rPr>
          <w:rFonts w:hint="eastAsia"/>
          <w:sz w:val="24"/>
          <w:szCs w:val="24"/>
          <w:lang w:val="en-US" w:eastAsia="zh-CN"/>
        </w:rPr>
      </w:pPr>
      <w:r>
        <w:rPr>
          <w:rFonts w:hint="eastAsia"/>
          <w:sz w:val="24"/>
          <w:szCs w:val="24"/>
          <w:lang w:val="en-US" w:eastAsia="zh-CN"/>
        </w:rPr>
        <w:t>实用性原则：设计符合实际应用需求的功能和流程；</w:t>
      </w:r>
      <w:r>
        <w:rPr>
          <w:rFonts w:hint="default"/>
          <w:sz w:val="24"/>
          <w:szCs w:val="24"/>
          <w:lang w:val="en-US" w:eastAsia="zh-CN"/>
        </w:rPr>
        <w:t>采用成熟、可靠的</w:t>
      </w:r>
      <w:r>
        <w:rPr>
          <w:rFonts w:hint="eastAsia"/>
          <w:sz w:val="24"/>
          <w:szCs w:val="24"/>
          <w:lang w:val="en-US" w:eastAsia="zh-CN"/>
        </w:rPr>
        <w:t>技术进行开发</w:t>
      </w:r>
      <w:r>
        <w:rPr>
          <w:rFonts w:hint="default"/>
          <w:sz w:val="24"/>
          <w:szCs w:val="24"/>
          <w:lang w:val="en-US" w:eastAsia="zh-CN"/>
        </w:rPr>
        <w:t>，保证系统</w:t>
      </w:r>
      <w:r>
        <w:rPr>
          <w:rFonts w:hint="eastAsia"/>
          <w:sz w:val="24"/>
          <w:szCs w:val="24"/>
          <w:lang w:val="en-US" w:eastAsia="zh-CN"/>
        </w:rPr>
        <w:t>具备</w:t>
      </w:r>
      <w:r>
        <w:rPr>
          <w:rFonts w:hint="default"/>
          <w:sz w:val="24"/>
          <w:szCs w:val="24"/>
          <w:lang w:val="en-US" w:eastAsia="zh-CN"/>
        </w:rPr>
        <w:t>稳定性和可用性；设计合理的权限管理和数据保护机制，确保系统数据安全和用户隐私保护；系统界面友好、操作简单，提高用户满意度和使用效率</w:t>
      </w:r>
      <w:r>
        <w:rPr>
          <w:rFonts w:hint="eastAsia"/>
          <w:sz w:val="24"/>
          <w:szCs w:val="24"/>
          <w:lang w:val="en-US" w:eastAsia="zh-CN"/>
        </w:rPr>
        <w:t>；站在用户的角度理解需求，增加用户的使用体验是重中之重。</w:t>
      </w:r>
    </w:p>
    <w:p>
      <w:pPr>
        <w:numPr>
          <w:ilvl w:val="0"/>
          <w:numId w:val="2"/>
        </w:numPr>
        <w:ind w:leftChars="0"/>
        <w:rPr>
          <w:rFonts w:hint="default"/>
          <w:sz w:val="24"/>
          <w:szCs w:val="24"/>
          <w:lang w:val="en-US" w:eastAsia="zh-CN"/>
        </w:rPr>
      </w:pPr>
      <w:r>
        <w:rPr>
          <w:rFonts w:hint="eastAsia"/>
          <w:sz w:val="24"/>
          <w:szCs w:val="24"/>
          <w:lang w:val="en-US" w:eastAsia="zh-CN"/>
        </w:rPr>
        <w:t>安全性原则：本系统的安全性原则主要考虑管线数据的问题，由于采用真实的燃气公司管道数据，在部署地图服务时，需要格外考虑安全问题，如：规范接口调用的参数、数据库表的合理设计、将ArcGis Server地图服务部署在与后端不同的服务器上来规避部分风险。</w:t>
      </w:r>
    </w:p>
    <w:p>
      <w:pPr>
        <w:numPr>
          <w:ilvl w:val="0"/>
          <w:numId w:val="2"/>
        </w:numPr>
        <w:ind w:leftChars="0"/>
        <w:rPr>
          <w:rFonts w:hint="eastAsia"/>
          <w:sz w:val="24"/>
          <w:szCs w:val="24"/>
          <w:lang w:val="en-US" w:eastAsia="zh-CN"/>
        </w:rPr>
      </w:pPr>
      <w:r>
        <w:rPr>
          <w:rFonts w:hint="eastAsia"/>
          <w:sz w:val="24"/>
          <w:szCs w:val="24"/>
          <w:lang w:val="en-US" w:eastAsia="zh-CN"/>
        </w:rPr>
        <w:t>易维护性原则：采用模块化设计，将不同功能模块的代码分开，减少耦合性，便于单独完善和维护模块代码；</w:t>
      </w:r>
      <w:r>
        <w:rPr>
          <w:rFonts w:hint="default"/>
          <w:sz w:val="24"/>
          <w:szCs w:val="24"/>
          <w:lang w:val="en-US" w:eastAsia="zh-CN"/>
        </w:rPr>
        <w:t>采用标准化的接口和协议，方便</w:t>
      </w:r>
      <w:r>
        <w:rPr>
          <w:rFonts w:hint="eastAsia"/>
          <w:sz w:val="24"/>
          <w:szCs w:val="24"/>
          <w:lang w:val="en-US" w:eastAsia="zh-CN"/>
        </w:rPr>
        <w:t>到了开发后期不可避免的</w:t>
      </w:r>
      <w:r>
        <w:rPr>
          <w:rFonts w:hint="default"/>
          <w:sz w:val="24"/>
          <w:szCs w:val="24"/>
          <w:lang w:val="en-US" w:eastAsia="zh-CN"/>
        </w:rPr>
        <w:t>替换和扩展；代码注释详细、规范，</w:t>
      </w:r>
      <w:r>
        <w:rPr>
          <w:rFonts w:hint="eastAsia"/>
          <w:sz w:val="24"/>
          <w:szCs w:val="24"/>
          <w:lang w:val="en-US" w:eastAsia="zh-CN"/>
        </w:rPr>
        <w:t>便于其他开发人员以及自己在后期对代码进行</w:t>
      </w:r>
      <w:r>
        <w:rPr>
          <w:rFonts w:hint="default"/>
          <w:sz w:val="24"/>
          <w:szCs w:val="24"/>
          <w:lang w:val="en-US" w:eastAsia="zh-CN"/>
        </w:rPr>
        <w:t>维护；提供完善的错误处理和日志记录机制，便于开发人员快速定位和解决问题；定期进行系统维护和升级，确保系统稳定性和安全性。</w:t>
      </w:r>
    </w:p>
    <w:p>
      <w:pPr>
        <w:numPr>
          <w:ilvl w:val="0"/>
          <w:numId w:val="2"/>
        </w:numPr>
        <w:ind w:leftChars="0"/>
        <w:rPr>
          <w:rFonts w:hint="default"/>
          <w:sz w:val="24"/>
          <w:szCs w:val="24"/>
          <w:lang w:val="en-US" w:eastAsia="zh-CN"/>
        </w:rPr>
      </w:pPr>
      <w:r>
        <w:rPr>
          <w:rFonts w:hint="eastAsia"/>
          <w:sz w:val="24"/>
          <w:szCs w:val="24"/>
          <w:lang w:val="en-US" w:eastAsia="zh-CN"/>
        </w:rPr>
        <w:t>易操作性原则：界面设计简单明了，便于用户操作；</w:t>
      </w:r>
      <w:r>
        <w:rPr>
          <w:rFonts w:hint="default"/>
          <w:sz w:val="24"/>
          <w:szCs w:val="24"/>
          <w:lang w:val="en-US" w:eastAsia="zh-CN"/>
        </w:rPr>
        <w:t>提供清晰的操作指南和帮助文档，以便用户能够快速上手；尽可能使用图形化界面、按钮、下拉菜单等方式，减少用户对系统命令的记忆负担；合理设置默认值、提示信息等，提高用户使用系统的效率和舒适度。</w:t>
      </w:r>
    </w:p>
    <w:p>
      <w:pPr>
        <w:pStyle w:val="3"/>
        <w:numPr>
          <w:ilvl w:val="1"/>
          <w:numId w:val="1"/>
        </w:numPr>
        <w:bidi w:val="0"/>
        <w:ind w:left="0" w:leftChars="0" w:firstLine="0" w:firstLineChars="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系统各模块的详细设计</w:t>
      </w:r>
    </w:p>
    <w:p>
      <w:pPr>
        <w:numPr>
          <w:ilvl w:val="0"/>
          <w:numId w:val="0"/>
        </w:numPr>
        <w:ind w:leftChars="0"/>
        <w:rPr>
          <w:rFonts w:hint="default"/>
          <w:sz w:val="24"/>
          <w:szCs w:val="24"/>
          <w:lang w:val="en-US" w:eastAsia="zh-CN"/>
        </w:rPr>
      </w:pPr>
      <w:r>
        <w:rPr>
          <w:rFonts w:hint="eastAsia"/>
          <w:sz w:val="24"/>
          <w:szCs w:val="24"/>
          <w:lang w:val="en-US" w:eastAsia="zh-CN"/>
        </w:rPr>
        <w:t>依据燃气管道失效抢险系统的需求分析，我们把系统划分成四个主要部分，分别是地图模块、事件管理模块、人员管理模块、任务中心模块。下面我们分别从这四个部分对燃气管道失效抢险系统的设计进行说明。</w:t>
      </w:r>
    </w:p>
    <w:p>
      <w:pPr>
        <w:rPr>
          <w:rFonts w:hint="eastAsia"/>
          <w:sz w:val="24"/>
          <w:szCs w:val="24"/>
          <w:lang w:val="en-US" w:eastAsia="zh-CN"/>
        </w:rPr>
      </w:pPr>
      <w:r>
        <w:rPr>
          <w:rFonts w:hint="eastAsia" w:ascii="宋体" w:hAnsi="宋体" w:eastAsia="宋体" w:cs="宋体"/>
          <w:b/>
          <w:kern w:val="2"/>
          <w:sz w:val="28"/>
          <w:szCs w:val="28"/>
          <w:lang w:val="en-US" w:eastAsia="zh-CN" w:bidi="ar-SA"/>
        </w:rPr>
        <w:t>1.2.1 地图模块</w:t>
      </w:r>
    </w:p>
    <w:p>
      <w:pPr>
        <w:numPr>
          <w:ilvl w:val="0"/>
          <w:numId w:val="0"/>
        </w:numPr>
        <w:ind w:leftChars="0"/>
        <w:rPr>
          <w:rFonts w:hint="eastAsia"/>
          <w:sz w:val="24"/>
          <w:szCs w:val="24"/>
          <w:lang w:val="en-US" w:eastAsia="zh-CN"/>
        </w:rPr>
      </w:pPr>
      <w:r>
        <w:rPr>
          <w:rFonts w:hint="default"/>
          <w:sz w:val="24"/>
          <w:szCs w:val="24"/>
          <w:lang w:val="en-US" w:eastAsia="zh-CN"/>
        </w:rPr>
        <w:t>地图模块是整个系统的核心部分，它需要支持以下功能：</w:t>
      </w:r>
    </w:p>
    <w:p>
      <w:pPr>
        <w:numPr>
          <w:ilvl w:val="0"/>
          <w:numId w:val="0"/>
        </w:numPr>
        <w:ind w:leftChars="0"/>
        <w:rPr>
          <w:rFonts w:hint="eastAsia"/>
          <w:sz w:val="24"/>
          <w:szCs w:val="24"/>
          <w:lang w:val="en-US" w:eastAsia="zh-CN"/>
        </w:rPr>
      </w:pPr>
      <w:r>
        <w:rPr>
          <w:rFonts w:hint="eastAsia"/>
          <w:sz w:val="24"/>
          <w:szCs w:val="24"/>
          <w:lang w:val="en-US" w:eastAsia="zh-CN"/>
        </w:rPr>
        <w:t>（1）</w:t>
      </w:r>
      <w:r>
        <w:rPr>
          <w:rFonts w:hint="default"/>
          <w:sz w:val="24"/>
          <w:szCs w:val="24"/>
          <w:lang w:val="en-US" w:eastAsia="zh-CN"/>
        </w:rPr>
        <w:t>管线的展示：根据管线的坐标信息，将管线在地图上展示出来，用户可以通过地图放大、缩小等操作查看管线的具体信息。</w:t>
      </w:r>
    </w:p>
    <w:p>
      <w:pPr>
        <w:numPr>
          <w:ilvl w:val="0"/>
          <w:numId w:val="0"/>
        </w:numPr>
        <w:ind w:leftChars="0"/>
        <w:rPr>
          <w:rFonts w:hint="eastAsia"/>
          <w:sz w:val="24"/>
          <w:szCs w:val="24"/>
          <w:lang w:val="en-US" w:eastAsia="zh-CN"/>
        </w:rPr>
      </w:pPr>
      <w:r>
        <w:rPr>
          <w:rFonts w:hint="eastAsia"/>
          <w:sz w:val="24"/>
          <w:szCs w:val="24"/>
          <w:lang w:val="en-US" w:eastAsia="zh-CN"/>
        </w:rPr>
        <w:t>（2）</w:t>
      </w:r>
      <w:r>
        <w:rPr>
          <w:rFonts w:hint="default"/>
          <w:sz w:val="24"/>
          <w:szCs w:val="24"/>
          <w:lang w:val="en-US" w:eastAsia="zh-CN"/>
        </w:rPr>
        <w:t>事件上报：用户可以通过点击地图上的管线点进行事件的编辑上报，包括事件的类型、位置、描述等信息。</w:t>
      </w:r>
    </w:p>
    <w:p>
      <w:pPr>
        <w:numPr>
          <w:ilvl w:val="0"/>
          <w:numId w:val="0"/>
        </w:numPr>
        <w:ind w:leftChars="0"/>
        <w:rPr>
          <w:rFonts w:hint="eastAsia"/>
          <w:sz w:val="24"/>
          <w:szCs w:val="24"/>
          <w:lang w:val="en-US" w:eastAsia="zh-CN"/>
        </w:rPr>
      </w:pPr>
      <w:r>
        <w:rPr>
          <w:rFonts w:hint="eastAsia"/>
          <w:sz w:val="24"/>
          <w:szCs w:val="24"/>
          <w:lang w:val="en-US" w:eastAsia="zh-CN"/>
        </w:rPr>
        <w:t>（3）</w:t>
      </w:r>
      <w:r>
        <w:rPr>
          <w:rFonts w:hint="default"/>
          <w:sz w:val="24"/>
          <w:szCs w:val="24"/>
          <w:lang w:val="en-US" w:eastAsia="zh-CN"/>
        </w:rPr>
        <w:t>事件审核：管理员可以点击地图上的报警事件进行审核处理，包括查看事件详细信息、修改事件状态、指派抢险任务等操作。</w:t>
      </w:r>
    </w:p>
    <w:p>
      <w:pPr>
        <w:numPr>
          <w:ilvl w:val="0"/>
          <w:numId w:val="0"/>
        </w:numPr>
        <w:ind w:leftChars="0"/>
        <w:rPr>
          <w:rFonts w:hint="eastAsia"/>
          <w:sz w:val="24"/>
          <w:szCs w:val="24"/>
          <w:lang w:val="en-US" w:eastAsia="zh-CN"/>
        </w:rPr>
      </w:pPr>
      <w:r>
        <w:rPr>
          <w:rFonts w:hint="eastAsia"/>
          <w:sz w:val="24"/>
          <w:szCs w:val="24"/>
          <w:lang w:val="en-US" w:eastAsia="zh-CN"/>
        </w:rPr>
        <w:t>（4）</w:t>
      </w:r>
      <w:r>
        <w:rPr>
          <w:rFonts w:hint="default"/>
          <w:sz w:val="24"/>
          <w:szCs w:val="24"/>
          <w:lang w:val="en-US" w:eastAsia="zh-CN"/>
        </w:rPr>
        <w:t>巡线工位置显示：系统需要实时获取巡线工的位置信息，并在地图上展示其位置。</w:t>
      </w:r>
    </w:p>
    <w:p>
      <w:pPr>
        <w:numPr>
          <w:ilvl w:val="0"/>
          <w:numId w:val="0"/>
        </w:numPr>
        <w:ind w:leftChars="0"/>
        <w:rPr>
          <w:rFonts w:hint="eastAsia"/>
          <w:sz w:val="24"/>
          <w:szCs w:val="24"/>
          <w:lang w:val="en-US" w:eastAsia="zh-CN"/>
        </w:rPr>
      </w:pPr>
      <w:r>
        <w:rPr>
          <w:rFonts w:hint="eastAsia"/>
          <w:sz w:val="24"/>
          <w:szCs w:val="24"/>
          <w:lang w:val="en-US" w:eastAsia="zh-CN"/>
        </w:rPr>
        <w:t>（5）</w:t>
      </w:r>
      <w:r>
        <w:rPr>
          <w:rFonts w:hint="default"/>
          <w:sz w:val="24"/>
          <w:szCs w:val="24"/>
          <w:lang w:val="en-US" w:eastAsia="zh-CN"/>
        </w:rPr>
        <w:t>失效事件提示列表：系统需要在地图上展示当前存在的失效事件列表，并根据事件的紧急程度进行排序和提示。</w:t>
      </w:r>
    </w:p>
    <w:p>
      <w:pPr>
        <w:numPr>
          <w:ilvl w:val="0"/>
          <w:numId w:val="0"/>
        </w:numPr>
        <w:ind w:leftChars="0"/>
        <w:rPr>
          <w:rFonts w:hint="eastAsia" w:ascii="宋体" w:hAnsi="宋体" w:eastAsia="宋体" w:cs="宋体"/>
          <w:b w:val="0"/>
          <w:bCs/>
          <w:kern w:val="2"/>
          <w:sz w:val="24"/>
          <w:szCs w:val="24"/>
          <w:lang w:val="en-US" w:eastAsia="zh-CN" w:bidi="ar-SA"/>
        </w:rPr>
      </w:pPr>
      <w:r>
        <w:rPr>
          <w:rFonts w:hint="default"/>
          <w:sz w:val="24"/>
          <w:szCs w:val="24"/>
          <w:lang w:val="en-US" w:eastAsia="zh-CN"/>
        </w:rPr>
        <w:t>为了实现这些功能，我们使用</w:t>
      </w:r>
      <w:r>
        <w:rPr>
          <w:rFonts w:hint="eastAsia"/>
          <w:sz w:val="24"/>
          <w:szCs w:val="24"/>
          <w:lang w:val="en-US" w:eastAsia="zh-CN"/>
        </w:rPr>
        <w:t>ArcGis API</w:t>
      </w:r>
      <w:r>
        <w:rPr>
          <w:rFonts w:hint="default"/>
          <w:sz w:val="24"/>
          <w:szCs w:val="24"/>
          <w:lang w:val="en-US" w:eastAsia="zh-CN"/>
        </w:rPr>
        <w:t>来展示管线和位置信息，并通过前端</w:t>
      </w:r>
      <w:r>
        <w:rPr>
          <w:rFonts w:hint="eastAsia"/>
          <w:sz w:val="24"/>
          <w:szCs w:val="24"/>
          <w:lang w:val="en-US" w:eastAsia="zh-CN"/>
        </w:rPr>
        <w:t>Vue.js框架</w:t>
      </w:r>
      <w:r>
        <w:rPr>
          <w:rFonts w:hint="default"/>
          <w:sz w:val="24"/>
          <w:szCs w:val="24"/>
          <w:lang w:val="en-US" w:eastAsia="zh-CN"/>
        </w:rPr>
        <w:t>实现事件上报和审核功能。</w:t>
      </w:r>
    </w:p>
    <w:p>
      <w:pPr>
        <w:rPr>
          <w:rFonts w:hint="eastAsia" w:ascii="宋体" w:hAnsi="宋体" w:eastAsia="宋体" w:cs="宋体"/>
          <w:b/>
          <w:kern w:val="2"/>
          <w:sz w:val="28"/>
          <w:szCs w:val="28"/>
          <w:lang w:val="en-US" w:eastAsia="zh-CN" w:bidi="ar-SA"/>
        </w:rPr>
      </w:pPr>
      <w:r>
        <w:rPr>
          <w:rFonts w:hint="eastAsia" w:ascii="宋体" w:hAnsi="宋体" w:eastAsia="宋体" w:cs="宋体"/>
          <w:b/>
          <w:kern w:val="2"/>
          <w:sz w:val="28"/>
          <w:szCs w:val="28"/>
          <w:lang w:val="en-US" w:eastAsia="zh-CN" w:bidi="ar-SA"/>
        </w:rPr>
        <w:t>1.2.2 事件管理模块</w:t>
      </w:r>
    </w:p>
    <w:p>
      <w:pPr>
        <w:numPr>
          <w:ilvl w:val="0"/>
          <w:numId w:val="0"/>
        </w:numPr>
        <w:ind w:leftChars="0"/>
        <w:rPr>
          <w:rFonts w:hint="default"/>
          <w:sz w:val="24"/>
          <w:szCs w:val="24"/>
          <w:lang w:val="en-US" w:eastAsia="zh-CN"/>
        </w:rPr>
      </w:pPr>
      <w:r>
        <w:rPr>
          <w:rFonts w:hint="default"/>
          <w:sz w:val="24"/>
          <w:szCs w:val="24"/>
          <w:lang w:val="en-US" w:eastAsia="zh-CN"/>
        </w:rPr>
        <w:t>对于事件管理模块，我们需要设计以下几个</w:t>
      </w:r>
      <w:r>
        <w:rPr>
          <w:rFonts w:hint="eastAsia"/>
          <w:sz w:val="24"/>
          <w:szCs w:val="24"/>
          <w:lang w:val="en-US" w:eastAsia="zh-CN"/>
        </w:rPr>
        <w:t>功能</w:t>
      </w:r>
      <w:r>
        <w:rPr>
          <w:rFonts w:hint="default"/>
          <w:sz w:val="24"/>
          <w:szCs w:val="24"/>
          <w:lang w:val="en-US" w:eastAsia="zh-CN"/>
        </w:rPr>
        <w:t>：</w:t>
      </w:r>
    </w:p>
    <w:p>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事件查询：</w:t>
      </w:r>
      <w:r>
        <w:rPr>
          <w:rFonts w:hint="eastAsia"/>
          <w:sz w:val="24"/>
          <w:szCs w:val="24"/>
          <w:lang w:val="en-US" w:eastAsia="zh-CN"/>
        </w:rPr>
        <w:t>可以</w:t>
      </w:r>
      <w:r>
        <w:rPr>
          <w:rFonts w:hint="default"/>
          <w:sz w:val="24"/>
          <w:szCs w:val="24"/>
          <w:lang w:val="en-US" w:eastAsia="zh-CN"/>
        </w:rPr>
        <w:t>根据事件的状态、位置、时间等条件进行事件检索。用户可以根据自己的需求对事件进行筛选，筛选结果将以列表的形式呈现出来。同时，还需要支持对筛选结果进行导出操作，方便用户</w:t>
      </w:r>
      <w:r>
        <w:rPr>
          <w:rFonts w:hint="eastAsia"/>
          <w:sz w:val="24"/>
          <w:szCs w:val="24"/>
          <w:lang w:val="en-US" w:eastAsia="zh-CN"/>
        </w:rPr>
        <w:t>进行数据统计分析以及保存</w:t>
      </w:r>
      <w:r>
        <w:rPr>
          <w:rFonts w:hint="default"/>
          <w:sz w:val="24"/>
          <w:szCs w:val="24"/>
          <w:lang w:val="en-US" w:eastAsia="zh-CN"/>
        </w:rPr>
        <w:t>。</w:t>
      </w:r>
    </w:p>
    <w:p>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事件处理：主要用于对事件的状态进行修改，对事件后续抢险工作进行指派，并且可以对该事件的部分信息作补充和修改。需要考虑到用户的操作体验，设计简单易懂的操作流程，并且提供必要的提示信息，以便用户更好地完成事件处理操作。</w:t>
      </w:r>
    </w:p>
    <w:p>
      <w:pPr>
        <w:numPr>
          <w:ilvl w:val="0"/>
          <w:numId w:val="0"/>
        </w:numPr>
        <w:ind w:leftChars="0"/>
        <w:rPr>
          <w:rFonts w:hint="eastAsia"/>
          <w:sz w:val="24"/>
          <w:szCs w:val="24"/>
          <w:lang w:val="en-US" w:eastAsia="zh-CN"/>
        </w:rPr>
      </w:pPr>
      <w:r>
        <w:rPr>
          <w:rFonts w:hint="eastAsia"/>
          <w:sz w:val="24"/>
          <w:szCs w:val="24"/>
          <w:lang w:val="en-US" w:eastAsia="zh-CN"/>
        </w:rPr>
        <w:t>（3）</w:t>
      </w:r>
      <w:r>
        <w:rPr>
          <w:rFonts w:hint="default"/>
          <w:sz w:val="24"/>
          <w:szCs w:val="24"/>
          <w:lang w:val="en-US" w:eastAsia="zh-CN"/>
        </w:rPr>
        <w:t>事件审核：用于审核已经上报的事件。</w:t>
      </w:r>
      <w:r>
        <w:rPr>
          <w:rFonts w:hint="eastAsia"/>
          <w:sz w:val="24"/>
          <w:szCs w:val="24"/>
          <w:lang w:val="en-US" w:eastAsia="zh-CN"/>
        </w:rPr>
        <w:t>管理</w:t>
      </w:r>
      <w:r>
        <w:rPr>
          <w:rFonts w:hint="default"/>
          <w:sz w:val="24"/>
          <w:szCs w:val="24"/>
          <w:lang w:val="en-US" w:eastAsia="zh-CN"/>
        </w:rPr>
        <w:t>员可以在地图模块或事件查询子模块中查看待审核的事件，并对事件进行审核。审核结果将会对事件状态进行修改，同时还需要支持对审核记录的查询和导出，方便用户</w:t>
      </w:r>
      <w:r>
        <w:rPr>
          <w:rFonts w:hint="eastAsia"/>
          <w:sz w:val="24"/>
          <w:szCs w:val="24"/>
          <w:lang w:val="en-US" w:eastAsia="zh-CN"/>
        </w:rPr>
        <w:t>进行数据统计分析以及保存</w:t>
      </w:r>
      <w:r>
        <w:rPr>
          <w:rFonts w:hint="default"/>
          <w:sz w:val="24"/>
          <w:szCs w:val="24"/>
          <w:lang w:val="en-US" w:eastAsia="zh-CN"/>
        </w:rPr>
        <w:t>。</w:t>
      </w:r>
    </w:p>
    <w:p>
      <w:pPr>
        <w:rPr>
          <w:rFonts w:hint="eastAsia" w:ascii="宋体" w:hAnsi="宋体" w:eastAsia="宋体" w:cs="宋体"/>
          <w:b/>
          <w:kern w:val="2"/>
          <w:sz w:val="28"/>
          <w:szCs w:val="28"/>
          <w:lang w:val="en-US" w:eastAsia="zh-CN" w:bidi="ar-SA"/>
        </w:rPr>
      </w:pPr>
      <w:r>
        <w:rPr>
          <w:rFonts w:hint="eastAsia" w:ascii="宋体" w:hAnsi="宋体" w:eastAsia="宋体" w:cs="宋体"/>
          <w:b/>
          <w:kern w:val="2"/>
          <w:sz w:val="28"/>
          <w:szCs w:val="28"/>
          <w:lang w:val="en-US" w:eastAsia="zh-CN" w:bidi="ar-SA"/>
        </w:rPr>
        <w:t>1.2.3 人员管理模块</w:t>
      </w:r>
    </w:p>
    <w:p>
      <w:pPr>
        <w:numPr>
          <w:ilvl w:val="0"/>
          <w:numId w:val="0"/>
        </w:numPr>
        <w:ind w:leftChars="0"/>
        <w:rPr>
          <w:rFonts w:hint="default"/>
          <w:sz w:val="24"/>
          <w:szCs w:val="24"/>
          <w:lang w:val="en-US" w:eastAsia="zh-CN"/>
        </w:rPr>
      </w:pPr>
      <w:r>
        <w:rPr>
          <w:rFonts w:hint="default"/>
          <w:sz w:val="24"/>
          <w:szCs w:val="24"/>
          <w:lang w:val="en-US" w:eastAsia="zh-CN"/>
        </w:rPr>
        <w:t>人员管理模块是系统的重要组成部分，提供对巡线和抢险人员的管理。该模块应包括以下功能：</w:t>
      </w:r>
    </w:p>
    <w:p>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新建巡线和抢险人员：管理员可以通过该功能新增巡线和抢险人员。新增人员需要填写姓名、联系方式、所在地区等基本信息，以及人员类型、身份证号码等详细信息。</w:t>
      </w:r>
    </w:p>
    <w:p>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编辑和删除人员信息：管理员可以对巡线和抢险人员的信息进行修改和删除。修改信息包括基本信息和详细信息，例如人员类型、身份证号码、专业技能等。删除人员信息时需要进行二次确认，以避免误操作。</w:t>
      </w:r>
    </w:p>
    <w:p>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过滤和搜索：管理员可以根据人员类型进行过滤和搜索，以便快速查找特定类型的人员。</w:t>
      </w:r>
    </w:p>
    <w:p>
      <w:pPr>
        <w:numPr>
          <w:ilvl w:val="0"/>
          <w:numId w:val="0"/>
        </w:numPr>
        <w:ind w:leftChars="0"/>
        <w:rPr>
          <w:rFonts w:hint="eastAsia"/>
          <w:sz w:val="24"/>
          <w:szCs w:val="24"/>
          <w:lang w:val="en-US" w:eastAsia="zh-CN"/>
        </w:rPr>
      </w:pPr>
      <w:r>
        <w:rPr>
          <w:rFonts w:hint="eastAsia"/>
          <w:sz w:val="24"/>
          <w:szCs w:val="24"/>
          <w:lang w:val="en-US" w:eastAsia="zh-CN"/>
        </w:rPr>
        <w:t>（4）</w:t>
      </w:r>
      <w:r>
        <w:rPr>
          <w:rFonts w:hint="default"/>
          <w:sz w:val="24"/>
          <w:szCs w:val="24"/>
          <w:lang w:val="en-US" w:eastAsia="zh-CN"/>
        </w:rPr>
        <w:t>导入和导出：管理员可以通过导入和导出功能批量导入和导出巡线和抢险人员信息。导入时需要指定导入文件的格式和路径，导出时可以选择要导出的信息内容和格式。</w:t>
      </w:r>
    </w:p>
    <w:p>
      <w:pPr>
        <w:rPr>
          <w:rFonts w:hint="eastAsia" w:ascii="宋体" w:hAnsi="宋体" w:eastAsia="宋体" w:cs="宋体"/>
          <w:b/>
          <w:kern w:val="2"/>
          <w:sz w:val="28"/>
          <w:szCs w:val="28"/>
          <w:lang w:val="en-US" w:eastAsia="zh-CN" w:bidi="ar-SA"/>
        </w:rPr>
      </w:pPr>
      <w:r>
        <w:rPr>
          <w:rFonts w:hint="eastAsia" w:ascii="宋体" w:hAnsi="宋体" w:eastAsia="宋体" w:cs="宋体"/>
          <w:b/>
          <w:kern w:val="2"/>
          <w:sz w:val="28"/>
          <w:szCs w:val="28"/>
          <w:lang w:val="en-US" w:eastAsia="zh-CN" w:bidi="ar-SA"/>
        </w:rPr>
        <w:t>1.2.4 任务中心模块</w:t>
      </w:r>
    </w:p>
    <w:p>
      <w:pPr>
        <w:numPr>
          <w:ilvl w:val="0"/>
          <w:numId w:val="0"/>
        </w:numPr>
        <w:ind w:leftChars="0"/>
        <w:rPr>
          <w:rFonts w:hint="default"/>
          <w:sz w:val="24"/>
          <w:szCs w:val="24"/>
          <w:lang w:val="en-US" w:eastAsia="zh-CN"/>
        </w:rPr>
      </w:pPr>
      <w:r>
        <w:rPr>
          <w:rFonts w:hint="default"/>
          <w:sz w:val="24"/>
          <w:szCs w:val="24"/>
          <w:lang w:val="en-US" w:eastAsia="zh-CN"/>
        </w:rPr>
        <w:t>任务中心模块是燃气管道失效抢险系统中非常重要的一部分，它主要用于管理抢险任务，包括以下功能：</w:t>
      </w:r>
    </w:p>
    <w:p>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新建任务并指派给相应的抢险人员：管理员可以根据已有的失效事件和管道巡检信息，新建相应的抢险任务，并指派给相应的抢险人员。在新建任务时，管理员需要填写任务的基本信息，例如任务名称、任务描述、任务地点、任务等级、预估时间等，同时需要指定负责该任务的抢险人员。</w:t>
      </w:r>
    </w:p>
    <w:p>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查看任务列表并对任务进行编辑和删除操作：管理员可以查看系统中所有的任务，并可以对任务进行编辑和删除操作。对于已经完成的任务，管理员可以将任务状态改为已完成，并填写相关的任务完成信息。</w:t>
      </w:r>
    </w:p>
    <w:p>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根据任务状态进行过滤和搜索：管理员可以根据任务的状态，例如待处理、处理中、已完成等状态，进行过滤和搜索操作，以便快速找到需要处理的任务或查看已经完成的任务。</w:t>
      </w:r>
    </w:p>
    <w:p>
      <w:pPr>
        <w:numPr>
          <w:ilvl w:val="0"/>
          <w:numId w:val="0"/>
        </w:numPr>
        <w:ind w:leftChars="0"/>
        <w:rPr>
          <w:rFonts w:hint="default"/>
          <w:sz w:val="24"/>
          <w:szCs w:val="24"/>
          <w:lang w:val="en-US" w:eastAsia="zh-CN"/>
        </w:rPr>
      </w:pPr>
      <w:r>
        <w:rPr>
          <w:rFonts w:hint="eastAsia"/>
          <w:sz w:val="24"/>
          <w:szCs w:val="24"/>
          <w:lang w:val="en-US" w:eastAsia="zh-CN"/>
        </w:rPr>
        <w:t>（4）</w:t>
      </w:r>
      <w:r>
        <w:rPr>
          <w:rFonts w:hint="default"/>
          <w:sz w:val="24"/>
          <w:szCs w:val="24"/>
          <w:lang w:val="en-US" w:eastAsia="zh-CN"/>
        </w:rPr>
        <w:t>统计任务情况：管理员可以通过任务中心模块，对系统中的任务情况进行统计，例如查看某段时间内任务的完成情况、任务的平均处理时间等统计信息。</w:t>
      </w:r>
    </w:p>
    <w:p>
      <w:pPr>
        <w:numPr>
          <w:ilvl w:val="0"/>
          <w:numId w:val="0"/>
        </w:numPr>
        <w:ind w:leftChars="0"/>
        <w:rPr>
          <w:rFonts w:hint="eastAsia" w:ascii="宋体" w:hAnsi="宋体" w:eastAsia="宋体" w:cs="宋体"/>
          <w:b/>
          <w:kern w:val="2"/>
          <w:sz w:val="30"/>
          <w:szCs w:val="30"/>
          <w:lang w:val="en-US" w:eastAsia="zh-CN" w:bidi="ar-SA"/>
        </w:rPr>
      </w:pPr>
      <w:r>
        <w:rPr>
          <w:rFonts w:hint="eastAsia" w:ascii="宋体" w:hAnsi="宋体" w:eastAsia="宋体" w:cs="宋体"/>
          <w:b/>
          <w:kern w:val="2"/>
          <w:sz w:val="30"/>
          <w:szCs w:val="30"/>
          <w:lang w:val="en-US" w:eastAsia="zh-CN" w:bidi="ar-SA"/>
        </w:rPr>
        <w:t>1.3 数据库设计</w:t>
      </w:r>
    </w:p>
    <w:p>
      <w:pPr>
        <w:numPr>
          <w:ilvl w:val="0"/>
          <w:numId w:val="0"/>
        </w:numPr>
        <w:ind w:leftChars="0"/>
        <w:rPr>
          <w:rFonts w:hint="default" w:ascii="宋体" w:hAnsi="宋体" w:eastAsia="宋体" w:cs="宋体"/>
          <w:b/>
          <w:kern w:val="2"/>
          <w:sz w:val="28"/>
          <w:szCs w:val="28"/>
          <w:lang w:val="en-US" w:eastAsia="zh-CN" w:bidi="ar-SA"/>
        </w:rPr>
      </w:pPr>
      <w:r>
        <w:rPr>
          <w:rFonts w:hint="eastAsia" w:ascii="宋体" w:hAnsi="宋体" w:eastAsia="宋体" w:cs="宋体"/>
          <w:b/>
          <w:kern w:val="2"/>
          <w:sz w:val="28"/>
          <w:szCs w:val="28"/>
          <w:lang w:val="en-US" w:eastAsia="zh-CN" w:bidi="ar-SA"/>
        </w:rPr>
        <w:t>1.3.1 数据关系设计</w:t>
      </w:r>
    </w:p>
    <w:p>
      <w:pPr>
        <w:numPr>
          <w:ilvl w:val="0"/>
          <w:numId w:val="0"/>
        </w:numPr>
        <w:ind w:leftChars="0"/>
        <w:rPr>
          <w:rFonts w:hint="eastAsia"/>
          <w:sz w:val="24"/>
          <w:szCs w:val="24"/>
          <w:lang w:val="en-US" w:eastAsia="zh-CN"/>
        </w:rPr>
      </w:pPr>
      <w:r>
        <w:rPr>
          <w:rFonts w:hint="eastAsia"/>
          <w:sz w:val="24"/>
          <w:szCs w:val="24"/>
          <w:lang w:val="en-US" w:eastAsia="zh-CN"/>
        </w:rPr>
        <w:t>基于我们的需求分析和系统功能设计，我们可以清晰直观的认识到系统实体之间的关系，我绘制了全体E-R实体关系图如下图所示：</w:t>
      </w:r>
    </w:p>
    <w:p>
      <w:pPr>
        <w:pStyle w:val="4"/>
        <w:numPr>
          <w:ilvl w:val="0"/>
          <w:numId w:val="0"/>
        </w:numPr>
        <w:ind w:leftChars="0"/>
        <w:jc w:val="center"/>
        <w:rPr>
          <w:rFonts w:hint="default" w:eastAsia="黑体"/>
          <w:b/>
          <w:bCs/>
          <w:lang w:val="en-US" w:eastAsia="zh-CN"/>
        </w:rPr>
      </w:pPr>
      <w:r>
        <w:rPr>
          <w:b/>
          <w:bCs/>
        </w:rPr>
        <w:t xml:space="preserve">图 </w:t>
      </w:r>
      <w:r>
        <w:rPr>
          <w:b/>
          <w:bCs/>
        </w:rPr>
        <w:fldChar w:fldCharType="begin"/>
      </w:r>
      <w:r>
        <w:rPr>
          <w:b/>
          <w:bCs/>
        </w:rPr>
        <w:instrText xml:space="preserve"> SEQ 图 \* ARABIC </w:instrText>
      </w:r>
      <w:r>
        <w:rPr>
          <w:b/>
          <w:bCs/>
        </w:rPr>
        <w:fldChar w:fldCharType="separate"/>
      </w:r>
      <w:r>
        <w:rPr>
          <w:b/>
          <w:bCs/>
        </w:rPr>
        <w:t>3</w:t>
      </w:r>
      <w:r>
        <w:rPr>
          <w:b/>
          <w:bCs/>
        </w:rPr>
        <w:fldChar w:fldCharType="end"/>
      </w:r>
      <w:r>
        <w:rPr>
          <w:rFonts w:hint="eastAsia"/>
          <w:b/>
          <w:bCs/>
          <w:lang w:val="en-US" w:eastAsia="zh-CN"/>
        </w:rPr>
        <w:t xml:space="preserve"> 全体E-R实体关系图</w:t>
      </w:r>
    </w:p>
    <w:p>
      <w:pPr>
        <w:numPr>
          <w:ilvl w:val="0"/>
          <w:numId w:val="0"/>
        </w:numPr>
        <w:ind w:leftChars="0"/>
        <w:rPr>
          <w:rFonts w:hint="eastAsia" w:ascii="宋体" w:hAnsi="宋体" w:eastAsia="宋体" w:cs="宋体"/>
          <w:b/>
          <w:kern w:val="2"/>
          <w:sz w:val="30"/>
          <w:szCs w:val="30"/>
          <w:lang w:val="en-US" w:eastAsia="zh-CN" w:bidi="ar-SA"/>
        </w:rPr>
      </w:pPr>
      <w:r>
        <w:drawing>
          <wp:inline distT="0" distB="0" distL="114300" distR="114300">
            <wp:extent cx="5404485" cy="2811780"/>
            <wp:effectExtent l="0" t="0" r="571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404485" cy="2811780"/>
                    </a:xfrm>
                    <a:prstGeom prst="rect">
                      <a:avLst/>
                    </a:prstGeom>
                    <a:noFill/>
                    <a:ln>
                      <a:noFill/>
                    </a:ln>
                  </pic:spPr>
                </pic:pic>
              </a:graphicData>
            </a:graphic>
          </wp:inline>
        </w:drawing>
      </w:r>
    </w:p>
    <w:p>
      <w:pPr>
        <w:numPr>
          <w:ilvl w:val="0"/>
          <w:numId w:val="0"/>
        </w:numPr>
        <w:ind w:leftChars="0"/>
        <w:rPr>
          <w:rFonts w:hint="eastAsia" w:ascii="宋体" w:hAnsi="宋体" w:eastAsia="宋体" w:cs="宋体"/>
          <w:b/>
          <w:kern w:val="2"/>
          <w:sz w:val="28"/>
          <w:szCs w:val="28"/>
          <w:lang w:val="en-US" w:eastAsia="zh-CN" w:bidi="ar-SA"/>
        </w:rPr>
      </w:pPr>
      <w:r>
        <w:rPr>
          <w:rFonts w:hint="eastAsia" w:ascii="宋体" w:hAnsi="宋体" w:eastAsia="宋体" w:cs="宋体"/>
          <w:b/>
          <w:kern w:val="2"/>
          <w:sz w:val="28"/>
          <w:szCs w:val="28"/>
          <w:lang w:val="en-US" w:eastAsia="zh-CN" w:bidi="ar-SA"/>
        </w:rPr>
        <w:t>1.3.2 数据库表设计</w:t>
      </w:r>
    </w:p>
    <w:p>
      <w:pPr>
        <w:pStyle w:val="4"/>
        <w:jc w:val="center"/>
        <w:rPr>
          <w:rFonts w:hint="default" w:eastAsia="宋体"/>
          <w:b/>
          <w:bCs/>
          <w:lang w:val="en-US" w:eastAsia="zh-CN"/>
        </w:rPr>
      </w:pPr>
      <w:r>
        <w:rPr>
          <w:b/>
          <w:bCs/>
        </w:rPr>
        <w:t xml:space="preserve">表 </w:t>
      </w:r>
      <w:r>
        <w:rPr>
          <w:b/>
          <w:bCs/>
        </w:rPr>
        <w:fldChar w:fldCharType="begin"/>
      </w:r>
      <w:r>
        <w:rPr>
          <w:b/>
          <w:bCs/>
        </w:rPr>
        <w:instrText xml:space="preserve"> SEQ 表 \* ARABIC </w:instrText>
      </w:r>
      <w:r>
        <w:rPr>
          <w:b/>
          <w:bCs/>
        </w:rPr>
        <w:fldChar w:fldCharType="separate"/>
      </w:r>
      <w:r>
        <w:rPr>
          <w:b/>
          <w:bCs/>
        </w:rPr>
        <w:t>1</w:t>
      </w:r>
      <w:r>
        <w:rPr>
          <w:b/>
          <w:bCs/>
        </w:rPr>
        <w:fldChar w:fldCharType="end"/>
      </w:r>
      <w:r>
        <w:rPr>
          <w:rFonts w:hint="eastAsia"/>
          <w:b/>
          <w:bCs/>
          <w:lang w:val="en-US" w:eastAsia="zh-CN"/>
        </w:rPr>
        <w:t>.1 用户表(user)</w:t>
      </w:r>
    </w:p>
    <w:tbl>
      <w:tblPr>
        <w:tblStyle w:val="6"/>
        <w:tblW w:w="858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257"/>
        <w:gridCol w:w="1436"/>
        <w:gridCol w:w="1560"/>
        <w:gridCol w:w="27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5"/>
              <w:rPr>
                <w:spacing w:val="-16"/>
                <w:szCs w:val="21"/>
              </w:rPr>
            </w:pPr>
            <w:r>
              <w:rPr>
                <w:rFonts w:hint="eastAsia"/>
                <w:spacing w:val="-16"/>
                <w:szCs w:val="21"/>
              </w:rPr>
              <w:t>字段</w:t>
            </w:r>
            <w:r>
              <w:rPr>
                <w:spacing w:val="-16"/>
                <w:szCs w:val="21"/>
              </w:rPr>
              <w:t>名称</w:t>
            </w:r>
          </w:p>
        </w:tc>
        <w:tc>
          <w:tcPr>
            <w:tcW w:w="1257" w:type="dxa"/>
            <w:vAlign w:val="center"/>
          </w:tcPr>
          <w:p>
            <w:pPr>
              <w:pStyle w:val="5"/>
              <w:rPr>
                <w:spacing w:val="-16"/>
                <w:szCs w:val="21"/>
              </w:rPr>
            </w:pPr>
            <w:r>
              <w:rPr>
                <w:rFonts w:hint="eastAsia"/>
                <w:spacing w:val="-16"/>
                <w:szCs w:val="21"/>
              </w:rPr>
              <w:t>数据</w:t>
            </w:r>
            <w:r>
              <w:rPr>
                <w:spacing w:val="-16"/>
                <w:szCs w:val="21"/>
              </w:rPr>
              <w:t>类</w:t>
            </w:r>
            <w:r>
              <w:rPr>
                <w:rFonts w:hint="eastAsia"/>
                <w:spacing w:val="-16"/>
                <w:szCs w:val="21"/>
              </w:rPr>
              <w:t>型</w:t>
            </w:r>
          </w:p>
        </w:tc>
        <w:tc>
          <w:tcPr>
            <w:tcW w:w="1436" w:type="dxa"/>
            <w:vAlign w:val="center"/>
          </w:tcPr>
          <w:p>
            <w:pPr>
              <w:pStyle w:val="5"/>
              <w:rPr>
                <w:spacing w:val="-16"/>
                <w:szCs w:val="21"/>
              </w:rPr>
            </w:pPr>
            <w:r>
              <w:rPr>
                <w:rFonts w:hint="eastAsia"/>
                <w:spacing w:val="-16"/>
                <w:szCs w:val="21"/>
              </w:rPr>
              <w:t>主键</w:t>
            </w:r>
          </w:p>
        </w:tc>
        <w:tc>
          <w:tcPr>
            <w:tcW w:w="1560" w:type="dxa"/>
            <w:vAlign w:val="center"/>
          </w:tcPr>
          <w:p>
            <w:pPr>
              <w:pStyle w:val="5"/>
              <w:rPr>
                <w:spacing w:val="-16"/>
                <w:szCs w:val="21"/>
              </w:rPr>
            </w:pPr>
            <w:r>
              <w:rPr>
                <w:rFonts w:hint="eastAsia"/>
                <w:spacing w:val="-16"/>
                <w:szCs w:val="21"/>
              </w:rPr>
              <w:t>是否</w:t>
            </w:r>
            <w:r>
              <w:rPr>
                <w:spacing w:val="-16"/>
                <w:szCs w:val="21"/>
              </w:rPr>
              <w:t>允许为空</w:t>
            </w:r>
          </w:p>
        </w:tc>
        <w:tc>
          <w:tcPr>
            <w:tcW w:w="2775" w:type="dxa"/>
            <w:vAlign w:val="center"/>
          </w:tcPr>
          <w:p>
            <w:pPr>
              <w:pStyle w:val="5"/>
              <w:rPr>
                <w:spacing w:val="-16"/>
                <w:szCs w:val="21"/>
              </w:rPr>
            </w:pPr>
            <w:r>
              <w:rPr>
                <w:rFonts w:hint="eastAsia"/>
                <w:spacing w:val="-16"/>
                <w:szCs w:val="21"/>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id</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用户id，自增长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username</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varchar(20)</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用户名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password</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varchar(20)</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actor_url</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varchar(255)</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头像存放地址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email</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邮箱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phone</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varchar(20)</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role</w:t>
            </w:r>
          </w:p>
        </w:tc>
        <w:tc>
          <w:tcPr>
            <w:tcW w:w="1257"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436"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用户角色，1为管道巡线人员，2为抢险人员，3为管理员</w:t>
            </w:r>
          </w:p>
        </w:tc>
      </w:tr>
    </w:tbl>
    <w:p>
      <w:pPr>
        <w:numPr>
          <w:ilvl w:val="0"/>
          <w:numId w:val="0"/>
        </w:numPr>
        <w:ind w:leftChars="0"/>
        <w:rPr>
          <w:rFonts w:hint="default" w:ascii="宋体" w:hAnsi="宋体" w:eastAsia="宋体" w:cs="宋体"/>
          <w:b/>
          <w:kern w:val="2"/>
          <w:sz w:val="21"/>
          <w:szCs w:val="21"/>
          <w:lang w:val="en-US" w:eastAsia="zh-CN" w:bidi="ar-SA"/>
        </w:rPr>
      </w:pPr>
    </w:p>
    <w:p>
      <w:pPr>
        <w:pStyle w:val="4"/>
        <w:jc w:val="center"/>
        <w:rPr>
          <w:rFonts w:hint="default" w:eastAsia="黑体"/>
          <w:b/>
          <w:bCs/>
          <w:lang w:val="en-US" w:eastAsia="zh-CN"/>
        </w:rPr>
      </w:pPr>
      <w:r>
        <w:rPr>
          <w:b/>
          <w:bCs/>
        </w:rPr>
        <w:t xml:space="preserve">表 </w:t>
      </w:r>
      <w:r>
        <w:rPr>
          <w:rFonts w:hint="eastAsia"/>
          <w:b/>
          <w:bCs/>
          <w:lang w:val="en-US" w:eastAsia="zh-CN"/>
        </w:rPr>
        <w:t>1.2 事件表(events)</w:t>
      </w:r>
    </w:p>
    <w:tbl>
      <w:tblPr>
        <w:tblStyle w:val="6"/>
        <w:tblW w:w="858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367"/>
        <w:gridCol w:w="1326"/>
        <w:gridCol w:w="1560"/>
        <w:gridCol w:w="27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5"/>
              <w:rPr>
                <w:spacing w:val="-16"/>
                <w:szCs w:val="21"/>
              </w:rPr>
            </w:pPr>
            <w:r>
              <w:rPr>
                <w:rFonts w:hint="eastAsia"/>
                <w:spacing w:val="-16"/>
                <w:szCs w:val="21"/>
              </w:rPr>
              <w:t>字段</w:t>
            </w:r>
            <w:r>
              <w:rPr>
                <w:spacing w:val="-16"/>
                <w:szCs w:val="21"/>
              </w:rPr>
              <w:t>名称</w:t>
            </w:r>
          </w:p>
        </w:tc>
        <w:tc>
          <w:tcPr>
            <w:tcW w:w="1367" w:type="dxa"/>
            <w:vAlign w:val="center"/>
          </w:tcPr>
          <w:p>
            <w:pPr>
              <w:pStyle w:val="5"/>
              <w:rPr>
                <w:spacing w:val="-16"/>
                <w:szCs w:val="21"/>
              </w:rPr>
            </w:pPr>
            <w:r>
              <w:rPr>
                <w:rFonts w:hint="eastAsia"/>
                <w:spacing w:val="-16"/>
                <w:szCs w:val="21"/>
              </w:rPr>
              <w:t>数据</w:t>
            </w:r>
            <w:r>
              <w:rPr>
                <w:spacing w:val="-16"/>
                <w:szCs w:val="21"/>
              </w:rPr>
              <w:t>类</w:t>
            </w:r>
            <w:r>
              <w:rPr>
                <w:rFonts w:hint="eastAsia"/>
                <w:spacing w:val="-16"/>
                <w:szCs w:val="21"/>
              </w:rPr>
              <w:t>型</w:t>
            </w:r>
          </w:p>
        </w:tc>
        <w:tc>
          <w:tcPr>
            <w:tcW w:w="1326" w:type="dxa"/>
            <w:vAlign w:val="center"/>
          </w:tcPr>
          <w:p>
            <w:pPr>
              <w:pStyle w:val="5"/>
              <w:rPr>
                <w:spacing w:val="-16"/>
                <w:szCs w:val="21"/>
              </w:rPr>
            </w:pPr>
            <w:r>
              <w:rPr>
                <w:rFonts w:hint="eastAsia"/>
                <w:spacing w:val="-16"/>
                <w:szCs w:val="21"/>
              </w:rPr>
              <w:t>主键</w:t>
            </w:r>
          </w:p>
        </w:tc>
        <w:tc>
          <w:tcPr>
            <w:tcW w:w="1560" w:type="dxa"/>
            <w:vAlign w:val="center"/>
          </w:tcPr>
          <w:p>
            <w:pPr>
              <w:pStyle w:val="5"/>
              <w:rPr>
                <w:spacing w:val="-16"/>
                <w:szCs w:val="21"/>
              </w:rPr>
            </w:pPr>
            <w:r>
              <w:rPr>
                <w:rFonts w:hint="eastAsia"/>
                <w:spacing w:val="-16"/>
                <w:szCs w:val="21"/>
              </w:rPr>
              <w:t>是否</w:t>
            </w:r>
            <w:r>
              <w:rPr>
                <w:spacing w:val="-16"/>
                <w:szCs w:val="21"/>
              </w:rPr>
              <w:t>允许为空</w:t>
            </w:r>
          </w:p>
        </w:tc>
        <w:tc>
          <w:tcPr>
            <w:tcW w:w="2775" w:type="dxa"/>
            <w:vAlign w:val="center"/>
          </w:tcPr>
          <w:p>
            <w:pPr>
              <w:pStyle w:val="5"/>
              <w:rPr>
                <w:spacing w:val="-16"/>
                <w:szCs w:val="21"/>
              </w:rPr>
            </w:pPr>
            <w:r>
              <w:rPr>
                <w:rFonts w:hint="eastAsia"/>
                <w:spacing w:val="-16"/>
                <w:szCs w:val="21"/>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事件id，自增长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title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事件标题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description</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varchar(255)</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事件描述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location</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事件位置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longitude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decimal(10,6)</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事件位置经度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latitude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decimal(10,6)</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事件位置纬度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status</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事件状态，0为未处理，1为已处理，2为已完成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submit_time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datetime</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事件提交时间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handler_id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事件处理人员id，若未处理则为null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handler_time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datetime</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事件处理时间，若未处理则为null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manager_id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事件管理人员id，若未指派则为null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pipeline_id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事件所属管道id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level</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事件级别，1为一般，2为重要，3为紧急</w:t>
            </w:r>
          </w:p>
        </w:tc>
      </w:tr>
    </w:tbl>
    <w:p>
      <w:pPr>
        <w:numPr>
          <w:ilvl w:val="0"/>
          <w:numId w:val="0"/>
        </w:numPr>
        <w:ind w:leftChars="0"/>
        <w:rPr>
          <w:rFonts w:hint="default" w:ascii="宋体" w:hAnsi="宋体" w:eastAsia="宋体" w:cs="宋体"/>
          <w:b w:val="0"/>
          <w:bCs/>
          <w:kern w:val="2"/>
          <w:sz w:val="21"/>
          <w:szCs w:val="21"/>
          <w:lang w:val="en-US" w:eastAsia="zh-CN" w:bidi="ar-SA"/>
        </w:rPr>
      </w:pPr>
    </w:p>
    <w:p>
      <w:pPr>
        <w:pStyle w:val="4"/>
        <w:jc w:val="center"/>
        <w:rPr>
          <w:rFonts w:hint="default" w:eastAsia="黑体"/>
          <w:b/>
          <w:bCs/>
          <w:lang w:val="en-US" w:eastAsia="zh-CN"/>
        </w:rPr>
      </w:pPr>
      <w:r>
        <w:rPr>
          <w:b/>
          <w:bCs/>
        </w:rPr>
        <w:t xml:space="preserve">表 </w:t>
      </w:r>
      <w:r>
        <w:rPr>
          <w:rFonts w:hint="eastAsia"/>
          <w:b/>
          <w:bCs/>
          <w:lang w:val="en-US" w:eastAsia="zh-CN"/>
        </w:rPr>
        <w:t>1.3 管道表(pipelines)</w:t>
      </w:r>
    </w:p>
    <w:tbl>
      <w:tblPr>
        <w:tblStyle w:val="6"/>
        <w:tblW w:w="858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367"/>
        <w:gridCol w:w="1326"/>
        <w:gridCol w:w="1560"/>
        <w:gridCol w:w="27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5"/>
              <w:rPr>
                <w:spacing w:val="-16"/>
                <w:szCs w:val="21"/>
              </w:rPr>
            </w:pPr>
            <w:r>
              <w:rPr>
                <w:rFonts w:hint="eastAsia"/>
                <w:spacing w:val="-16"/>
                <w:szCs w:val="21"/>
              </w:rPr>
              <w:t>字段</w:t>
            </w:r>
            <w:r>
              <w:rPr>
                <w:spacing w:val="-16"/>
                <w:szCs w:val="21"/>
              </w:rPr>
              <w:t>名称</w:t>
            </w:r>
          </w:p>
        </w:tc>
        <w:tc>
          <w:tcPr>
            <w:tcW w:w="1367" w:type="dxa"/>
            <w:vAlign w:val="center"/>
          </w:tcPr>
          <w:p>
            <w:pPr>
              <w:pStyle w:val="5"/>
              <w:rPr>
                <w:spacing w:val="-16"/>
                <w:szCs w:val="21"/>
              </w:rPr>
            </w:pPr>
            <w:r>
              <w:rPr>
                <w:rFonts w:hint="eastAsia"/>
                <w:spacing w:val="-16"/>
                <w:szCs w:val="21"/>
              </w:rPr>
              <w:t>数据</w:t>
            </w:r>
            <w:r>
              <w:rPr>
                <w:spacing w:val="-16"/>
                <w:szCs w:val="21"/>
              </w:rPr>
              <w:t>类</w:t>
            </w:r>
            <w:r>
              <w:rPr>
                <w:rFonts w:hint="eastAsia"/>
                <w:spacing w:val="-16"/>
                <w:szCs w:val="21"/>
              </w:rPr>
              <w:t>型</w:t>
            </w:r>
          </w:p>
        </w:tc>
        <w:tc>
          <w:tcPr>
            <w:tcW w:w="1326" w:type="dxa"/>
            <w:vAlign w:val="center"/>
          </w:tcPr>
          <w:p>
            <w:pPr>
              <w:pStyle w:val="5"/>
              <w:rPr>
                <w:spacing w:val="-16"/>
                <w:szCs w:val="21"/>
              </w:rPr>
            </w:pPr>
            <w:r>
              <w:rPr>
                <w:rFonts w:hint="eastAsia"/>
                <w:spacing w:val="-16"/>
                <w:szCs w:val="21"/>
              </w:rPr>
              <w:t>主键</w:t>
            </w:r>
          </w:p>
        </w:tc>
        <w:tc>
          <w:tcPr>
            <w:tcW w:w="1560" w:type="dxa"/>
            <w:vAlign w:val="center"/>
          </w:tcPr>
          <w:p>
            <w:pPr>
              <w:pStyle w:val="5"/>
              <w:rPr>
                <w:spacing w:val="-16"/>
                <w:szCs w:val="21"/>
              </w:rPr>
            </w:pPr>
            <w:r>
              <w:rPr>
                <w:rFonts w:hint="eastAsia"/>
                <w:spacing w:val="-16"/>
                <w:szCs w:val="21"/>
              </w:rPr>
              <w:t>是否</w:t>
            </w:r>
            <w:r>
              <w:rPr>
                <w:spacing w:val="-16"/>
                <w:szCs w:val="21"/>
              </w:rPr>
              <w:t>允许为空</w:t>
            </w:r>
          </w:p>
        </w:tc>
        <w:tc>
          <w:tcPr>
            <w:tcW w:w="2775" w:type="dxa"/>
            <w:vAlign w:val="center"/>
          </w:tcPr>
          <w:p>
            <w:pPr>
              <w:pStyle w:val="5"/>
              <w:rPr>
                <w:spacing w:val="-16"/>
                <w:szCs w:val="21"/>
              </w:rPr>
            </w:pPr>
            <w:r>
              <w:rPr>
                <w:rFonts w:hint="eastAsia"/>
                <w:spacing w:val="-16"/>
                <w:szCs w:val="21"/>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管道id，自增长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name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管道名称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description</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varchar(255)</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管道描述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length</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decimal(10,2)</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管道长度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start_location</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管道起点位置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end_location</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管道终点位置</w:t>
            </w:r>
          </w:p>
        </w:tc>
      </w:tr>
    </w:tbl>
    <w:p>
      <w:pPr>
        <w:numPr>
          <w:ilvl w:val="0"/>
          <w:numId w:val="0"/>
        </w:numPr>
        <w:ind w:leftChars="0"/>
        <w:rPr>
          <w:rFonts w:hint="default" w:ascii="宋体" w:hAnsi="宋体" w:eastAsia="宋体" w:cs="宋体"/>
          <w:b w:val="0"/>
          <w:bCs/>
          <w:kern w:val="2"/>
          <w:sz w:val="21"/>
          <w:szCs w:val="21"/>
          <w:lang w:val="en-US" w:eastAsia="zh-CN" w:bidi="ar-SA"/>
        </w:rPr>
      </w:pPr>
    </w:p>
    <w:p>
      <w:pPr>
        <w:pStyle w:val="4"/>
        <w:jc w:val="center"/>
        <w:rPr>
          <w:rFonts w:hint="default" w:eastAsia="黑体"/>
          <w:b/>
          <w:bCs/>
          <w:lang w:val="en-US" w:eastAsia="zh-CN"/>
        </w:rPr>
      </w:pPr>
      <w:r>
        <w:rPr>
          <w:b/>
          <w:bCs/>
        </w:rPr>
        <w:t xml:space="preserve">表 </w:t>
      </w:r>
      <w:r>
        <w:rPr>
          <w:rFonts w:hint="eastAsia"/>
          <w:b/>
          <w:bCs/>
          <w:lang w:val="en-US" w:eastAsia="zh-CN"/>
        </w:rPr>
        <w:t>1.4 任务表(task)</w:t>
      </w:r>
    </w:p>
    <w:tbl>
      <w:tblPr>
        <w:tblStyle w:val="6"/>
        <w:tblW w:w="858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367"/>
        <w:gridCol w:w="1326"/>
        <w:gridCol w:w="1560"/>
        <w:gridCol w:w="27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5"/>
              <w:rPr>
                <w:spacing w:val="-16"/>
                <w:szCs w:val="21"/>
              </w:rPr>
            </w:pPr>
            <w:r>
              <w:rPr>
                <w:rFonts w:hint="eastAsia"/>
                <w:spacing w:val="-16"/>
                <w:szCs w:val="21"/>
              </w:rPr>
              <w:t>字段</w:t>
            </w:r>
            <w:r>
              <w:rPr>
                <w:spacing w:val="-16"/>
                <w:szCs w:val="21"/>
              </w:rPr>
              <w:t>名称</w:t>
            </w:r>
          </w:p>
        </w:tc>
        <w:tc>
          <w:tcPr>
            <w:tcW w:w="1367" w:type="dxa"/>
            <w:vAlign w:val="center"/>
          </w:tcPr>
          <w:p>
            <w:pPr>
              <w:pStyle w:val="5"/>
              <w:rPr>
                <w:spacing w:val="-16"/>
                <w:szCs w:val="21"/>
              </w:rPr>
            </w:pPr>
            <w:r>
              <w:rPr>
                <w:rFonts w:hint="eastAsia"/>
                <w:spacing w:val="-16"/>
                <w:szCs w:val="21"/>
              </w:rPr>
              <w:t>数据</w:t>
            </w:r>
            <w:r>
              <w:rPr>
                <w:spacing w:val="-16"/>
                <w:szCs w:val="21"/>
              </w:rPr>
              <w:t>类</w:t>
            </w:r>
            <w:r>
              <w:rPr>
                <w:rFonts w:hint="eastAsia"/>
                <w:spacing w:val="-16"/>
                <w:szCs w:val="21"/>
              </w:rPr>
              <w:t>型</w:t>
            </w:r>
          </w:p>
        </w:tc>
        <w:tc>
          <w:tcPr>
            <w:tcW w:w="1326" w:type="dxa"/>
            <w:vAlign w:val="center"/>
          </w:tcPr>
          <w:p>
            <w:pPr>
              <w:pStyle w:val="5"/>
              <w:rPr>
                <w:spacing w:val="-16"/>
                <w:szCs w:val="21"/>
              </w:rPr>
            </w:pPr>
            <w:r>
              <w:rPr>
                <w:rFonts w:hint="eastAsia"/>
                <w:spacing w:val="-16"/>
                <w:szCs w:val="21"/>
              </w:rPr>
              <w:t>主键</w:t>
            </w:r>
          </w:p>
        </w:tc>
        <w:tc>
          <w:tcPr>
            <w:tcW w:w="1560" w:type="dxa"/>
            <w:vAlign w:val="center"/>
          </w:tcPr>
          <w:p>
            <w:pPr>
              <w:pStyle w:val="5"/>
              <w:rPr>
                <w:spacing w:val="-16"/>
                <w:szCs w:val="21"/>
              </w:rPr>
            </w:pPr>
            <w:r>
              <w:rPr>
                <w:rFonts w:hint="eastAsia"/>
                <w:spacing w:val="-16"/>
                <w:szCs w:val="21"/>
              </w:rPr>
              <w:t>是否</w:t>
            </w:r>
            <w:r>
              <w:rPr>
                <w:spacing w:val="-16"/>
                <w:szCs w:val="21"/>
              </w:rPr>
              <w:t>允许为空</w:t>
            </w:r>
          </w:p>
        </w:tc>
        <w:tc>
          <w:tcPr>
            <w:tcW w:w="2775" w:type="dxa"/>
            <w:vAlign w:val="center"/>
          </w:tcPr>
          <w:p>
            <w:pPr>
              <w:pStyle w:val="5"/>
              <w:rPr>
                <w:spacing w:val="-16"/>
                <w:szCs w:val="21"/>
              </w:rPr>
            </w:pPr>
            <w:r>
              <w:rPr>
                <w:rFonts w:hint="eastAsia"/>
                <w:spacing w:val="-16"/>
                <w:szCs w:val="21"/>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任务ID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event_id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事件ID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title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varchar(255)</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任务标题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description</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varchar(255)</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任务描述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handler_id</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处理人员ID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handler_name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varchar(50)</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eastAsia"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Theme="minorHAnsi" w:hAnsiTheme="minorHAnsi" w:eastAsiaTheme="minorEastAsia" w:cstheme="minorBidi"/>
                <w:b w:val="0"/>
                <w:spacing w:val="-16"/>
                <w:kern w:val="2"/>
                <w:sz w:val="21"/>
                <w:szCs w:val="21"/>
                <w:lang w:val="en-US" w:eastAsia="zh-CN" w:bidi="ar-SA"/>
              </w:rPr>
            </w:pPr>
            <w:r>
              <w:rPr>
                <w:rFonts w:hint="default" w:ascii="Segoe UI" w:hAnsi="Segoe UI" w:eastAsia="Segoe UI" w:cs="Segoe UI"/>
                <w:i w:val="0"/>
                <w:iCs w:val="0"/>
                <w:caps w:val="0"/>
                <w:color w:val="374151"/>
                <w:spacing w:val="0"/>
                <w:kern w:val="0"/>
                <w:sz w:val="18"/>
                <w:szCs w:val="18"/>
                <w:vertAlign w:val="baseline"/>
                <w:lang w:val="en-US" w:eastAsia="zh-CN" w:bidi="ar"/>
              </w:rPr>
              <w:t>处理人员姓名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handler_type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处理人员类型，1表示巡线人员，2表示抢险人员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status</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int</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任务状态，1表示待处理，2表示处理中，3表示已完成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start_time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datetime</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任务开始时间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end_time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datetime</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是</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任务结束时间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created_time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datetime</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59"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updated_time</w:t>
            </w:r>
          </w:p>
        </w:tc>
        <w:tc>
          <w:tcPr>
            <w:tcW w:w="1367"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datetime</w:t>
            </w:r>
          </w:p>
        </w:tc>
        <w:tc>
          <w:tcPr>
            <w:tcW w:w="1326"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1560"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否</w:t>
            </w:r>
          </w:p>
        </w:tc>
        <w:tc>
          <w:tcPr>
            <w:tcW w:w="2775" w:type="dxa"/>
            <w:vAlign w:val="top"/>
          </w:tcPr>
          <w:p>
            <w:pPr>
              <w:keepNext w:val="0"/>
              <w:keepLines w:val="0"/>
              <w:widowControl/>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eastAsia" w:ascii="Segoe UI" w:hAnsi="Segoe UI" w:eastAsia="Segoe UI" w:cs="Segoe UI"/>
                <w:i w:val="0"/>
                <w:iCs w:val="0"/>
                <w:caps w:val="0"/>
                <w:color w:val="374151"/>
                <w:spacing w:val="0"/>
                <w:kern w:val="0"/>
                <w:sz w:val="18"/>
                <w:szCs w:val="18"/>
                <w:vertAlign w:val="baseline"/>
                <w:lang w:val="en-US" w:eastAsia="zh-CN" w:bidi="ar"/>
              </w:rPr>
              <w:t>更新时间</w:t>
            </w:r>
          </w:p>
        </w:tc>
      </w:tr>
    </w:tbl>
    <w:p>
      <w:pPr>
        <w:numPr>
          <w:ilvl w:val="0"/>
          <w:numId w:val="0"/>
        </w:numPr>
        <w:ind w:leftChars="0"/>
        <w:rPr>
          <w:rFonts w:hint="default" w:ascii="宋体" w:hAnsi="宋体" w:eastAsia="宋体" w:cs="宋体"/>
          <w:b w:val="0"/>
          <w:bCs/>
          <w:kern w:val="2"/>
          <w:sz w:val="21"/>
          <w:szCs w:val="21"/>
          <w:lang w:val="en-US" w:eastAsia="zh-CN" w:bidi="ar-S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E2E03"/>
    <w:multiLevelType w:val="singleLevel"/>
    <w:tmpl w:val="171E2E03"/>
    <w:lvl w:ilvl="0" w:tentative="0">
      <w:start w:val="1"/>
      <w:numFmt w:val="decimal"/>
      <w:suff w:val="nothing"/>
      <w:lvlText w:val="（%1）"/>
      <w:lvlJc w:val="left"/>
    </w:lvl>
  </w:abstractNum>
  <w:abstractNum w:abstractNumId="1">
    <w:nsid w:val="731BC48B"/>
    <w:multiLevelType w:val="multilevel"/>
    <w:tmpl w:val="731BC48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NTcxZWRiM2JmZTZjY2UzZWQxOWQwOWU1ZTUzOWYifQ=="/>
  </w:docVars>
  <w:rsids>
    <w:rsidRoot w:val="00000000"/>
    <w:rsid w:val="68BA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35"/>
    <w:rPr>
      <w:rFonts w:ascii="等线 Light" w:hAnsi="等线 Light" w:eastAsia="黑体" w:cs="Times New Roman"/>
      <w:sz w:val="20"/>
      <w:szCs w:val="20"/>
    </w:rPr>
  </w:style>
  <w:style w:type="paragraph" w:styleId="5">
    <w:name w:val="List"/>
    <w:basedOn w:val="1"/>
    <w:qFormat/>
    <w:uiPriority w:val="0"/>
    <w:pPr>
      <w:spacing w:line="440" w:lineRule="exact"/>
      <w:jc w:val="center"/>
    </w:pPr>
    <w:rPr>
      <w:b/>
    </w:rPr>
  </w:style>
  <w:style w:type="paragraph" w:customStyle="1" w:styleId="8">
    <w:name w:val="图注"/>
    <w:basedOn w:val="1"/>
    <w:qFormat/>
    <w:uiPriority w:val="0"/>
    <w:pPr>
      <w:keepNext/>
      <w:spacing w:before="120" w:after="120"/>
      <w:jc w:val="center"/>
    </w:pPr>
    <w:rPr>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1461</Words>
  <Characters>1546</Characters>
  <Lines>0</Lines>
  <Paragraphs>0</Paragraphs>
  <TotalTime>0</TotalTime>
  <ScaleCrop>false</ScaleCrop>
  <LinksUpToDate>false</LinksUpToDate>
  <CharactersWithSpaces>1547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2023-04-25T09:44:21Z</dcterms:created>
  <dc:creator>dell</dc:creator>
  <cp:lastModifiedBy>7</cp:lastModifiedBy>
  <dcterms:modified xsi:type="dcterms:W3CDTF">2023-04-25T09:44:38Z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AE7FD83555C34B12983C90E47CB9532D_12</vt:lpwstr>
  </property>
</Properties>
</file>