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58419"/>
        <w15:color w:val="DBDBDB"/>
        <w:docPartObj>
          <w:docPartGallery w:val="Table of Contents"/>
          <w:docPartUnique/>
        </w:docPartObj>
      </w:sdtPr>
      <w:sdtEndPr>
        <w:rPr>
          <w:rFonts w:hint="eastAsia" w:ascii="宋体" w:hAnsi="宋体" w:eastAsia="宋体" w:cs="宋体"/>
          <w:b/>
          <w:kern w:val="44"/>
          <w:sz w:val="44"/>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0"/>
            <w:tabs>
              <w:tab w:val="right" w:leader="dot" w:pos="8306"/>
            </w:tabs>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TOC \o "1-3" \h \u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_Toc3391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1. 绪论</w:t>
          </w:r>
          <w:r>
            <w:tab/>
          </w:r>
          <w:r>
            <w:fldChar w:fldCharType="begin"/>
          </w:r>
          <w:r>
            <w:instrText xml:space="preserve"> PAGEREF _Toc3391 \h </w:instrText>
          </w:r>
          <w:r>
            <w:fldChar w:fldCharType="separate"/>
          </w:r>
          <w:r>
            <w:t>2</w:t>
          </w:r>
          <w:r>
            <w:fldChar w:fldCharType="end"/>
          </w:r>
          <w:r>
            <w:rPr>
              <w:rFonts w:hint="eastAsia" w:ascii="宋体" w:hAnsi="宋体" w:eastAsia="宋体" w:cs="宋体"/>
              <w:lang w:val="en-US" w:eastAsia="zh-CN"/>
            </w:rPr>
            <w:fldChar w:fldCharType="end"/>
          </w:r>
        </w:p>
        <w:p>
          <w:pPr>
            <w:pStyle w:val="12"/>
            <w:tabs>
              <w:tab w:val="right" w:leader="dot" w:pos="8306"/>
            </w:tabs>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_Toc21041 </w:instrText>
          </w:r>
          <w:r>
            <w:rPr>
              <w:rFonts w:hint="eastAsia" w:ascii="宋体" w:hAnsi="宋体" w:eastAsia="宋体" w:cs="宋体"/>
              <w:lang w:val="en-US" w:eastAsia="zh-CN"/>
            </w:rPr>
            <w:fldChar w:fldCharType="separate"/>
          </w:r>
          <w:r>
            <w:rPr>
              <w:rFonts w:hint="default" w:ascii="宋体" w:hAnsi="宋体" w:eastAsia="宋体" w:cs="宋体"/>
              <w:lang w:val="en-US" w:eastAsia="zh-CN"/>
            </w:rPr>
            <w:t xml:space="preserve">1.1 </w:t>
          </w:r>
          <w:r>
            <w:rPr>
              <w:rFonts w:hint="eastAsia" w:ascii="宋体" w:hAnsi="宋体" w:eastAsia="宋体" w:cs="宋体"/>
              <w:lang w:val="en-US" w:eastAsia="zh-CN"/>
            </w:rPr>
            <w:t>研究背景</w:t>
          </w:r>
          <w:r>
            <w:tab/>
          </w:r>
          <w:r>
            <w:fldChar w:fldCharType="begin"/>
          </w:r>
          <w:r>
            <w:instrText xml:space="preserve"> PAGEREF _Toc21041 \h </w:instrText>
          </w:r>
          <w:r>
            <w:fldChar w:fldCharType="separate"/>
          </w:r>
          <w:r>
            <w:t>2</w:t>
          </w:r>
          <w:r>
            <w:fldChar w:fldCharType="end"/>
          </w:r>
          <w:r>
            <w:rPr>
              <w:rFonts w:hint="eastAsia" w:ascii="宋体" w:hAnsi="宋体" w:eastAsia="宋体" w:cs="宋体"/>
              <w:lang w:val="en-US" w:eastAsia="zh-CN"/>
            </w:rPr>
            <w:fldChar w:fldCharType="end"/>
          </w:r>
        </w:p>
        <w:p>
          <w:pPr>
            <w:pStyle w:val="12"/>
            <w:tabs>
              <w:tab w:val="right" w:leader="dot" w:pos="8306"/>
            </w:tabs>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_Toc28586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1.2 国内外研究现状</w:t>
          </w:r>
          <w:r>
            <w:tab/>
          </w:r>
          <w:r>
            <w:fldChar w:fldCharType="begin"/>
          </w:r>
          <w:r>
            <w:instrText xml:space="preserve"> PAGEREF _Toc28586 \h </w:instrText>
          </w:r>
          <w:r>
            <w:fldChar w:fldCharType="separate"/>
          </w:r>
          <w:r>
            <w:t>2</w:t>
          </w:r>
          <w:r>
            <w:fldChar w:fldCharType="end"/>
          </w:r>
          <w:r>
            <w:rPr>
              <w:rFonts w:hint="eastAsia" w:ascii="宋体" w:hAnsi="宋体" w:eastAsia="宋体" w:cs="宋体"/>
              <w:lang w:val="en-US" w:eastAsia="zh-CN"/>
            </w:rPr>
            <w:fldChar w:fldCharType="end"/>
          </w:r>
        </w:p>
        <w:p>
          <w:pPr>
            <w:pStyle w:val="12"/>
            <w:tabs>
              <w:tab w:val="right" w:leader="dot" w:pos="8306"/>
            </w:tabs>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_Toc26752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 xml:space="preserve">1.3 </w:t>
          </w:r>
          <w:r>
            <w:rPr>
              <w:rFonts w:hint="eastAsia" w:ascii="宋体" w:hAnsi="宋体" w:eastAsia="宋体" w:cs="宋体"/>
            </w:rPr>
            <w:t>选题的意义</w:t>
          </w:r>
          <w:r>
            <w:tab/>
          </w:r>
          <w:r>
            <w:fldChar w:fldCharType="begin"/>
          </w:r>
          <w:r>
            <w:instrText xml:space="preserve"> PAGEREF _Toc26752 \h </w:instrText>
          </w:r>
          <w:r>
            <w:fldChar w:fldCharType="separate"/>
          </w:r>
          <w:r>
            <w:t>3</w:t>
          </w:r>
          <w:r>
            <w:fldChar w:fldCharType="end"/>
          </w:r>
          <w:r>
            <w:rPr>
              <w:rFonts w:hint="eastAsia" w:ascii="宋体" w:hAnsi="宋体" w:eastAsia="宋体" w:cs="宋体"/>
              <w:lang w:val="en-US" w:eastAsia="zh-CN"/>
            </w:rPr>
            <w:fldChar w:fldCharType="end"/>
          </w:r>
        </w:p>
        <w:p>
          <w:pPr>
            <w:pStyle w:val="10"/>
            <w:tabs>
              <w:tab w:val="right" w:leader="dot" w:pos="8306"/>
            </w:tabs>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_Toc1963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2 相关技术介绍</w:t>
          </w:r>
          <w:r>
            <w:tab/>
          </w:r>
          <w:r>
            <w:fldChar w:fldCharType="begin"/>
          </w:r>
          <w:r>
            <w:instrText xml:space="preserve"> PAGEREF _Toc1963 \h </w:instrText>
          </w:r>
          <w:r>
            <w:fldChar w:fldCharType="separate"/>
          </w:r>
          <w:r>
            <w:t>3</w:t>
          </w:r>
          <w:r>
            <w:fldChar w:fldCharType="end"/>
          </w:r>
          <w:r>
            <w:rPr>
              <w:rFonts w:hint="eastAsia" w:ascii="宋体" w:hAnsi="宋体" w:eastAsia="宋体" w:cs="宋体"/>
              <w:lang w:val="en-US" w:eastAsia="zh-CN"/>
            </w:rPr>
            <w:fldChar w:fldCharType="end"/>
          </w:r>
        </w:p>
        <w:p>
          <w:pPr>
            <w:pStyle w:val="12"/>
            <w:tabs>
              <w:tab w:val="right" w:leader="dot" w:pos="8306"/>
            </w:tabs>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_Toc21712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2.1 B/S架构介绍</w:t>
          </w:r>
          <w:r>
            <w:tab/>
          </w:r>
          <w:r>
            <w:fldChar w:fldCharType="begin"/>
          </w:r>
          <w:r>
            <w:instrText xml:space="preserve"> PAGEREF _Toc21712 \h </w:instrText>
          </w:r>
          <w:r>
            <w:fldChar w:fldCharType="separate"/>
          </w:r>
          <w:r>
            <w:t>3</w:t>
          </w:r>
          <w:r>
            <w:fldChar w:fldCharType="end"/>
          </w:r>
          <w:r>
            <w:rPr>
              <w:rFonts w:hint="eastAsia" w:ascii="宋体" w:hAnsi="宋体" w:eastAsia="宋体" w:cs="宋体"/>
              <w:lang w:val="en-US" w:eastAsia="zh-CN"/>
            </w:rPr>
            <w:fldChar w:fldCharType="end"/>
          </w:r>
        </w:p>
        <w:p>
          <w:pPr>
            <w:pStyle w:val="12"/>
            <w:tabs>
              <w:tab w:val="right" w:leader="dot" w:pos="8306"/>
            </w:tabs>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_Toc22114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2.2 前端技术介绍</w:t>
          </w:r>
          <w:r>
            <w:tab/>
          </w:r>
          <w:r>
            <w:fldChar w:fldCharType="begin"/>
          </w:r>
          <w:r>
            <w:instrText xml:space="preserve"> PAGEREF _Toc22114 \h </w:instrText>
          </w:r>
          <w:r>
            <w:fldChar w:fldCharType="separate"/>
          </w:r>
          <w:r>
            <w:t>4</w:t>
          </w:r>
          <w:r>
            <w:fldChar w:fldCharType="end"/>
          </w:r>
          <w:r>
            <w:rPr>
              <w:rFonts w:hint="eastAsia" w:ascii="宋体" w:hAnsi="宋体" w:eastAsia="宋体" w:cs="宋体"/>
              <w:lang w:val="en-US" w:eastAsia="zh-CN"/>
            </w:rPr>
            <w:fldChar w:fldCharType="end"/>
          </w:r>
        </w:p>
        <w:p>
          <w:pPr>
            <w:pStyle w:val="12"/>
            <w:tabs>
              <w:tab w:val="right" w:leader="dot" w:pos="8306"/>
            </w:tabs>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_Toc7132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2.3  ArcGIS地图api介绍</w:t>
          </w:r>
          <w:r>
            <w:tab/>
          </w:r>
          <w:r>
            <w:fldChar w:fldCharType="begin"/>
          </w:r>
          <w:r>
            <w:instrText xml:space="preserve"> PAGEREF _Toc7132 \h </w:instrText>
          </w:r>
          <w:r>
            <w:fldChar w:fldCharType="separate"/>
          </w:r>
          <w:r>
            <w:t>4</w:t>
          </w:r>
          <w:r>
            <w:fldChar w:fldCharType="end"/>
          </w:r>
          <w:r>
            <w:rPr>
              <w:rFonts w:hint="eastAsia" w:ascii="宋体" w:hAnsi="宋体" w:eastAsia="宋体" w:cs="宋体"/>
              <w:lang w:val="en-US" w:eastAsia="zh-CN"/>
            </w:rPr>
            <w:fldChar w:fldCharType="end"/>
          </w:r>
        </w:p>
        <w:p>
          <w:pPr>
            <w:pStyle w:val="12"/>
            <w:tabs>
              <w:tab w:val="right" w:leader="dot" w:pos="8306"/>
            </w:tabs>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_Toc7500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2.4 后端技术介绍</w:t>
          </w:r>
          <w:r>
            <w:tab/>
          </w:r>
          <w:r>
            <w:fldChar w:fldCharType="begin"/>
          </w:r>
          <w:r>
            <w:instrText xml:space="preserve"> PAGEREF _Toc7500 \h </w:instrText>
          </w:r>
          <w:r>
            <w:fldChar w:fldCharType="separate"/>
          </w:r>
          <w:r>
            <w:t>5</w:t>
          </w:r>
          <w:r>
            <w:fldChar w:fldCharType="end"/>
          </w:r>
          <w:r>
            <w:rPr>
              <w:rFonts w:hint="eastAsia" w:ascii="宋体" w:hAnsi="宋体" w:eastAsia="宋体" w:cs="宋体"/>
              <w:lang w:val="en-US" w:eastAsia="zh-CN"/>
            </w:rPr>
            <w:fldChar w:fldCharType="end"/>
          </w:r>
        </w:p>
        <w:p>
          <w:pPr>
            <w:pStyle w:val="12"/>
            <w:tabs>
              <w:tab w:val="right" w:leader="dot" w:pos="8306"/>
            </w:tabs>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_Toc21014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2.5 数据库介绍</w:t>
          </w:r>
          <w:r>
            <w:tab/>
          </w:r>
          <w:r>
            <w:fldChar w:fldCharType="begin"/>
          </w:r>
          <w:r>
            <w:instrText xml:space="preserve"> PAGEREF _Toc21014 \h </w:instrText>
          </w:r>
          <w:r>
            <w:fldChar w:fldCharType="separate"/>
          </w:r>
          <w:r>
            <w:t>5</w:t>
          </w:r>
          <w:r>
            <w:fldChar w:fldCharType="end"/>
          </w:r>
          <w:r>
            <w:rPr>
              <w:rFonts w:hint="eastAsia" w:ascii="宋体" w:hAnsi="宋体" w:eastAsia="宋体" w:cs="宋体"/>
              <w:lang w:val="en-US" w:eastAsia="zh-CN"/>
            </w:rPr>
            <w:fldChar w:fldCharType="end"/>
          </w:r>
        </w:p>
        <w:p>
          <w:pPr>
            <w:pStyle w:val="10"/>
            <w:tabs>
              <w:tab w:val="right" w:leader="dot" w:pos="8306"/>
            </w:tabs>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_Toc15444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2.6 web服务器介绍</w:t>
          </w:r>
          <w:r>
            <w:tab/>
          </w:r>
          <w:r>
            <w:fldChar w:fldCharType="begin"/>
          </w:r>
          <w:r>
            <w:instrText xml:space="preserve"> PAGEREF _Toc15444 \h </w:instrText>
          </w:r>
          <w:r>
            <w:fldChar w:fldCharType="separate"/>
          </w:r>
          <w:r>
            <w:t>6</w:t>
          </w:r>
          <w:r>
            <w:fldChar w:fldCharType="end"/>
          </w:r>
          <w:r>
            <w:rPr>
              <w:rFonts w:hint="eastAsia" w:ascii="宋体" w:hAnsi="宋体" w:eastAsia="宋体" w:cs="宋体"/>
              <w:lang w:val="en-US" w:eastAsia="zh-CN"/>
            </w:rPr>
            <w:fldChar w:fldCharType="end"/>
          </w:r>
        </w:p>
        <w:p>
          <w:pPr>
            <w:pStyle w:val="10"/>
            <w:tabs>
              <w:tab w:val="right" w:leader="dot" w:pos="8306"/>
            </w:tabs>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_Toc2042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3 系统需求分析</w:t>
          </w:r>
          <w:r>
            <w:tab/>
          </w:r>
          <w:r>
            <w:fldChar w:fldCharType="begin"/>
          </w:r>
          <w:r>
            <w:instrText xml:space="preserve"> PAGEREF _Toc2042 \h </w:instrText>
          </w:r>
          <w:r>
            <w:fldChar w:fldCharType="separate"/>
          </w:r>
          <w:r>
            <w:t>6</w:t>
          </w:r>
          <w:r>
            <w:fldChar w:fldCharType="end"/>
          </w:r>
          <w:r>
            <w:rPr>
              <w:rFonts w:hint="eastAsia" w:ascii="宋体" w:hAnsi="宋体" w:eastAsia="宋体" w:cs="宋体"/>
              <w:lang w:val="en-US" w:eastAsia="zh-CN"/>
            </w:rPr>
            <w:fldChar w:fldCharType="end"/>
          </w:r>
        </w:p>
        <w:p>
          <w:pPr>
            <w:pStyle w:val="12"/>
            <w:tabs>
              <w:tab w:val="right" w:leader="dot" w:pos="8306"/>
            </w:tabs>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_Toc22878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3.1业务流程分析</w:t>
          </w:r>
          <w:r>
            <w:tab/>
          </w:r>
          <w:r>
            <w:fldChar w:fldCharType="begin"/>
          </w:r>
          <w:r>
            <w:instrText xml:space="preserve"> PAGEREF _Toc22878 \h </w:instrText>
          </w:r>
          <w:r>
            <w:fldChar w:fldCharType="separate"/>
          </w:r>
          <w:r>
            <w:t>6</w:t>
          </w:r>
          <w:r>
            <w:fldChar w:fldCharType="end"/>
          </w:r>
          <w:r>
            <w:rPr>
              <w:rFonts w:hint="eastAsia" w:ascii="宋体" w:hAnsi="宋体" w:eastAsia="宋体" w:cs="宋体"/>
              <w:lang w:val="en-US" w:eastAsia="zh-CN"/>
            </w:rPr>
            <w:fldChar w:fldCharType="end"/>
          </w:r>
        </w:p>
        <w:p>
          <w:pPr>
            <w:pStyle w:val="12"/>
            <w:tabs>
              <w:tab w:val="right" w:leader="dot" w:pos="8306"/>
            </w:tabs>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_Toc3552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3.2功能性需求分析</w:t>
          </w:r>
          <w:r>
            <w:tab/>
          </w:r>
          <w:r>
            <w:fldChar w:fldCharType="begin"/>
          </w:r>
          <w:r>
            <w:instrText xml:space="preserve"> PAGEREF _Toc3552 \h </w:instrText>
          </w:r>
          <w:r>
            <w:fldChar w:fldCharType="separate"/>
          </w:r>
          <w:r>
            <w:t>6</w:t>
          </w:r>
          <w:r>
            <w:fldChar w:fldCharType="end"/>
          </w:r>
          <w:r>
            <w:rPr>
              <w:rFonts w:hint="eastAsia" w:ascii="宋体" w:hAnsi="宋体" w:eastAsia="宋体" w:cs="宋体"/>
              <w:lang w:val="en-US" w:eastAsia="zh-CN"/>
            </w:rPr>
            <w:fldChar w:fldCharType="end"/>
          </w:r>
        </w:p>
        <w:p>
          <w:pPr>
            <w:pStyle w:val="12"/>
            <w:tabs>
              <w:tab w:val="right" w:leader="dot" w:pos="8306"/>
            </w:tabs>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_Toc25915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3.3用例分析</w:t>
          </w:r>
          <w:r>
            <w:tab/>
          </w:r>
          <w:r>
            <w:fldChar w:fldCharType="begin"/>
          </w:r>
          <w:r>
            <w:instrText xml:space="preserve"> PAGEREF _Toc25915 \h </w:instrText>
          </w:r>
          <w:r>
            <w:fldChar w:fldCharType="separate"/>
          </w:r>
          <w:r>
            <w:t>7</w:t>
          </w:r>
          <w:r>
            <w:fldChar w:fldCharType="end"/>
          </w:r>
          <w:r>
            <w:rPr>
              <w:rFonts w:hint="eastAsia" w:ascii="宋体" w:hAnsi="宋体" w:eastAsia="宋体" w:cs="宋体"/>
              <w:lang w:val="en-US" w:eastAsia="zh-CN"/>
            </w:rPr>
            <w:fldChar w:fldCharType="end"/>
          </w:r>
        </w:p>
        <w:p>
          <w:pPr>
            <w:pStyle w:val="12"/>
            <w:tabs>
              <w:tab w:val="right" w:leader="dot" w:pos="8306"/>
            </w:tabs>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_Toc29619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3.4非功能性需求分析</w:t>
          </w:r>
          <w:r>
            <w:tab/>
          </w:r>
          <w:r>
            <w:fldChar w:fldCharType="begin"/>
          </w:r>
          <w:r>
            <w:instrText xml:space="preserve"> PAGEREF _Toc29619 \h </w:instrText>
          </w:r>
          <w:r>
            <w:fldChar w:fldCharType="separate"/>
          </w:r>
          <w:r>
            <w:t>9</w:t>
          </w:r>
          <w:r>
            <w:fldChar w:fldCharType="end"/>
          </w:r>
          <w:r>
            <w:rPr>
              <w:rFonts w:hint="eastAsia" w:ascii="宋体" w:hAnsi="宋体" w:eastAsia="宋体" w:cs="宋体"/>
              <w:lang w:val="en-US" w:eastAsia="zh-CN"/>
            </w:rPr>
            <w:fldChar w:fldCharType="end"/>
          </w:r>
        </w:p>
        <w:p>
          <w:pPr>
            <w:pStyle w:val="10"/>
            <w:tabs>
              <w:tab w:val="right" w:leader="dot" w:pos="8306"/>
            </w:tabs>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_Toc28967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4 系统设计</w:t>
          </w:r>
          <w:r>
            <w:tab/>
          </w:r>
          <w:r>
            <w:fldChar w:fldCharType="begin"/>
          </w:r>
          <w:r>
            <w:instrText xml:space="preserve"> PAGEREF _Toc28967 \h </w:instrText>
          </w:r>
          <w:r>
            <w:fldChar w:fldCharType="separate"/>
          </w:r>
          <w:r>
            <w:t>10</w:t>
          </w:r>
          <w:r>
            <w:fldChar w:fldCharType="end"/>
          </w:r>
          <w:r>
            <w:rPr>
              <w:rFonts w:hint="eastAsia" w:ascii="宋体" w:hAnsi="宋体" w:eastAsia="宋体" w:cs="宋体"/>
              <w:lang w:val="en-US" w:eastAsia="zh-CN"/>
            </w:rPr>
            <w:fldChar w:fldCharType="end"/>
          </w:r>
        </w:p>
        <w:p>
          <w:pPr>
            <w:pStyle w:val="12"/>
            <w:tabs>
              <w:tab w:val="right" w:leader="dot" w:pos="8306"/>
            </w:tabs>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_Toc2792 </w:instrText>
          </w:r>
          <w:r>
            <w:rPr>
              <w:rFonts w:hint="eastAsia" w:ascii="宋体" w:hAnsi="宋体" w:eastAsia="宋体" w:cs="宋体"/>
              <w:lang w:val="en-US" w:eastAsia="zh-CN"/>
            </w:rPr>
            <w:fldChar w:fldCharType="separate"/>
          </w:r>
          <w:r>
            <w:rPr>
              <w:rFonts w:hint="eastAsia" w:ascii="宋体" w:hAnsi="宋体" w:eastAsia="宋体" w:cs="宋体"/>
              <w:szCs w:val="30"/>
              <w:lang w:val="en-US" w:eastAsia="zh-CN"/>
            </w:rPr>
            <w:t>4.1系统架构设计</w:t>
          </w:r>
          <w:r>
            <w:tab/>
          </w:r>
          <w:r>
            <w:fldChar w:fldCharType="begin"/>
          </w:r>
          <w:r>
            <w:instrText xml:space="preserve"> PAGEREF _Toc2792 \h </w:instrText>
          </w:r>
          <w:r>
            <w:fldChar w:fldCharType="separate"/>
          </w:r>
          <w:r>
            <w:t>10</w:t>
          </w:r>
          <w:r>
            <w:fldChar w:fldCharType="end"/>
          </w:r>
          <w:r>
            <w:rPr>
              <w:rFonts w:hint="eastAsia" w:ascii="宋体" w:hAnsi="宋体" w:eastAsia="宋体" w:cs="宋体"/>
              <w:lang w:val="en-US" w:eastAsia="zh-CN"/>
            </w:rPr>
            <w:fldChar w:fldCharType="end"/>
          </w:r>
        </w:p>
        <w:p>
          <w:pPr>
            <w:pStyle w:val="12"/>
            <w:tabs>
              <w:tab w:val="right" w:leader="dot" w:pos="8306"/>
            </w:tabs>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_Toc8506 </w:instrText>
          </w:r>
          <w:r>
            <w:rPr>
              <w:rFonts w:hint="eastAsia" w:ascii="宋体" w:hAnsi="宋体" w:eastAsia="宋体" w:cs="宋体"/>
              <w:lang w:val="en-US" w:eastAsia="zh-CN"/>
            </w:rPr>
            <w:fldChar w:fldCharType="separate"/>
          </w:r>
          <w:r>
            <w:rPr>
              <w:rFonts w:hint="eastAsia" w:ascii="宋体" w:hAnsi="宋体" w:eastAsia="宋体" w:cs="宋体"/>
              <w:szCs w:val="28"/>
              <w:lang w:val="en-US" w:eastAsia="zh-CN"/>
            </w:rPr>
            <w:t>4.1.1系统功能结构</w:t>
          </w:r>
          <w:r>
            <w:tab/>
          </w:r>
          <w:r>
            <w:fldChar w:fldCharType="begin"/>
          </w:r>
          <w:r>
            <w:instrText xml:space="preserve"> PAGEREF _Toc8506 \h </w:instrText>
          </w:r>
          <w:r>
            <w:fldChar w:fldCharType="separate"/>
          </w:r>
          <w:r>
            <w:t>10</w:t>
          </w:r>
          <w:r>
            <w:fldChar w:fldCharType="end"/>
          </w:r>
          <w:r>
            <w:rPr>
              <w:rFonts w:hint="eastAsia" w:ascii="宋体" w:hAnsi="宋体" w:eastAsia="宋体" w:cs="宋体"/>
              <w:lang w:val="en-US" w:eastAsia="zh-CN"/>
            </w:rPr>
            <w:fldChar w:fldCharType="end"/>
          </w:r>
        </w:p>
        <w:p>
          <w:pPr>
            <w:pStyle w:val="12"/>
            <w:tabs>
              <w:tab w:val="right" w:leader="dot" w:pos="8306"/>
            </w:tabs>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_Toc9647 </w:instrText>
          </w:r>
          <w:r>
            <w:rPr>
              <w:rFonts w:hint="eastAsia" w:ascii="宋体" w:hAnsi="宋体" w:eastAsia="宋体" w:cs="宋体"/>
              <w:lang w:val="en-US" w:eastAsia="zh-CN"/>
            </w:rPr>
            <w:fldChar w:fldCharType="separate"/>
          </w:r>
          <w:r>
            <w:rPr>
              <w:rFonts w:hint="eastAsia" w:ascii="宋体" w:hAnsi="宋体" w:eastAsia="宋体" w:cs="宋体"/>
              <w:szCs w:val="28"/>
              <w:lang w:val="en-US" w:eastAsia="zh-CN"/>
            </w:rPr>
            <w:t>4.1.2系统设计原则</w:t>
          </w:r>
          <w:r>
            <w:tab/>
          </w:r>
          <w:r>
            <w:fldChar w:fldCharType="begin"/>
          </w:r>
          <w:r>
            <w:instrText xml:space="preserve"> PAGEREF _Toc9647 \h </w:instrText>
          </w:r>
          <w:r>
            <w:fldChar w:fldCharType="separate"/>
          </w:r>
          <w:r>
            <w:t>11</w:t>
          </w:r>
          <w:r>
            <w:fldChar w:fldCharType="end"/>
          </w:r>
          <w:r>
            <w:rPr>
              <w:rFonts w:hint="eastAsia" w:ascii="宋体" w:hAnsi="宋体" w:eastAsia="宋体" w:cs="宋体"/>
              <w:lang w:val="en-US" w:eastAsia="zh-CN"/>
            </w:rPr>
            <w:fldChar w:fldCharType="end"/>
          </w:r>
        </w:p>
        <w:p>
          <w:pPr>
            <w:pStyle w:val="12"/>
            <w:tabs>
              <w:tab w:val="right" w:leader="dot" w:pos="8306"/>
            </w:tabs>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_Toc11134 </w:instrText>
          </w:r>
          <w:r>
            <w:rPr>
              <w:rFonts w:hint="eastAsia" w:ascii="宋体" w:hAnsi="宋体" w:eastAsia="宋体" w:cs="宋体"/>
              <w:lang w:val="en-US" w:eastAsia="zh-CN"/>
            </w:rPr>
            <w:fldChar w:fldCharType="separate"/>
          </w:r>
          <w:r>
            <w:rPr>
              <w:rFonts w:hint="eastAsia" w:ascii="宋体" w:hAnsi="宋体" w:eastAsia="宋体" w:cs="宋体"/>
              <w:szCs w:val="30"/>
              <w:lang w:val="en-US" w:eastAsia="zh-CN"/>
            </w:rPr>
            <w:t>4.2系统各模块的详细设计</w:t>
          </w:r>
          <w:r>
            <w:tab/>
          </w:r>
          <w:r>
            <w:fldChar w:fldCharType="begin"/>
          </w:r>
          <w:r>
            <w:instrText xml:space="preserve"> PAGEREF _Toc11134 \h </w:instrText>
          </w:r>
          <w:r>
            <w:fldChar w:fldCharType="separate"/>
          </w:r>
          <w:r>
            <w:t>12</w:t>
          </w:r>
          <w:r>
            <w:fldChar w:fldCharType="end"/>
          </w:r>
          <w:r>
            <w:rPr>
              <w:rFonts w:hint="eastAsia" w:ascii="宋体" w:hAnsi="宋体" w:eastAsia="宋体" w:cs="宋体"/>
              <w:lang w:val="en-US" w:eastAsia="zh-CN"/>
            </w:rPr>
            <w:fldChar w:fldCharType="end"/>
          </w:r>
        </w:p>
        <w:p>
          <w:pPr>
            <w:pStyle w:val="12"/>
            <w:tabs>
              <w:tab w:val="right" w:leader="dot" w:pos="8306"/>
            </w:tabs>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_Toc25657 </w:instrText>
          </w:r>
          <w:r>
            <w:rPr>
              <w:rFonts w:hint="eastAsia" w:ascii="宋体" w:hAnsi="宋体" w:eastAsia="宋体" w:cs="宋体"/>
              <w:lang w:val="en-US" w:eastAsia="zh-CN"/>
            </w:rPr>
            <w:fldChar w:fldCharType="separate"/>
          </w:r>
          <w:r>
            <w:rPr>
              <w:rFonts w:hint="eastAsia" w:ascii="宋体" w:hAnsi="宋体" w:eastAsia="宋体" w:cs="宋体"/>
              <w:kern w:val="2"/>
              <w:szCs w:val="30"/>
              <w:lang w:val="en-US" w:eastAsia="zh-CN" w:bidi="ar-SA"/>
            </w:rPr>
            <w:t>4.3 数据库设计</w:t>
          </w:r>
          <w:r>
            <w:tab/>
          </w:r>
          <w:r>
            <w:fldChar w:fldCharType="begin"/>
          </w:r>
          <w:r>
            <w:instrText xml:space="preserve"> PAGEREF _Toc25657 \h </w:instrText>
          </w:r>
          <w:r>
            <w:fldChar w:fldCharType="separate"/>
          </w:r>
          <w:r>
            <w:t>14</w:t>
          </w:r>
          <w:r>
            <w:fldChar w:fldCharType="end"/>
          </w:r>
          <w:r>
            <w:rPr>
              <w:rFonts w:hint="eastAsia" w:ascii="宋体" w:hAnsi="宋体" w:eastAsia="宋体" w:cs="宋体"/>
              <w:lang w:val="en-US" w:eastAsia="zh-CN"/>
            </w:rPr>
            <w:fldChar w:fldCharType="end"/>
          </w:r>
        </w:p>
        <w:p>
          <w:pPr>
            <w:pStyle w:val="10"/>
            <w:tabs>
              <w:tab w:val="right" w:leader="dot" w:pos="8306"/>
            </w:tabs>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_Toc4222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5 系统实现</w:t>
          </w:r>
          <w:r>
            <w:tab/>
          </w:r>
          <w:r>
            <w:fldChar w:fldCharType="begin"/>
          </w:r>
          <w:r>
            <w:instrText xml:space="preserve"> PAGEREF _Toc4222 \h </w:instrText>
          </w:r>
          <w:r>
            <w:fldChar w:fldCharType="separate"/>
          </w:r>
          <w:r>
            <w:t>16</w:t>
          </w:r>
          <w:r>
            <w:fldChar w:fldCharType="end"/>
          </w:r>
          <w:r>
            <w:rPr>
              <w:rFonts w:hint="eastAsia" w:ascii="宋体" w:hAnsi="宋体" w:eastAsia="宋体" w:cs="宋体"/>
              <w:lang w:val="en-US" w:eastAsia="zh-CN"/>
            </w:rPr>
            <w:fldChar w:fldCharType="end"/>
          </w:r>
        </w:p>
        <w:p>
          <w:pPr>
            <w:pStyle w:val="12"/>
            <w:tabs>
              <w:tab w:val="right" w:leader="dot" w:pos="8306"/>
            </w:tabs>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_Toc10620 </w:instrText>
          </w:r>
          <w:r>
            <w:rPr>
              <w:rFonts w:hint="eastAsia" w:ascii="宋体" w:hAnsi="宋体" w:eastAsia="宋体" w:cs="宋体"/>
              <w:lang w:val="en-US" w:eastAsia="zh-CN"/>
            </w:rPr>
            <w:fldChar w:fldCharType="separate"/>
          </w:r>
          <w:r>
            <w:rPr>
              <w:rFonts w:hint="eastAsia" w:ascii="宋体" w:hAnsi="宋体" w:eastAsia="宋体" w:cs="宋体"/>
              <w:bCs/>
              <w:szCs w:val="30"/>
              <w:lang w:val="en-US" w:eastAsia="zh-CN"/>
            </w:rPr>
            <w:t>5.1系统登录页面</w:t>
          </w:r>
          <w:r>
            <w:tab/>
          </w:r>
          <w:r>
            <w:fldChar w:fldCharType="begin"/>
          </w:r>
          <w:r>
            <w:instrText xml:space="preserve"> PAGEREF _Toc10620 \h </w:instrText>
          </w:r>
          <w:r>
            <w:fldChar w:fldCharType="separate"/>
          </w:r>
          <w:r>
            <w:t>16</w:t>
          </w:r>
          <w:r>
            <w:fldChar w:fldCharType="end"/>
          </w:r>
          <w:r>
            <w:rPr>
              <w:rFonts w:hint="eastAsia" w:ascii="宋体" w:hAnsi="宋体" w:eastAsia="宋体" w:cs="宋体"/>
              <w:lang w:val="en-US" w:eastAsia="zh-CN"/>
            </w:rPr>
            <w:fldChar w:fldCharType="end"/>
          </w:r>
        </w:p>
        <w:p>
          <w:pPr>
            <w:pStyle w:val="12"/>
            <w:tabs>
              <w:tab w:val="right" w:leader="dot" w:pos="8306"/>
            </w:tabs>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_Toc24974 </w:instrText>
          </w:r>
          <w:r>
            <w:rPr>
              <w:rFonts w:hint="eastAsia" w:ascii="宋体" w:hAnsi="宋体" w:eastAsia="宋体" w:cs="宋体"/>
              <w:lang w:val="en-US" w:eastAsia="zh-CN"/>
            </w:rPr>
            <w:fldChar w:fldCharType="separate"/>
          </w:r>
          <w:r>
            <w:rPr>
              <w:rFonts w:hint="eastAsia" w:ascii="宋体" w:hAnsi="宋体" w:eastAsia="宋体" w:cs="宋体"/>
              <w:bCs/>
              <w:szCs w:val="30"/>
              <w:lang w:val="en-US" w:eastAsia="zh-CN"/>
            </w:rPr>
            <w:t>5.2系统首页地图界面</w:t>
          </w:r>
          <w:r>
            <w:tab/>
          </w:r>
          <w:r>
            <w:fldChar w:fldCharType="begin"/>
          </w:r>
          <w:r>
            <w:instrText xml:space="preserve"> PAGEREF _Toc24974 \h </w:instrText>
          </w:r>
          <w:r>
            <w:fldChar w:fldCharType="separate"/>
          </w:r>
          <w:r>
            <w:t>17</w:t>
          </w:r>
          <w:r>
            <w:fldChar w:fldCharType="end"/>
          </w:r>
          <w:r>
            <w:rPr>
              <w:rFonts w:hint="eastAsia" w:ascii="宋体" w:hAnsi="宋体" w:eastAsia="宋体" w:cs="宋体"/>
              <w:lang w:val="en-US" w:eastAsia="zh-CN"/>
            </w:rPr>
            <w:fldChar w:fldCharType="end"/>
          </w:r>
        </w:p>
        <w:p>
          <w:pPr>
            <w:pStyle w:val="12"/>
            <w:tabs>
              <w:tab w:val="right" w:leader="dot" w:pos="8306"/>
            </w:tabs>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_Toc23271 </w:instrText>
          </w:r>
          <w:r>
            <w:rPr>
              <w:rFonts w:hint="eastAsia" w:ascii="宋体" w:hAnsi="宋体" w:eastAsia="宋体" w:cs="宋体"/>
              <w:lang w:val="en-US" w:eastAsia="zh-CN"/>
            </w:rPr>
            <w:fldChar w:fldCharType="separate"/>
          </w:r>
          <w:r>
            <w:rPr>
              <w:rFonts w:hint="eastAsia" w:ascii="宋体" w:hAnsi="宋体" w:eastAsia="宋体" w:cs="宋体"/>
              <w:bCs/>
              <w:kern w:val="2"/>
              <w:szCs w:val="30"/>
              <w:lang w:val="en-US" w:eastAsia="zh-CN" w:bidi="ar-SA"/>
            </w:rPr>
            <w:t>5.3事件统计页面</w:t>
          </w:r>
          <w:r>
            <w:tab/>
          </w:r>
          <w:r>
            <w:fldChar w:fldCharType="begin"/>
          </w:r>
          <w:r>
            <w:instrText xml:space="preserve"> PAGEREF _Toc23271 \h </w:instrText>
          </w:r>
          <w:r>
            <w:fldChar w:fldCharType="separate"/>
          </w:r>
          <w:r>
            <w:t>17</w:t>
          </w:r>
          <w:r>
            <w:fldChar w:fldCharType="end"/>
          </w:r>
          <w:r>
            <w:rPr>
              <w:rFonts w:hint="eastAsia" w:ascii="宋体" w:hAnsi="宋体" w:eastAsia="宋体" w:cs="宋体"/>
              <w:lang w:val="en-US" w:eastAsia="zh-CN"/>
            </w:rPr>
            <w:fldChar w:fldCharType="end"/>
          </w:r>
        </w:p>
        <w:p>
          <w:pPr>
            <w:pStyle w:val="12"/>
            <w:tabs>
              <w:tab w:val="right" w:leader="dot" w:pos="8306"/>
            </w:tabs>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_Toc18976 </w:instrText>
          </w:r>
          <w:r>
            <w:rPr>
              <w:rFonts w:hint="eastAsia" w:ascii="宋体" w:hAnsi="宋体" w:eastAsia="宋体" w:cs="宋体"/>
              <w:lang w:val="en-US" w:eastAsia="zh-CN"/>
            </w:rPr>
            <w:fldChar w:fldCharType="separate"/>
          </w:r>
          <w:r>
            <w:rPr>
              <w:rFonts w:hint="eastAsia" w:ascii="宋体" w:hAnsi="宋体" w:eastAsia="宋体" w:cs="宋体"/>
              <w:bCs/>
              <w:kern w:val="2"/>
              <w:szCs w:val="30"/>
              <w:lang w:val="en-US" w:eastAsia="zh-CN" w:bidi="ar-SA"/>
            </w:rPr>
            <w:t>5.4人员管理页面</w:t>
          </w:r>
          <w:r>
            <w:tab/>
          </w:r>
          <w:r>
            <w:fldChar w:fldCharType="begin"/>
          </w:r>
          <w:r>
            <w:instrText xml:space="preserve"> PAGEREF _Toc18976 \h </w:instrText>
          </w:r>
          <w:r>
            <w:fldChar w:fldCharType="separate"/>
          </w:r>
          <w:r>
            <w:t>18</w:t>
          </w:r>
          <w:r>
            <w:fldChar w:fldCharType="end"/>
          </w:r>
          <w:r>
            <w:rPr>
              <w:rFonts w:hint="eastAsia" w:ascii="宋体" w:hAnsi="宋体" w:eastAsia="宋体" w:cs="宋体"/>
              <w:lang w:val="en-US" w:eastAsia="zh-CN"/>
            </w:rPr>
            <w:fldChar w:fldCharType="end"/>
          </w:r>
        </w:p>
        <w:p>
          <w:pPr>
            <w:pStyle w:val="12"/>
            <w:tabs>
              <w:tab w:val="right" w:leader="dot" w:pos="8306"/>
            </w:tabs>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_Toc27358 </w:instrText>
          </w:r>
          <w:r>
            <w:rPr>
              <w:rFonts w:hint="eastAsia" w:ascii="宋体" w:hAnsi="宋体" w:eastAsia="宋体" w:cs="宋体"/>
              <w:lang w:val="en-US" w:eastAsia="zh-CN"/>
            </w:rPr>
            <w:fldChar w:fldCharType="separate"/>
          </w:r>
          <w:r>
            <w:rPr>
              <w:rFonts w:hint="eastAsia" w:ascii="宋体" w:hAnsi="宋体" w:eastAsia="宋体" w:cs="宋体"/>
              <w:bCs/>
              <w:kern w:val="2"/>
              <w:szCs w:val="30"/>
              <w:lang w:val="en-US" w:eastAsia="zh-CN" w:bidi="ar-SA"/>
            </w:rPr>
            <w:t>5.5任务中心页面</w:t>
          </w:r>
          <w:r>
            <w:tab/>
          </w:r>
          <w:r>
            <w:fldChar w:fldCharType="begin"/>
          </w:r>
          <w:r>
            <w:instrText xml:space="preserve"> PAGEREF _Toc27358 \h </w:instrText>
          </w:r>
          <w:r>
            <w:fldChar w:fldCharType="separate"/>
          </w:r>
          <w:r>
            <w:t>18</w:t>
          </w:r>
          <w:r>
            <w:fldChar w:fldCharType="end"/>
          </w:r>
          <w:r>
            <w:rPr>
              <w:rFonts w:hint="eastAsia" w:ascii="宋体" w:hAnsi="宋体" w:eastAsia="宋体" w:cs="宋体"/>
              <w:lang w:val="en-US" w:eastAsia="zh-CN"/>
            </w:rPr>
            <w:fldChar w:fldCharType="end"/>
          </w:r>
        </w:p>
        <w:p>
          <w:pPr>
            <w:pStyle w:val="10"/>
            <w:tabs>
              <w:tab w:val="right" w:leader="dot" w:pos="8306"/>
            </w:tabs>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_Toc31960 </w:instrText>
          </w:r>
          <w:r>
            <w:rPr>
              <w:rFonts w:hint="eastAsia" w:ascii="宋体" w:hAnsi="宋体" w:eastAsia="宋体" w:cs="宋体"/>
              <w:lang w:val="en-US" w:eastAsia="zh-CN"/>
            </w:rPr>
            <w:fldChar w:fldCharType="separate"/>
          </w:r>
          <w:r>
            <w:rPr>
              <w:rFonts w:hint="eastAsia" w:ascii="宋体" w:hAnsi="宋体" w:eastAsia="宋体" w:cs="宋体"/>
              <w:szCs w:val="32"/>
            </w:rPr>
            <w:t>6系统测试</w:t>
          </w:r>
          <w:r>
            <w:tab/>
          </w:r>
          <w:r>
            <w:fldChar w:fldCharType="begin"/>
          </w:r>
          <w:r>
            <w:instrText xml:space="preserve"> PAGEREF _Toc31960 \h </w:instrText>
          </w:r>
          <w:r>
            <w:fldChar w:fldCharType="separate"/>
          </w:r>
          <w:r>
            <w:t>19</w:t>
          </w:r>
          <w:r>
            <w:fldChar w:fldCharType="end"/>
          </w:r>
          <w:r>
            <w:rPr>
              <w:rFonts w:hint="eastAsia" w:ascii="宋体" w:hAnsi="宋体" w:eastAsia="宋体" w:cs="宋体"/>
              <w:lang w:val="en-US" w:eastAsia="zh-CN"/>
            </w:rPr>
            <w:fldChar w:fldCharType="end"/>
          </w:r>
        </w:p>
        <w:p>
          <w:pPr>
            <w:pStyle w:val="8"/>
            <w:tabs>
              <w:tab w:val="right" w:leader="dot" w:pos="8306"/>
            </w:tabs>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_Toc27644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6.1测试目标</w:t>
          </w:r>
          <w:r>
            <w:tab/>
          </w:r>
          <w:r>
            <w:fldChar w:fldCharType="begin"/>
          </w:r>
          <w:r>
            <w:instrText xml:space="preserve"> PAGEREF _Toc27644 \h </w:instrText>
          </w:r>
          <w:r>
            <w:fldChar w:fldCharType="separate"/>
          </w:r>
          <w:r>
            <w:t>19</w:t>
          </w:r>
          <w:r>
            <w:fldChar w:fldCharType="end"/>
          </w:r>
          <w:r>
            <w:rPr>
              <w:rFonts w:hint="eastAsia" w:ascii="宋体" w:hAnsi="宋体" w:eastAsia="宋体" w:cs="宋体"/>
              <w:lang w:val="en-US" w:eastAsia="zh-CN"/>
            </w:rPr>
            <w:fldChar w:fldCharType="end"/>
          </w:r>
        </w:p>
        <w:p>
          <w:pPr>
            <w:pStyle w:val="8"/>
            <w:tabs>
              <w:tab w:val="right" w:leader="dot" w:pos="8306"/>
            </w:tabs>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_Toc27208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6.2 测试计划和要点</w:t>
          </w:r>
          <w:r>
            <w:tab/>
          </w:r>
          <w:r>
            <w:fldChar w:fldCharType="begin"/>
          </w:r>
          <w:r>
            <w:instrText xml:space="preserve"> PAGEREF _Toc27208 \h </w:instrText>
          </w:r>
          <w:r>
            <w:fldChar w:fldCharType="separate"/>
          </w:r>
          <w:r>
            <w:t>19</w:t>
          </w:r>
          <w:r>
            <w:fldChar w:fldCharType="end"/>
          </w:r>
          <w:r>
            <w:rPr>
              <w:rFonts w:hint="eastAsia" w:ascii="宋体" w:hAnsi="宋体" w:eastAsia="宋体" w:cs="宋体"/>
              <w:lang w:val="en-US" w:eastAsia="zh-CN"/>
            </w:rPr>
            <w:fldChar w:fldCharType="end"/>
          </w:r>
        </w:p>
        <w:p>
          <w:pPr>
            <w:pStyle w:val="8"/>
            <w:tabs>
              <w:tab w:val="right" w:leader="dot" w:pos="8306"/>
            </w:tabs>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_Toc7014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6.3 功能测试及内容</w:t>
          </w:r>
          <w:r>
            <w:tab/>
          </w:r>
          <w:r>
            <w:fldChar w:fldCharType="begin"/>
          </w:r>
          <w:r>
            <w:instrText xml:space="preserve"> PAGEREF _Toc7014 \h </w:instrText>
          </w:r>
          <w:r>
            <w:fldChar w:fldCharType="separate"/>
          </w:r>
          <w:r>
            <w:t>20</w:t>
          </w:r>
          <w:r>
            <w:fldChar w:fldCharType="end"/>
          </w:r>
          <w:r>
            <w:rPr>
              <w:rFonts w:hint="eastAsia" w:ascii="宋体" w:hAnsi="宋体" w:eastAsia="宋体" w:cs="宋体"/>
              <w:lang w:val="en-US" w:eastAsia="zh-CN"/>
            </w:rPr>
            <w:fldChar w:fldCharType="end"/>
          </w:r>
        </w:p>
        <w:p>
          <w:pPr>
            <w:pStyle w:val="8"/>
            <w:tabs>
              <w:tab w:val="right" w:leader="dot" w:pos="8306"/>
            </w:tabs>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_Toc5751 </w:instrText>
          </w:r>
          <w:r>
            <w:rPr>
              <w:rFonts w:hint="eastAsia" w:ascii="宋体" w:hAnsi="宋体" w:eastAsia="宋体" w:cs="宋体"/>
              <w:lang w:val="en-US" w:eastAsia="zh-CN"/>
            </w:rPr>
            <w:fldChar w:fldCharType="separate"/>
          </w:r>
          <w:r>
            <w:rPr>
              <w:rFonts w:hint="eastAsia"/>
              <w:lang w:val="en-US" w:eastAsia="zh-CN"/>
            </w:rPr>
            <w:t>6.4测试用例及结果</w:t>
          </w:r>
          <w:r>
            <w:tab/>
          </w:r>
          <w:r>
            <w:fldChar w:fldCharType="begin"/>
          </w:r>
          <w:r>
            <w:instrText xml:space="preserve"> PAGEREF _Toc5751 \h </w:instrText>
          </w:r>
          <w:r>
            <w:fldChar w:fldCharType="separate"/>
          </w:r>
          <w:r>
            <w:t>21</w:t>
          </w:r>
          <w:r>
            <w:fldChar w:fldCharType="end"/>
          </w:r>
          <w:r>
            <w:rPr>
              <w:rFonts w:hint="eastAsia" w:ascii="宋体" w:hAnsi="宋体" w:eastAsia="宋体" w:cs="宋体"/>
              <w:lang w:val="en-US" w:eastAsia="zh-CN"/>
            </w:rPr>
            <w:fldChar w:fldCharType="end"/>
          </w:r>
        </w:p>
        <w:p>
          <w:pPr>
            <w:pStyle w:val="10"/>
            <w:tabs>
              <w:tab w:val="right" w:leader="dot" w:pos="8306"/>
            </w:tabs>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_Toc693 </w:instrText>
          </w:r>
          <w:r>
            <w:rPr>
              <w:rFonts w:hint="eastAsia" w:ascii="宋体" w:hAnsi="宋体" w:eastAsia="宋体" w:cs="宋体"/>
              <w:lang w:val="en-US" w:eastAsia="zh-CN"/>
            </w:rPr>
            <w:fldChar w:fldCharType="separate"/>
          </w:r>
          <w:r>
            <w:rPr>
              <w:rFonts w:hint="eastAsia"/>
              <w:lang w:val="en-US" w:eastAsia="zh-CN"/>
            </w:rPr>
            <w:t>7 总结与展望</w:t>
          </w:r>
          <w:r>
            <w:tab/>
          </w:r>
          <w:r>
            <w:fldChar w:fldCharType="begin"/>
          </w:r>
          <w:r>
            <w:instrText xml:space="preserve"> PAGEREF _Toc693 \h </w:instrText>
          </w:r>
          <w:r>
            <w:fldChar w:fldCharType="separate"/>
          </w:r>
          <w:r>
            <w:t>22</w:t>
          </w:r>
          <w:r>
            <w:fldChar w:fldCharType="end"/>
          </w:r>
          <w:r>
            <w:rPr>
              <w:rFonts w:hint="eastAsia" w:ascii="宋体" w:hAnsi="宋体" w:eastAsia="宋体" w:cs="宋体"/>
              <w:lang w:val="en-US" w:eastAsia="zh-CN"/>
            </w:rPr>
            <w:fldChar w:fldCharType="end"/>
          </w:r>
        </w:p>
        <w:p>
          <w:pPr>
            <w:pStyle w:val="10"/>
            <w:tabs>
              <w:tab w:val="right" w:leader="dot" w:pos="8306"/>
            </w:tabs>
          </w:pP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\l _Toc19352 </w:instrText>
          </w:r>
          <w:r>
            <w:rPr>
              <w:rFonts w:hint="eastAsia" w:ascii="宋体" w:hAnsi="宋体" w:eastAsia="宋体" w:cs="宋体"/>
              <w:lang w:val="en-US" w:eastAsia="zh-CN"/>
            </w:rPr>
            <w:fldChar w:fldCharType="separate"/>
          </w:r>
          <w:r>
            <w:rPr>
              <w:rFonts w:hint="eastAsia" w:ascii="Times New Roman" w:hAnsi="Times New Roman" w:eastAsia="宋体" w:cs="Times New Roman"/>
              <w:bCs/>
              <w:szCs w:val="32"/>
              <w:lang w:val="en-US" w:eastAsia="zh-CN"/>
            </w:rPr>
            <w:t>致谢</w:t>
          </w:r>
          <w:r>
            <w:tab/>
          </w:r>
          <w:r>
            <w:fldChar w:fldCharType="begin"/>
          </w:r>
          <w:r>
            <w:instrText xml:space="preserve"> PAGEREF _Toc19352 \h </w:instrText>
          </w:r>
          <w:r>
            <w:fldChar w:fldCharType="separate"/>
          </w:r>
          <w:r>
            <w:t>23</w:t>
          </w:r>
          <w:r>
            <w:fldChar w:fldCharType="end"/>
          </w:r>
          <w:r>
            <w:rPr>
              <w:rFonts w:hint="eastAsia" w:ascii="宋体" w:hAnsi="宋体" w:eastAsia="宋体" w:cs="宋体"/>
              <w:lang w:val="en-US" w:eastAsia="zh-CN"/>
            </w:rPr>
            <w:fldChar w:fldCharType="end"/>
          </w:r>
        </w:p>
        <w:p>
          <w:pPr>
            <w:pStyle w:val="2"/>
            <w:numPr>
              <w:numId w:val="0"/>
            </w:numPr>
            <w:bidi w:val="0"/>
            <w:outlineLvl w:val="9"/>
            <w:rPr>
              <w:rFonts w:hint="eastAsia" w:ascii="宋体" w:hAnsi="宋体" w:eastAsia="宋体" w:cs="宋体"/>
              <w:lang w:val="en-US" w:eastAsia="zh-CN"/>
            </w:rPr>
          </w:pPr>
          <w:r>
            <w:rPr>
              <w:rFonts w:hint="eastAsia" w:ascii="宋体" w:hAnsi="宋体" w:eastAsia="宋体" w:cs="宋体"/>
              <w:lang w:val="en-US" w:eastAsia="zh-CN"/>
            </w:rPr>
            <w:fldChar w:fldCharType="end"/>
          </w:r>
        </w:p>
      </w:sdtContent>
    </w:sdt>
    <w:p>
      <w:pPr>
        <w:pStyle w:val="2"/>
        <w:numPr>
          <w:ilvl w:val="0"/>
          <w:numId w:val="1"/>
        </w:numPr>
        <w:bidi w:val="0"/>
        <w:rPr>
          <w:rFonts w:hint="eastAsia" w:ascii="宋体" w:hAnsi="宋体" w:eastAsia="宋体" w:cs="宋体"/>
          <w:lang w:val="en-US" w:eastAsia="zh-CN"/>
        </w:rPr>
      </w:pPr>
      <w:bookmarkStart w:id="0" w:name="_Toc3391"/>
      <w:r>
        <w:rPr>
          <w:rFonts w:hint="eastAsia" w:ascii="宋体" w:hAnsi="宋体" w:eastAsia="宋体" w:cs="宋体"/>
          <w:lang w:val="en-US" w:eastAsia="zh-CN"/>
        </w:rPr>
        <w:t>绪论</w:t>
      </w:r>
      <w:bookmarkEnd w:id="0"/>
    </w:p>
    <w:p>
      <w:pPr>
        <w:pStyle w:val="3"/>
        <w:numPr>
          <w:ilvl w:val="1"/>
          <w:numId w:val="1"/>
        </w:numPr>
        <w:bidi w:val="0"/>
        <w:rPr>
          <w:rFonts w:hint="eastAsia" w:ascii="宋体" w:hAnsi="宋体" w:eastAsia="宋体" w:cs="宋体"/>
          <w:lang w:val="en-US" w:eastAsia="zh-CN"/>
        </w:rPr>
      </w:pPr>
      <w:bookmarkStart w:id="1" w:name="_Toc21041"/>
      <w:r>
        <w:rPr>
          <w:rFonts w:hint="eastAsia" w:ascii="宋体" w:hAnsi="宋体" w:eastAsia="宋体" w:cs="宋体"/>
          <w:lang w:val="en-US" w:eastAsia="zh-CN"/>
        </w:rPr>
        <w:t>研究背景</w:t>
      </w:r>
      <w:bookmarkEnd w:id="1"/>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燃气作为高效清洁能源被广泛使用，从20世纪80年代开始，我国城市燃气事业开始迅速发展，并在大中型城市开始形成燃气输配管网，根据住房和城乡建设部 2019 年城乡建设统计年鉴显示，截至2019年底，全国天然气管网长度达78.3万公里。</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由于城镇燃气管道运行环境复杂，受管道老化、第三方施工作业、管道环境因素等影响，近年来各燃气公司管网泄漏事故时有发生，常造成人员伤亡、财产损失和不良社会影响。建立具有燃气管道泄漏监测预警、智能辅助决策、应急处置分析等功能的智能分析与应急处置系统，对提升燃气企业信息化、智能化管理水平，支撑燃气管网安全运营管理、保障城市居民生命和财产安全等具有重要意义。</w:t>
      </w:r>
    </w:p>
    <w:p>
      <w:pPr>
        <w:pStyle w:val="3"/>
        <w:bidi w:val="0"/>
        <w:rPr>
          <w:rFonts w:hint="eastAsia" w:ascii="宋体" w:hAnsi="宋体" w:eastAsia="宋体" w:cs="宋体"/>
        </w:rPr>
      </w:pPr>
      <w:bookmarkStart w:id="2" w:name="_Toc28586"/>
      <w:r>
        <w:rPr>
          <w:rFonts w:hint="eastAsia" w:ascii="宋体" w:hAnsi="宋体" w:eastAsia="宋体" w:cs="宋体"/>
          <w:lang w:val="en-US" w:eastAsia="zh-CN"/>
        </w:rPr>
        <w:t>1.2 国内外研究现状</w:t>
      </w:r>
      <w:bookmarkEnd w:id="2"/>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早在2002年，《上海煤气》就发表了一篇期刊《TUBIS^(TM)系统》</w:t>
      </w:r>
      <w:r>
        <w:rPr>
          <w:rFonts w:hint="eastAsia" w:ascii="宋体" w:hAnsi="宋体" w:eastAsia="宋体" w:cs="宋体"/>
          <w:sz w:val="24"/>
          <w:lang w:val="en-US" w:eastAsia="zh-CN"/>
        </w:rPr>
        <w:t>[</w:t>
      </w:r>
      <w:r>
        <w:rPr>
          <w:rFonts w:hint="eastAsia" w:ascii="宋体" w:hAnsi="宋体" w:eastAsia="宋体" w:cs="宋体"/>
          <w:sz w:val="24"/>
          <w:lang w:val="en-US" w:eastAsia="zh-CN"/>
        </w:rPr>
        <w:endnoteReference w:id="0"/>
      </w:r>
      <w:r>
        <w:rPr>
          <w:rFonts w:hint="eastAsia" w:ascii="宋体" w:hAnsi="宋体" w:eastAsia="宋体" w:cs="宋体"/>
          <w:sz w:val="24"/>
          <w:lang w:val="en-US" w:eastAsia="zh-CN"/>
        </w:rPr>
        <w:t>]</w:t>
      </w:r>
      <w:r>
        <w:rPr>
          <w:rFonts w:hint="eastAsia" w:ascii="宋体" w:hAnsi="宋体" w:eastAsia="宋体" w:cs="宋体"/>
          <w:sz w:val="24"/>
          <w:lang w:val="en-US" w:eastAsia="zh-CN"/>
        </w:rPr>
        <w:t>来介绍美国 Optima 公司建立的 TUBIS^(TM)系统。它可成功地用于燃气输配管道网络等基础设施维护管理和风险管理。</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而国内在2012年，也出现了有关燃气管道泄露的检测系统《基于无线传感网络的远程燃气管道泄漏检测系统》</w:t>
      </w:r>
      <w:r>
        <w:rPr>
          <w:rFonts w:hint="eastAsia" w:ascii="宋体" w:hAnsi="宋体" w:eastAsia="宋体" w:cs="宋体"/>
          <w:sz w:val="24"/>
          <w:lang w:val="en-US" w:eastAsia="zh-CN"/>
        </w:rPr>
        <w:t>[</w:t>
      </w:r>
      <w:r>
        <w:rPr>
          <w:rFonts w:hint="eastAsia" w:ascii="宋体" w:hAnsi="宋体" w:eastAsia="宋体" w:cs="宋体"/>
          <w:sz w:val="24"/>
          <w:lang w:val="en-US" w:eastAsia="zh-CN"/>
        </w:rPr>
        <w:endnoteReference w:id="1"/>
      </w:r>
      <w:r>
        <w:rPr>
          <w:rFonts w:hint="eastAsia" w:ascii="宋体" w:hAnsi="宋体" w:eastAsia="宋体" w:cs="宋体"/>
          <w:sz w:val="24"/>
          <w:lang w:val="en-US" w:eastAsia="zh-CN"/>
        </w:rPr>
        <w:t>]</w:t>
      </w:r>
      <w:r>
        <w:rPr>
          <w:rFonts w:hint="eastAsia" w:ascii="宋体" w:hAnsi="宋体" w:eastAsia="宋体" w:cs="宋体"/>
          <w:sz w:val="24"/>
          <w:lang w:val="en-US" w:eastAsia="zh-CN"/>
        </w:rPr>
        <w:t>，其针对管道泄漏监测的应用场景,提出了一种管道泄漏远程实时检测的方案,其特点是结合GPRS网络和分簇结构的WSN实现远距离的数据传输。</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在2019年甚至出现了使用神经网络算法对燃气管道故障进行识别诊断</w:t>
      </w:r>
      <w:r>
        <w:rPr>
          <w:rFonts w:hint="eastAsia" w:ascii="宋体" w:hAnsi="宋体" w:eastAsia="宋体" w:cs="宋体"/>
          <w:sz w:val="24"/>
          <w:lang w:val="en-US" w:eastAsia="zh-CN"/>
        </w:rPr>
        <w:t>[</w:t>
      </w:r>
      <w:r>
        <w:rPr>
          <w:rFonts w:hint="eastAsia" w:ascii="宋体" w:hAnsi="宋体" w:eastAsia="宋体" w:cs="宋体"/>
          <w:sz w:val="24"/>
          <w:lang w:val="en-US" w:eastAsia="zh-CN"/>
        </w:rPr>
        <w:endnoteReference w:id="2"/>
      </w:r>
      <w:r>
        <w:rPr>
          <w:rFonts w:hint="eastAsia" w:ascii="宋体" w:hAnsi="宋体" w:eastAsia="宋体" w:cs="宋体"/>
          <w:sz w:val="24"/>
          <w:lang w:val="en-US" w:eastAsia="zh-CN"/>
        </w:rPr>
        <w:t>]</w:t>
      </w:r>
      <w:r>
        <w:rPr>
          <w:rFonts w:hint="eastAsia" w:ascii="宋体" w:hAnsi="宋体" w:eastAsia="宋体" w:cs="宋体"/>
          <w:sz w:val="24"/>
          <w:lang w:val="en-US" w:eastAsia="zh-CN"/>
        </w:rPr>
        <w:t>，准确率稳定在92.54%。</w:t>
      </w:r>
    </w:p>
    <w:p>
      <w:pPr>
        <w:pStyle w:val="3"/>
        <w:bidi w:val="0"/>
        <w:rPr>
          <w:rFonts w:hint="eastAsia" w:ascii="宋体" w:hAnsi="宋体" w:eastAsia="宋体" w:cs="宋体"/>
        </w:rPr>
      </w:pPr>
      <w:bookmarkStart w:id="3" w:name="_Toc26752"/>
      <w:r>
        <w:rPr>
          <w:rFonts w:hint="eastAsia" w:ascii="宋体" w:hAnsi="宋体" w:eastAsia="宋体" w:cs="宋体"/>
          <w:lang w:val="en-US" w:eastAsia="zh-CN"/>
        </w:rPr>
        <w:t xml:space="preserve">1.3 </w:t>
      </w:r>
      <w:r>
        <w:rPr>
          <w:rFonts w:hint="eastAsia" w:ascii="宋体" w:hAnsi="宋体" w:eastAsia="宋体" w:cs="宋体"/>
        </w:rPr>
        <w:t>选题的意义</w:t>
      </w:r>
      <w:bookmarkEnd w:id="3"/>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随着互联网的高速发展，各行业都在加快数字化进程，在有关石油燃气资源方面，我们也应该有着相应的创新。国内外燃气事故屡见不鲜，事故发生后，造成的人员以及财产损失巨大，同时对相关燃气管理公司的生存和发展带来危害。由于当下城镇燃气管道往往伴随着复杂多样的环境因素，为了避免燃气管道泄漏事故后产生的重大威胁，我们应该设计一套集泄露预警、应急处理、智能分析的系统，为应急抢修处置全流程提供可靠的决策依据。</w:t>
      </w:r>
    </w:p>
    <w:p>
      <w:pPr>
        <w:pageBreakBefore w:val="0"/>
        <w:widowControl w:val="0"/>
        <w:kinsoku/>
        <w:wordWrap/>
        <w:overflowPunct/>
        <w:topLinePunct w:val="0"/>
        <w:autoSpaceDE/>
        <w:autoSpaceDN/>
        <w:bidi w:val="0"/>
        <w:adjustRightInd/>
        <w:snapToGrid/>
        <w:spacing w:line="440" w:lineRule="exact"/>
        <w:ind w:right="0" w:rightChars="0"/>
        <w:textAlignment w:val="auto"/>
        <w:rPr>
          <w:rFonts w:hint="eastAsia" w:ascii="宋体" w:hAnsi="宋体" w:eastAsia="宋体" w:cs="宋体"/>
          <w:lang w:val="en-US" w:eastAsia="zh-CN"/>
        </w:rPr>
      </w:pPr>
    </w:p>
    <w:p>
      <w:pPr>
        <w:pStyle w:val="2"/>
        <w:bidi w:val="0"/>
        <w:rPr>
          <w:rFonts w:hint="eastAsia" w:ascii="宋体" w:hAnsi="宋体" w:eastAsia="宋体" w:cs="宋体"/>
          <w:lang w:val="en-US" w:eastAsia="zh-CN"/>
        </w:rPr>
      </w:pPr>
      <w:bookmarkStart w:id="4" w:name="_Toc1963"/>
      <w:r>
        <w:rPr>
          <w:rFonts w:hint="eastAsia" w:ascii="宋体" w:hAnsi="宋体" w:eastAsia="宋体" w:cs="宋体"/>
          <w:lang w:val="en-US" w:eastAsia="zh-CN"/>
        </w:rPr>
        <w:t>2 相关技术介绍</w:t>
      </w:r>
      <w:bookmarkEnd w:id="4"/>
    </w:p>
    <w:p>
      <w:pPr>
        <w:pStyle w:val="3"/>
        <w:bidi w:val="0"/>
        <w:rPr>
          <w:rFonts w:hint="eastAsia" w:ascii="宋体" w:hAnsi="宋体" w:eastAsia="宋体" w:cs="宋体"/>
          <w:lang w:val="en-US" w:eastAsia="zh-CN"/>
        </w:rPr>
      </w:pPr>
      <w:bookmarkStart w:id="5" w:name="_Toc21712"/>
      <w:r>
        <w:rPr>
          <w:rFonts w:hint="eastAsia" w:ascii="宋体" w:hAnsi="宋体" w:eastAsia="宋体" w:cs="宋体"/>
          <w:lang w:val="en-US" w:eastAsia="zh-CN"/>
        </w:rPr>
        <w:t>2.1 B/S架构介绍</w:t>
      </w:r>
      <w:bookmarkEnd w:id="5"/>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B/S架构是一种常见的软件系统架构，它的全称为Browser/Server架构，也称为Web架构。在这种架构中，客户端使用浏览器作为用户界面，而服务器提供应用程序的业务逻辑和数据访问功能。它</w:t>
      </w:r>
      <w:r>
        <w:rPr>
          <w:rFonts w:hint="eastAsia" w:ascii="宋体" w:hAnsi="宋体" w:eastAsia="宋体" w:cs="宋体"/>
          <w:sz w:val="24"/>
          <w:lang w:val="en-US" w:eastAsia="zh-CN"/>
        </w:rPr>
        <w:t>的优点包括：</w:t>
      </w:r>
    </w:p>
    <w:p>
      <w:pPr>
        <w:numPr>
          <w:numId w:val="0"/>
        </w:numPr>
        <w:spacing w:line="440" w:lineRule="exact"/>
        <w:ind w:left="480" w:leftChars="0"/>
        <w:rPr>
          <w:rFonts w:hint="eastAsia" w:ascii="宋体" w:hAnsi="宋体" w:eastAsia="宋体" w:cs="宋体"/>
          <w:sz w:val="24"/>
          <w:lang w:val="en-US" w:eastAsia="zh-CN"/>
        </w:rPr>
      </w:pPr>
      <w:r>
        <w:rPr>
          <w:rFonts w:hint="eastAsia" w:ascii="宋体" w:hAnsi="宋体" w:eastAsia="宋体" w:cs="宋体"/>
          <w:sz w:val="24"/>
          <w:lang w:val="en-US" w:eastAsia="zh-CN"/>
        </w:rPr>
        <w:t>（1）跨平台：由于浏览器是跨平台的，所以不需要为不同操作系统开发不同的客户端软件，这大大简化了开发和维护的工作量。</w:t>
      </w:r>
    </w:p>
    <w:p>
      <w:pPr>
        <w:numPr>
          <w:numId w:val="0"/>
        </w:numPr>
        <w:spacing w:line="440" w:lineRule="exact"/>
        <w:ind w:left="480" w:leftChars="0"/>
        <w:rPr>
          <w:rFonts w:hint="eastAsia" w:ascii="宋体" w:hAnsi="宋体" w:eastAsia="宋体" w:cs="宋体"/>
          <w:sz w:val="24"/>
          <w:lang w:val="en-US" w:eastAsia="zh-CN"/>
        </w:rPr>
      </w:pPr>
      <w:r>
        <w:rPr>
          <w:rFonts w:hint="eastAsia" w:ascii="宋体" w:hAnsi="宋体" w:eastAsia="宋体" w:cs="宋体"/>
          <w:sz w:val="24"/>
          <w:lang w:val="en-US" w:eastAsia="zh-CN"/>
        </w:rPr>
        <w:t>（2）瘦客户端：浏览器作为客户端只需要负责用户界面，不需要执行复杂的业务逻辑，这样可以使客户端更加轻量级，减少了客户端的资源占用。</w:t>
      </w:r>
    </w:p>
    <w:p>
      <w:pPr>
        <w:numPr>
          <w:numId w:val="0"/>
        </w:numPr>
        <w:spacing w:line="440" w:lineRule="exact"/>
        <w:ind w:left="480" w:leftChars="0"/>
        <w:rPr>
          <w:rFonts w:hint="eastAsia" w:ascii="宋体" w:hAnsi="宋体" w:eastAsia="宋体" w:cs="宋体"/>
          <w:sz w:val="24"/>
          <w:lang w:val="en-US" w:eastAsia="zh-CN"/>
        </w:rPr>
      </w:pPr>
      <w:r>
        <w:rPr>
          <w:rFonts w:hint="eastAsia" w:ascii="宋体" w:hAnsi="宋体" w:eastAsia="宋体" w:cs="宋体"/>
          <w:sz w:val="24"/>
          <w:lang w:val="en-US" w:eastAsia="zh-CN"/>
        </w:rPr>
        <w:t>（3）易于维护：由于应用程序的业务逻辑和数据访问功能都在服务器端，因此可以通过集中式的方式进行管理和维护，这样可以提高系统的可维护性和可扩展性。</w:t>
      </w:r>
    </w:p>
    <w:p>
      <w:pPr>
        <w:numPr>
          <w:numId w:val="0"/>
        </w:numPr>
        <w:spacing w:line="440" w:lineRule="exact"/>
        <w:ind w:left="480" w:leftChars="0"/>
        <w:rPr>
          <w:rFonts w:hint="eastAsia" w:ascii="宋体" w:hAnsi="宋体" w:eastAsia="宋体" w:cs="宋体"/>
          <w:sz w:val="24"/>
          <w:lang w:val="en-US" w:eastAsia="zh-CN"/>
        </w:rPr>
      </w:pPr>
      <w:r>
        <w:rPr>
          <w:rFonts w:hint="eastAsia" w:ascii="宋体" w:hAnsi="宋体" w:eastAsia="宋体" w:cs="宋体"/>
          <w:sz w:val="24"/>
          <w:lang w:val="en-US" w:eastAsia="zh-CN"/>
        </w:rPr>
        <w:t>（4）安全性高：由于应用程序的业务逻辑和数据都在服务器端，因此客户端无法直接访问敏感数据，从而提高了系统的安全性。</w:t>
      </w:r>
    </w:p>
    <w:p>
      <w:pPr>
        <w:numPr>
          <w:numId w:val="0"/>
        </w:numPr>
        <w:spacing w:line="440" w:lineRule="exact"/>
        <w:ind w:left="480" w:leftChars="0"/>
        <w:rPr>
          <w:rFonts w:hint="eastAsia" w:ascii="宋体" w:hAnsi="宋体" w:eastAsia="宋体" w:cs="宋体"/>
          <w:sz w:val="24"/>
          <w:lang w:val="en-US" w:eastAsia="zh-CN"/>
        </w:rPr>
      </w:pPr>
      <w:r>
        <w:rPr>
          <w:rFonts w:hint="eastAsia" w:ascii="宋体" w:hAnsi="宋体" w:eastAsia="宋体" w:cs="宋体"/>
          <w:sz w:val="24"/>
          <w:lang w:val="en-US" w:eastAsia="zh-CN"/>
        </w:rPr>
        <w:t>（5）易于部署：B/S架构中的客户端只需要一个浏览器，因此系统的部署非常容易，只需要在服务器端安装应用程序和相关的Web服务器软件即可。</w:t>
      </w:r>
    </w:p>
    <w:p>
      <w:pPr>
        <w:numPr>
          <w:numId w:val="0"/>
        </w:numPr>
        <w:spacing w:line="440" w:lineRule="exact"/>
        <w:ind w:left="480" w:leftChars="0"/>
        <w:rPr>
          <w:rFonts w:hint="eastAsia" w:ascii="宋体" w:hAnsi="宋体" w:eastAsia="宋体" w:cs="宋体"/>
          <w:sz w:val="24"/>
          <w:lang w:val="en-US" w:eastAsia="zh-CN"/>
        </w:rPr>
      </w:pPr>
      <w:r>
        <w:rPr>
          <w:rFonts w:hint="eastAsia" w:ascii="宋体" w:hAnsi="宋体" w:eastAsia="宋体" w:cs="宋体"/>
          <w:sz w:val="24"/>
          <w:lang w:val="en-US" w:eastAsia="zh-CN"/>
        </w:rPr>
        <w:t>（6）易于更新：由于应用程序的业务逻辑和数据访问功能都在服务器端，因此可以通过升级服务器端软件来更新整个系统，这样可以减少客户端的升级工作量。</w:t>
      </w:r>
    </w:p>
    <w:p>
      <w:pPr>
        <w:pStyle w:val="3"/>
        <w:bidi w:val="0"/>
        <w:rPr>
          <w:rFonts w:hint="eastAsia" w:ascii="宋体" w:hAnsi="宋体" w:eastAsia="宋体" w:cs="宋体"/>
          <w:lang w:val="en-US" w:eastAsia="zh-CN"/>
        </w:rPr>
      </w:pPr>
      <w:bookmarkStart w:id="6" w:name="_Toc22114"/>
      <w:r>
        <w:rPr>
          <w:rFonts w:hint="eastAsia" w:ascii="宋体" w:hAnsi="宋体" w:eastAsia="宋体" w:cs="宋体"/>
          <w:lang w:val="en-US" w:eastAsia="zh-CN"/>
        </w:rPr>
        <w:t>2.2 前端技术介绍</w:t>
      </w:r>
      <w:bookmarkEnd w:id="6"/>
    </w:p>
    <w:p>
      <w:pPr>
        <w:pStyle w:val="5"/>
        <w:bidi w:val="0"/>
        <w:rPr>
          <w:rFonts w:hint="eastAsia" w:ascii="宋体" w:hAnsi="宋体" w:eastAsia="宋体" w:cs="宋体"/>
          <w:lang w:val="en-US" w:eastAsia="zh-CN"/>
        </w:rPr>
      </w:pPr>
      <w:r>
        <w:rPr>
          <w:rFonts w:hint="eastAsia" w:ascii="宋体" w:hAnsi="宋体" w:eastAsia="宋体" w:cs="宋体"/>
          <w:lang w:val="en-US" w:eastAsia="zh-CN"/>
        </w:rPr>
        <w:t>2.2.1 Vue</w:t>
      </w:r>
    </w:p>
    <w:p>
      <w:pPr>
        <w:spacing w:line="440" w:lineRule="exact"/>
        <w:ind w:firstLine="480"/>
        <w:rPr>
          <w:rFonts w:hint="eastAsia" w:ascii="宋体" w:hAnsi="宋体" w:eastAsia="宋体" w:cs="宋体"/>
          <w:sz w:val="24"/>
        </w:rPr>
      </w:pPr>
      <w:r>
        <w:rPr>
          <w:rFonts w:hint="eastAsia" w:ascii="宋体" w:hAnsi="宋体" w:eastAsia="宋体" w:cs="宋体"/>
          <w:sz w:val="24"/>
        </w:rPr>
        <w:t xml:space="preserve">Vue </w:t>
      </w:r>
      <w:r>
        <w:rPr>
          <w:rFonts w:hint="eastAsia" w:ascii="宋体" w:hAnsi="宋体" w:eastAsia="宋体" w:cs="宋体"/>
          <w:sz w:val="24"/>
        </w:rPr>
        <w:t>是一套用于构建用户界面的渐进式框架。与其它大型框架不同的是，</w:t>
      </w:r>
      <w:r>
        <w:rPr>
          <w:rFonts w:hint="eastAsia" w:ascii="宋体" w:hAnsi="宋体" w:eastAsia="宋体" w:cs="宋体"/>
          <w:sz w:val="24"/>
        </w:rPr>
        <w:t xml:space="preserve">Vue </w:t>
      </w:r>
      <w:r>
        <w:rPr>
          <w:rFonts w:hint="eastAsia" w:ascii="宋体" w:hAnsi="宋体" w:eastAsia="宋体" w:cs="宋体"/>
          <w:sz w:val="24"/>
        </w:rPr>
        <w:t>被设计为可以自底向上逐层应用。</w:t>
      </w:r>
      <w:r>
        <w:rPr>
          <w:rFonts w:hint="eastAsia" w:ascii="宋体" w:hAnsi="宋体" w:eastAsia="宋体" w:cs="宋体"/>
          <w:sz w:val="24"/>
        </w:rPr>
        <w:t xml:space="preserve">Vue </w:t>
      </w:r>
      <w:r>
        <w:rPr>
          <w:rFonts w:hint="eastAsia" w:ascii="宋体" w:hAnsi="宋体" w:eastAsia="宋体" w:cs="宋体"/>
          <w:sz w:val="24"/>
        </w:rPr>
        <w:t>的核心库只关注视图层，不仅易于上手，还便于与第三方库或既有项目整合。另一方面，当与现代化的工具链以及各种支持类库结合使用时，</w:t>
      </w:r>
      <w:r>
        <w:rPr>
          <w:rFonts w:hint="eastAsia" w:ascii="宋体" w:hAnsi="宋体" w:eastAsia="宋体" w:cs="宋体"/>
          <w:sz w:val="24"/>
        </w:rPr>
        <w:t xml:space="preserve">Vue </w:t>
      </w:r>
      <w:r>
        <w:rPr>
          <w:rFonts w:hint="eastAsia" w:ascii="宋体" w:hAnsi="宋体" w:eastAsia="宋体" w:cs="宋体"/>
          <w:sz w:val="24"/>
        </w:rPr>
        <w:t>也完全能够为复杂的单页应用提供驱动。</w:t>
      </w:r>
    </w:p>
    <w:p>
      <w:pPr>
        <w:spacing w:line="440" w:lineRule="exact"/>
        <w:ind w:firstLine="480"/>
        <w:rPr>
          <w:rFonts w:hint="eastAsia" w:ascii="宋体" w:hAnsi="宋体" w:eastAsia="宋体" w:cs="宋体"/>
          <w:sz w:val="24"/>
        </w:rPr>
      </w:pPr>
      <w:r>
        <w:rPr>
          <w:rFonts w:hint="eastAsia" w:ascii="宋体" w:hAnsi="宋体" w:eastAsia="宋体" w:cs="宋体"/>
          <w:sz w:val="24"/>
        </w:rPr>
        <w:t>Vue.js是三大主流前端框架之一，关注视图层，容易上手，并拥有自己配套的第三方类库。基于数据驱动思想开发的javaScript框架，使用Vue框架开发可以大大减少繁杂的dom操作。数据驱动使得每一个HTML模块都可以高度内聚，通过给不同的HTML模块指定不同的数据模型，就可以实现前端的组件化开发方式。组件化可以降低系统各个功能的耦合性，并且提高了功能内部的聚合性。另外Vue框架还开发了一套自己的模板语言，采用虚拟dom的方式渲染HTML，这使得我们可以依赖Vue来做模板渲染，实现前后端分离的开发方式。</w:t>
      </w:r>
    </w:p>
    <w:p>
      <w:pPr>
        <w:pStyle w:val="5"/>
        <w:bidi w:val="0"/>
        <w:rPr>
          <w:rFonts w:hint="eastAsia" w:ascii="宋体" w:hAnsi="宋体" w:eastAsia="宋体" w:cs="宋体"/>
          <w:b/>
          <w:lang w:val="en-US" w:eastAsia="zh-CN"/>
        </w:rPr>
      </w:pPr>
      <w:r>
        <w:rPr>
          <w:rFonts w:hint="eastAsia" w:ascii="宋体" w:hAnsi="宋体" w:eastAsia="宋体" w:cs="宋体"/>
          <w:b/>
          <w:lang w:val="en-US" w:eastAsia="zh-CN"/>
        </w:rPr>
        <w:t xml:space="preserve">2.2.2 ElementUI </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rPr>
        <w:t>E</w:t>
      </w:r>
      <w:r>
        <w:rPr>
          <w:rFonts w:hint="eastAsia" w:ascii="宋体" w:hAnsi="宋体" w:eastAsia="宋体" w:cs="宋体"/>
          <w:sz w:val="24"/>
        </w:rPr>
        <w:t>lement-UI</w:t>
      </w:r>
      <w:r>
        <w:rPr>
          <w:rFonts w:hint="eastAsia" w:ascii="宋体" w:hAnsi="宋体" w:eastAsia="宋体" w:cs="宋体"/>
          <w:sz w:val="24"/>
        </w:rPr>
        <w:t>是饿了么前端团队推出的一款基于Vue.js 2.0 的桌面端UI框架，一套为开发者、设计师和产品经理准备的基于 Vue 2.0 的组件库，提供了配套设计资源，帮助网站快速成型。</w:t>
      </w:r>
    </w:p>
    <w:p>
      <w:pPr>
        <w:pStyle w:val="3"/>
        <w:bidi w:val="0"/>
        <w:rPr>
          <w:rFonts w:hint="eastAsia" w:ascii="宋体" w:hAnsi="宋体" w:eastAsia="宋体" w:cs="宋体"/>
          <w:lang w:val="en-US" w:eastAsia="zh-CN"/>
        </w:rPr>
      </w:pPr>
      <w:bookmarkStart w:id="7" w:name="_Toc7132"/>
      <w:r>
        <w:rPr>
          <w:rFonts w:hint="eastAsia" w:ascii="宋体" w:hAnsi="宋体" w:eastAsia="宋体" w:cs="宋体"/>
          <w:lang w:val="en-US" w:eastAsia="zh-CN"/>
        </w:rPr>
        <w:t>2.3  ArcGIS地图api介绍</w:t>
      </w:r>
      <w:bookmarkEnd w:id="7"/>
    </w:p>
    <w:p>
      <w:pPr>
        <w:spacing w:line="440" w:lineRule="exact"/>
        <w:ind w:firstLine="480"/>
        <w:rPr>
          <w:rFonts w:hint="eastAsia" w:ascii="宋体" w:hAnsi="宋体" w:eastAsia="宋体" w:cs="宋体"/>
          <w:sz w:val="24"/>
        </w:rPr>
      </w:pPr>
      <w:r>
        <w:rPr>
          <w:rFonts w:hint="eastAsia" w:ascii="宋体" w:hAnsi="宋体" w:eastAsia="宋体" w:cs="宋体"/>
          <w:sz w:val="24"/>
        </w:rPr>
        <w:t>ArcGIS产品线为用户提供一个可伸缩的，全面的</w:t>
      </w:r>
      <w:r>
        <w:rPr>
          <w:rFonts w:hint="eastAsia" w:ascii="宋体" w:hAnsi="宋体" w:eastAsia="宋体" w:cs="宋体"/>
          <w:sz w:val="24"/>
        </w:rPr>
        <w:fldChar w:fldCharType="begin"/>
      </w:r>
      <w:r>
        <w:rPr>
          <w:rFonts w:hint="eastAsia" w:ascii="宋体" w:hAnsi="宋体" w:eastAsia="宋体" w:cs="宋体"/>
          <w:sz w:val="24"/>
        </w:rPr>
        <w:instrText xml:space="preserve"> HYPERLINK "https://baike.baidu.com/item/GIS/31541?fromModule=lemma_inlink" \t "https://baike.baidu.com/item/ArcGIS/_blank" </w:instrText>
      </w:r>
      <w:r>
        <w:rPr>
          <w:rFonts w:hint="eastAsia" w:ascii="宋体" w:hAnsi="宋体" w:eastAsia="宋体" w:cs="宋体"/>
          <w:sz w:val="24"/>
        </w:rPr>
        <w:fldChar w:fldCharType="separate"/>
      </w:r>
      <w:r>
        <w:rPr>
          <w:rFonts w:hint="eastAsia" w:ascii="宋体" w:hAnsi="宋体" w:eastAsia="宋体" w:cs="宋体"/>
          <w:sz w:val="24"/>
        </w:rPr>
        <w:t>GIS</w:t>
      </w:r>
      <w:r>
        <w:rPr>
          <w:rFonts w:hint="eastAsia" w:ascii="宋体" w:hAnsi="宋体" w:eastAsia="宋体" w:cs="宋体"/>
          <w:sz w:val="24"/>
        </w:rPr>
        <w:fldChar w:fldCharType="end"/>
      </w:r>
      <w:r>
        <w:rPr>
          <w:rFonts w:hint="eastAsia" w:ascii="宋体" w:hAnsi="宋体" w:eastAsia="宋体" w:cs="宋体"/>
          <w:sz w:val="24"/>
        </w:rPr>
        <w:t>平台。ArcObjects包含了许多的可编程组件，从细粒度的对象（例如单个的几何对象）到</w:t>
      </w:r>
      <w:r>
        <w:rPr>
          <w:rFonts w:hint="eastAsia" w:ascii="宋体" w:hAnsi="宋体" w:eastAsia="宋体" w:cs="宋体"/>
          <w:sz w:val="24"/>
        </w:rPr>
        <w:fldChar w:fldCharType="begin"/>
      </w:r>
      <w:r>
        <w:rPr>
          <w:rFonts w:hint="eastAsia" w:ascii="宋体" w:hAnsi="宋体" w:eastAsia="宋体" w:cs="宋体"/>
          <w:sz w:val="24"/>
        </w:rPr>
        <w:instrText xml:space="preserve"> HYPERLINK "https://baike.baidu.com/item/%E7%B2%97%E7%B2%92%E5%BA%A6/53960096?fromModule=lemma_inlink" \t "https://baike.baidu.com/item/ArcGIS/_blank" </w:instrText>
      </w:r>
      <w:r>
        <w:rPr>
          <w:rFonts w:hint="eastAsia" w:ascii="宋体" w:hAnsi="宋体" w:eastAsia="宋体" w:cs="宋体"/>
          <w:sz w:val="24"/>
        </w:rPr>
        <w:fldChar w:fldCharType="separate"/>
      </w:r>
      <w:r>
        <w:rPr>
          <w:rFonts w:hint="eastAsia" w:ascii="宋体" w:hAnsi="宋体" w:eastAsia="宋体" w:cs="宋体"/>
          <w:sz w:val="24"/>
        </w:rPr>
        <w:t>粗粒度</w:t>
      </w:r>
      <w:r>
        <w:rPr>
          <w:rFonts w:hint="eastAsia" w:ascii="宋体" w:hAnsi="宋体" w:eastAsia="宋体" w:cs="宋体"/>
          <w:sz w:val="24"/>
        </w:rPr>
        <w:fldChar w:fldCharType="end"/>
      </w:r>
      <w:r>
        <w:rPr>
          <w:rFonts w:hint="eastAsia" w:ascii="宋体" w:hAnsi="宋体" w:eastAsia="宋体" w:cs="宋体"/>
          <w:sz w:val="24"/>
        </w:rPr>
        <w:t>的对象（例如与现有ArcMap文档交互的地图对象）涉及面极广，这些对象为开发者集成了全面的GIS功能。</w:t>
      </w:r>
    </w:p>
    <w:p>
      <w:pPr>
        <w:pStyle w:val="3"/>
        <w:bidi w:val="0"/>
        <w:rPr>
          <w:rFonts w:hint="eastAsia" w:ascii="宋体" w:hAnsi="宋体" w:eastAsia="宋体" w:cs="宋体"/>
          <w:lang w:val="en-US" w:eastAsia="zh-CN"/>
        </w:rPr>
      </w:pPr>
      <w:bookmarkStart w:id="8" w:name="_Toc7500"/>
      <w:r>
        <w:rPr>
          <w:rFonts w:hint="eastAsia" w:ascii="宋体" w:hAnsi="宋体" w:eastAsia="宋体" w:cs="宋体"/>
          <w:lang w:val="en-US" w:eastAsia="zh-CN"/>
        </w:rPr>
        <w:t>2.4 后端技术介绍</w:t>
      </w:r>
      <w:bookmarkEnd w:id="8"/>
    </w:p>
    <w:p>
      <w:pPr>
        <w:pStyle w:val="5"/>
        <w:bidi w:val="0"/>
        <w:rPr>
          <w:rFonts w:hint="eastAsia" w:ascii="宋体" w:hAnsi="宋体" w:eastAsia="宋体" w:cs="宋体"/>
        </w:rPr>
      </w:pPr>
      <w:r>
        <w:rPr>
          <w:rFonts w:hint="eastAsia" w:ascii="宋体" w:hAnsi="宋体" w:eastAsia="宋体" w:cs="宋体"/>
          <w:lang w:val="en-US" w:eastAsia="zh-CN"/>
        </w:rPr>
        <w:t xml:space="preserve">2.4.1 </w:t>
      </w:r>
      <w:r>
        <w:rPr>
          <w:rFonts w:hint="eastAsia" w:ascii="宋体" w:hAnsi="宋体" w:eastAsia="宋体" w:cs="宋体"/>
        </w:rPr>
        <w:t>Node.js</w:t>
      </w:r>
    </w:p>
    <w:p>
      <w:pPr>
        <w:spacing w:line="440" w:lineRule="exact"/>
        <w:ind w:firstLine="480"/>
        <w:rPr>
          <w:rFonts w:hint="eastAsia" w:ascii="宋体" w:hAnsi="宋体" w:eastAsia="宋体" w:cs="宋体"/>
          <w:sz w:val="24"/>
        </w:rPr>
      </w:pPr>
      <w:r>
        <w:rPr>
          <w:rFonts w:hint="eastAsia" w:ascii="宋体" w:hAnsi="宋体" w:eastAsia="宋体" w:cs="宋体"/>
          <w:sz w:val="24"/>
        </w:rPr>
        <w:t>Node.js 是一个基于 Chrome V8 引擎的 JavaScript 运行环境，使用了一个事件驱动、非阻塞式 I/O 的模型，使其轻量又高效，其包管理器 npm，是全球最大的开源库生态系统。实现让 JavaScript 运行在服务端，让 JavaScript 成为与PHP、Python、Perl、Ruby 等服务端语言平起平坐的脚本语言。发布于2009年5月，由Ryan Dahl开发，实质是对Chrome V8引擎进行了封装。</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rPr>
        <w:t>Node对一些特殊用例进行优化，提供替代的API，使得V8在非浏览器环境下运行得更好。V8引擎执行Javascript的速度非常快，性能非常好，用于方便地搭建响应速度快、易于扩展的网络应用。Node使用事件驱动，非阻塞I/O 模型而得以轻量和高效，非常适合在分布式设备上运行数据密集型的实时应用。</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263" w:afterAutospacing="0"/>
        <w:ind w:left="0" w:right="0" w:firstLine="0"/>
        <w:rPr>
          <w:rFonts w:hint="eastAsia" w:ascii="宋体" w:hAnsi="宋体" w:eastAsia="宋体" w:cs="宋体"/>
          <w:b/>
          <w:kern w:val="2"/>
          <w:sz w:val="28"/>
          <w:szCs w:val="24"/>
          <w:lang w:val="en-US" w:eastAsia="zh-CN" w:bidi="ar-SA"/>
        </w:rPr>
      </w:pPr>
      <w:r>
        <w:rPr>
          <w:rFonts w:hint="eastAsia" w:ascii="宋体" w:hAnsi="宋体" w:eastAsia="宋体" w:cs="宋体"/>
          <w:b/>
          <w:kern w:val="2"/>
          <w:sz w:val="28"/>
          <w:szCs w:val="24"/>
          <w:lang w:val="en-US" w:eastAsia="zh-CN" w:bidi="ar-SA"/>
        </w:rPr>
        <w:t xml:space="preserve">2.4.2 Koa框架 </w:t>
      </w:r>
    </w:p>
    <w:p>
      <w:pPr>
        <w:spacing w:line="440" w:lineRule="exact"/>
        <w:ind w:firstLine="480"/>
        <w:rPr>
          <w:rFonts w:hint="eastAsia" w:ascii="宋体" w:hAnsi="宋体" w:eastAsia="宋体" w:cs="宋体"/>
          <w:sz w:val="24"/>
        </w:rPr>
      </w:pPr>
      <w:r>
        <w:rPr>
          <w:rFonts w:hint="eastAsia" w:ascii="宋体" w:hAnsi="宋体" w:eastAsia="宋体" w:cs="宋体"/>
          <w:sz w:val="24"/>
        </w:rPr>
        <w:t>Koa是一个基于Node.js的Web框架。Koa采用了ES6的语法，使用了async/await来处理异步请求，并使用了基于Promise的中间件机制。Koa的核心设计理念是中间件（Middleware），每一个HTTP请求都会经过一系列的中间件处理，这些中间件可以处理请求和响应，还可以将控制权转移给下一个中间件，从而实现更加灵活的请求处理。</w:t>
      </w:r>
    </w:p>
    <w:p>
      <w:pPr>
        <w:pStyle w:val="3"/>
        <w:bidi w:val="0"/>
        <w:rPr>
          <w:rFonts w:hint="eastAsia" w:ascii="宋体" w:hAnsi="宋体" w:eastAsia="宋体" w:cs="宋体"/>
          <w:lang w:val="en-US" w:eastAsia="zh-CN"/>
        </w:rPr>
      </w:pPr>
      <w:bookmarkStart w:id="9" w:name="_Toc21014"/>
      <w:r>
        <w:rPr>
          <w:rFonts w:hint="eastAsia" w:ascii="宋体" w:hAnsi="宋体" w:eastAsia="宋体" w:cs="宋体"/>
          <w:lang w:val="en-US" w:eastAsia="zh-CN"/>
        </w:rPr>
        <w:t>2.5 数据库介绍</w:t>
      </w:r>
      <w:bookmarkEnd w:id="9"/>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针对本系统，我们选择使用mysql数据库，mysql作为一款开源免费的数据库，风靡企业与个人开发者之间。经过长时间的市场检验以及大规模多类型的开发者实践操作，它的可靠性得到了证明。其性能也因为优化的查询语句、高效的索引、内存缓存等功能显得更加优秀，同时mysql还支持高并发的需求。且它的安装和配置十分简单，网络上很多优秀的教程和开发文档，安全性也因为其支持各种加密算法和数据备份恢复功能而有所保障。因此，基于mysql数据库，我们可以进行高效、稳定的管理系统数据。</w:t>
      </w:r>
    </w:p>
    <w:p>
      <w:pPr>
        <w:pStyle w:val="3"/>
        <w:bidi w:val="0"/>
        <w:rPr>
          <w:rFonts w:hint="eastAsia" w:ascii="宋体" w:hAnsi="宋体" w:eastAsia="宋体" w:cs="宋体"/>
          <w:b/>
          <w:kern w:val="2"/>
          <w:sz w:val="32"/>
          <w:szCs w:val="24"/>
          <w:lang w:val="en-US" w:eastAsia="zh-CN" w:bidi="ar-SA"/>
        </w:rPr>
      </w:pPr>
      <w:bookmarkStart w:id="10" w:name="_Toc15444"/>
      <w:r>
        <w:rPr>
          <w:rFonts w:hint="eastAsia" w:ascii="宋体" w:hAnsi="宋体" w:eastAsia="宋体" w:cs="宋体"/>
          <w:b/>
          <w:kern w:val="2"/>
          <w:sz w:val="32"/>
          <w:szCs w:val="24"/>
          <w:lang w:val="en-US" w:eastAsia="zh-CN" w:bidi="ar-SA"/>
        </w:rPr>
        <w:t>2.6web服务器介绍</w:t>
      </w:r>
    </w:p>
    <w:p>
      <w:pPr>
        <w:spacing w:line="440" w:lineRule="exact"/>
        <w:ind w:firstLine="480"/>
        <w:rPr>
          <w:rFonts w:hint="default"/>
          <w:lang w:val="en-US" w:eastAsia="zh-CN"/>
        </w:rPr>
      </w:pPr>
      <w:r>
        <w:rPr>
          <w:rFonts w:hint="eastAsia" w:ascii="宋体" w:hAnsi="宋体" w:eastAsia="宋体" w:cs="宋体"/>
          <w:sz w:val="24"/>
          <w:lang w:val="en-US" w:eastAsia="zh-CN"/>
        </w:rPr>
        <w:t>Nginx服务器是一款轻量级的web服务器，且拥有占用资源少，稳定，并发能力强的特点，资源配置文件也十分简单。因此本系统采用Nginx服务器来对项目代码进行部署运行。</w:t>
      </w:r>
      <w:bookmarkStart w:id="38" w:name="_GoBack"/>
      <w:bookmarkEnd w:id="38"/>
    </w:p>
    <w:bookmarkEnd w:id="10"/>
    <w:p>
      <w:pPr>
        <w:pStyle w:val="2"/>
        <w:bidi w:val="0"/>
        <w:rPr>
          <w:rFonts w:hint="eastAsia" w:ascii="宋体" w:hAnsi="宋体" w:eastAsia="宋体" w:cs="宋体"/>
          <w:lang w:val="en-US" w:eastAsia="zh-CN"/>
        </w:rPr>
      </w:pPr>
      <w:bookmarkStart w:id="11" w:name="_Toc2042"/>
      <w:r>
        <w:rPr>
          <w:rFonts w:hint="eastAsia" w:ascii="宋体" w:hAnsi="宋体" w:eastAsia="宋体" w:cs="宋体"/>
          <w:lang w:val="en-US" w:eastAsia="zh-CN"/>
        </w:rPr>
        <w:t>3 系统需求分析</w:t>
      </w:r>
      <w:bookmarkEnd w:id="11"/>
    </w:p>
    <w:p>
      <w:pPr>
        <w:pStyle w:val="3"/>
        <w:bidi w:val="0"/>
        <w:rPr>
          <w:rFonts w:hint="eastAsia" w:ascii="宋体" w:hAnsi="宋体" w:eastAsia="宋体" w:cs="宋体"/>
          <w:lang w:val="en-US" w:eastAsia="zh-CN"/>
        </w:rPr>
      </w:pPr>
      <w:bookmarkStart w:id="12" w:name="_Toc22878"/>
      <w:r>
        <w:rPr>
          <w:rFonts w:hint="eastAsia" w:ascii="宋体" w:hAnsi="宋体" w:eastAsia="宋体" w:cs="宋体"/>
          <w:lang w:val="en-US" w:eastAsia="zh-CN"/>
        </w:rPr>
        <w:t>3.1业务流程分析</w:t>
      </w:r>
      <w:bookmarkEnd w:id="12"/>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在进行详细的需求分析之后，确定了本系统应该有管道巡线人员、系统管理员、抢险人员等用户，在此基础上我们得出系统应该具备的功能和业务流程，主要包括以下几点：</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（1）燃气失效系统网站主要在PC端浏览器访问</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（2）系统根据不同权限应该具有失效事件的不同阶段处理能力，如：事件上报，事件指派，事件完成提交等</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（3）系统的各项数据可以通过Excel格式导入或导出</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（4）针对数据进行统计分析，图表分析</w:t>
      </w:r>
    </w:p>
    <w:p>
      <w:pPr>
        <w:pStyle w:val="3"/>
        <w:bidi w:val="0"/>
        <w:rPr>
          <w:rFonts w:hint="eastAsia" w:ascii="宋体" w:hAnsi="宋体" w:eastAsia="宋体" w:cs="宋体"/>
          <w:lang w:val="en-US" w:eastAsia="zh-CN"/>
        </w:rPr>
      </w:pPr>
      <w:bookmarkStart w:id="13" w:name="_Toc3552"/>
      <w:r>
        <w:rPr>
          <w:rFonts w:hint="eastAsia" w:ascii="宋体" w:hAnsi="宋体" w:eastAsia="宋体" w:cs="宋体"/>
          <w:lang w:val="en-US" w:eastAsia="zh-CN"/>
        </w:rPr>
        <w:t>3.2功能性需求分析</w:t>
      </w:r>
      <w:bookmarkEnd w:id="13"/>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燃气管道失效抢险系统是基于B/S体系结构模型的系统，采用前后端分离的模式进行开发。本系统主要分为</w:t>
      </w:r>
      <w:r>
        <w:rPr>
          <w:rFonts w:hint="eastAsia" w:ascii="宋体" w:hAnsi="宋体" w:eastAsia="宋体" w:cs="宋体"/>
          <w:sz w:val="24"/>
          <w:lang w:val="en-US" w:eastAsia="zh-CN"/>
        </w:rPr>
        <w:t>地图模块、事件管理模块、人员管理模块、任务中心模块、信息管理模块、登录注册模块。</w:t>
      </w:r>
      <w:r>
        <w:rPr>
          <w:rFonts w:hint="eastAsia" w:ascii="宋体" w:hAnsi="宋体" w:eastAsia="宋体" w:cs="宋体"/>
          <w:sz w:val="24"/>
          <w:lang w:val="en-US" w:eastAsia="zh-CN"/>
        </w:rPr>
        <w:t>各模块的功能阐述具体如下：</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（1）地图模块：主体功能是对地图上管线的展示，用户可通过点击地图上的管线点进行事件的编辑上报，或者点击报警的事件进行事件的审核处理。其他功能包括巡线工的位置显示，失效事件的提示列表等</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2）事件管理模块：事件管理模块主要分为事件查询和事件处理两部分，事件查询可根据事件的状态、位置等条件进行事件检索；事件处理可以让管理人员对事件的状态进行修改，对事件后续抢险工作进行指派，并且可以对该事件的部分信息作补充和修改</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（3）人员管理模块：该模块主要用于管理管道巡线人员和抢险人员。包括以下功能：新建管道巡线人员和抢险人员，编辑和删除管道巡线人员和抢险人员的信息，根据人员类型进行过滤和搜索</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（4）任务中心模块：该模块主要用于管理抢险任务。包括以下功能：根据现有的失效事件新建任务并指派给相应的抢险人员，查看任务列表并对任务进行编辑和删除操作，根据任务状态进行过滤和搜索</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（5）信息管理模块：该模块主要用于对各用户的个人信息进行填写，包含用户头像、昵称、电话号码、邮箱等信息。</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（6）登录注册模块：该模块主要实现用户登录、注册功能，登录注册过程中可以选择不同的身份进行操作。</w:t>
      </w:r>
    </w:p>
    <w:p>
      <w:pPr>
        <w:pStyle w:val="3"/>
        <w:bidi w:val="0"/>
        <w:rPr>
          <w:rFonts w:hint="eastAsia" w:ascii="宋体" w:hAnsi="宋体" w:eastAsia="宋体" w:cs="宋体"/>
          <w:lang w:val="en-US" w:eastAsia="zh-CN"/>
        </w:rPr>
      </w:pPr>
      <w:bookmarkStart w:id="14" w:name="_Toc25915"/>
      <w:r>
        <w:rPr>
          <w:rFonts w:hint="eastAsia" w:ascii="宋体" w:hAnsi="宋体" w:eastAsia="宋体" w:cs="宋体"/>
          <w:lang w:val="en-US" w:eastAsia="zh-CN"/>
        </w:rPr>
        <w:t>3.3用例分析</w:t>
      </w:r>
      <w:bookmarkEnd w:id="14"/>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根据对燃气失效抢险系统的实际应用功能进行需求分析</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（1）本系统的巡线人员用户用例图如下所示。</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drawing>
          <wp:inline distT="0" distB="0" distL="114300" distR="114300">
            <wp:extent cx="4613275" cy="4093210"/>
            <wp:effectExtent l="0" t="0" r="444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613275" cy="40932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宋体" w:hAnsi="宋体" w:eastAsia="宋体" w:cs="宋体"/>
          <w:sz w:val="24"/>
          <w:lang w:val="en-US" w:eastAsia="zh-CN"/>
        </w:rPr>
      </w:pP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（2）关于抢险人员的用例模型如下图所示。</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drawing>
          <wp:inline distT="0" distB="0" distL="114300" distR="114300">
            <wp:extent cx="4998720" cy="302514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998720" cy="30251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宋体" w:hAnsi="宋体" w:eastAsia="宋体" w:cs="宋体"/>
          <w:sz w:val="24"/>
          <w:lang w:val="en-US" w:eastAsia="zh-CN"/>
        </w:rPr>
      </w:pP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（3）关于系统管理员的用例模型如下图所示。</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drawing>
          <wp:inline distT="0" distB="0" distL="114300" distR="114300">
            <wp:extent cx="5271135" cy="4301490"/>
            <wp:effectExtent l="0" t="0" r="1905"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1135" cy="4301490"/>
                    </a:xfrm>
                    <a:prstGeom prst="rect">
                      <a:avLst/>
                    </a:prstGeom>
                    <a:noFill/>
                    <a:ln>
                      <a:noFill/>
                    </a:ln>
                  </pic:spPr>
                </pic:pic>
              </a:graphicData>
            </a:graphic>
          </wp:inline>
        </w:drawing>
      </w:r>
    </w:p>
    <w:p>
      <w:pPr>
        <w:pStyle w:val="3"/>
        <w:bidi w:val="0"/>
        <w:rPr>
          <w:rFonts w:hint="eastAsia" w:ascii="宋体" w:hAnsi="宋体" w:eastAsia="宋体" w:cs="宋体"/>
          <w:lang w:val="en-US" w:eastAsia="zh-CN"/>
        </w:rPr>
      </w:pPr>
      <w:bookmarkStart w:id="15" w:name="_Toc29619"/>
      <w:r>
        <w:rPr>
          <w:rFonts w:hint="eastAsia" w:ascii="宋体" w:hAnsi="宋体" w:eastAsia="宋体" w:cs="宋体"/>
          <w:lang w:val="en-US" w:eastAsia="zh-CN"/>
        </w:rPr>
        <w:t>3.4非功能性需求分析</w:t>
      </w:r>
      <w:bookmarkEnd w:id="15"/>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（1）用户交互需求：</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考虑到使用该系统的用户不一定对计算机操作熟练，所以在功能的设计上需要尽量简单明了，增加人性化的帮助工具，以及符合大众审美的界面，将交互页面设计成人人可用的实用型页面</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（2）软件环境需求：</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本系统的软件环境需求主要包含操作系统平台，数据库平台，软件开发平台，服务器平台，地图显示平台等。</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操作系统平台采用电脑上现有的windows10操作系统，该系统的在大众面上受众最广，属于最常见的操作系统。</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数据库平台选用SQLyog作为数据库的图形化界面，使用mysql语言来完成数据库的搭建</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软件开发平台选用比较轻量好用的vscode软件，vscode得益于它庞大的插件商店，可以自由搭配出最适合自己开发习惯的工具。我们主要使用的开发语言为JavaScript脚本语言，前端使用vue框架，后端使用nodeJs的koa框架</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服务器平台使用高性能的web服务器：nginx，作为一款轻量级的服务器，它的配置简单，资源消耗少，并发能力好，稳定且功能丰富，在日常开发中也是非常常见的一款服务器。</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地图显示平台我们采用Arcgis api搭配天地图来显示我们的管线地图。</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（3）性能需求：</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本系统的性能要求是，符合正常软件性能标准，在保证稳定的同时还要考虑兼容性设计和对异常情况的处理，对程序中的关键逻辑部分增加代码注释，以备后续维护和功能扩展</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（4）硬件环境要求：</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本系统采用经典的B/S架构，将系统部署在服务器上，用户通过浏览器端随时随地访问。浏览器兼容IE和chrome浏览器，服务器端的内存理应不低于2048M</w:t>
      </w:r>
    </w:p>
    <w:p>
      <w:pPr>
        <w:spacing w:line="440" w:lineRule="exact"/>
        <w:ind w:firstLine="480"/>
        <w:rPr>
          <w:rFonts w:hint="eastAsia" w:ascii="宋体" w:hAnsi="宋体" w:eastAsia="宋体" w:cs="宋体"/>
          <w:sz w:val="24"/>
          <w:lang w:val="en-US" w:eastAsia="zh-CN"/>
        </w:rPr>
      </w:pPr>
    </w:p>
    <w:p>
      <w:pPr>
        <w:pStyle w:val="2"/>
        <w:bidi w:val="0"/>
        <w:rPr>
          <w:rFonts w:hint="eastAsia" w:ascii="宋体" w:hAnsi="宋体" w:eastAsia="宋体" w:cs="宋体"/>
          <w:lang w:val="en-US" w:eastAsia="zh-CN"/>
        </w:rPr>
      </w:pPr>
      <w:bookmarkStart w:id="16" w:name="_Toc28967"/>
      <w:r>
        <w:rPr>
          <w:rFonts w:hint="eastAsia" w:ascii="宋体" w:hAnsi="宋体" w:eastAsia="宋体" w:cs="宋体"/>
          <w:lang w:val="en-US" w:eastAsia="zh-CN"/>
        </w:rPr>
        <w:t>4 系统设计</w:t>
      </w:r>
      <w:bookmarkEnd w:id="16"/>
    </w:p>
    <w:p>
      <w:pPr>
        <w:pStyle w:val="3"/>
        <w:numPr>
          <w:ilvl w:val="0"/>
          <w:numId w:val="0"/>
        </w:numPr>
        <w:bidi w:val="0"/>
        <w:ind w:leftChars="0"/>
        <w:rPr>
          <w:rFonts w:hint="eastAsia" w:ascii="宋体" w:hAnsi="宋体" w:eastAsia="宋体" w:cs="宋体"/>
          <w:sz w:val="30"/>
          <w:szCs w:val="30"/>
          <w:lang w:val="en-US" w:eastAsia="zh-CN"/>
        </w:rPr>
      </w:pPr>
      <w:bookmarkStart w:id="17" w:name="_Toc2792"/>
      <w:r>
        <w:rPr>
          <w:rFonts w:hint="eastAsia" w:ascii="宋体" w:hAnsi="宋体" w:eastAsia="宋体" w:cs="宋体"/>
          <w:sz w:val="30"/>
          <w:szCs w:val="30"/>
          <w:lang w:val="en-US" w:eastAsia="zh-CN"/>
        </w:rPr>
        <w:t>4.1系统架构设计</w:t>
      </w:r>
      <w:bookmarkEnd w:id="17"/>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设计燃气管道失效抢险系统时采用B/S架构，这种模式统一了客户端，将系统功能实现的核心部分集中到服务器上，简化了系统的开发、维护和使用；同一般B/S架构系统一样，系统分为前端和后端，</w:t>
      </w:r>
      <w:r>
        <w:rPr>
          <w:rFonts w:hint="eastAsia" w:ascii="宋体" w:hAnsi="宋体" w:eastAsia="宋体" w:cs="宋体"/>
          <w:sz w:val="24"/>
          <w:lang w:val="en-US" w:eastAsia="zh-CN"/>
        </w:rPr>
        <w:t>整个系统依赖Node环境。</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前端</w:t>
      </w:r>
      <w:r>
        <w:rPr>
          <w:rFonts w:hint="eastAsia" w:ascii="宋体" w:hAnsi="宋体" w:eastAsia="宋体" w:cs="宋体"/>
          <w:sz w:val="24"/>
          <w:lang w:val="en-US" w:eastAsia="zh-CN"/>
        </w:rPr>
        <w:t>采用vue和arcgis实现界面框架以及</w:t>
      </w:r>
      <w:r>
        <w:rPr>
          <w:rFonts w:hint="eastAsia" w:ascii="宋体" w:hAnsi="宋体" w:eastAsia="宋体" w:cs="宋体"/>
          <w:sz w:val="24"/>
          <w:lang w:val="en-US" w:eastAsia="zh-CN"/>
        </w:rPr>
        <w:t>地图功能，使用ElementUI组件库来提升开发效率，使用Npm对依赖包进行管理，使用Webpack打包工具来进行前端部分的打包与性能优化</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后端采用node.js</w:t>
      </w:r>
      <w:r>
        <w:rPr>
          <w:rFonts w:hint="eastAsia" w:ascii="宋体" w:hAnsi="宋体" w:eastAsia="宋体" w:cs="宋体"/>
          <w:sz w:val="24"/>
          <w:lang w:val="en-US" w:eastAsia="zh-CN"/>
        </w:rPr>
        <w:t>的Koa框架和</w:t>
      </w:r>
      <w:r>
        <w:rPr>
          <w:rFonts w:hint="eastAsia" w:ascii="宋体" w:hAnsi="宋体" w:eastAsia="宋体" w:cs="宋体"/>
          <w:sz w:val="24"/>
          <w:lang w:val="en-US" w:eastAsia="zh-CN"/>
        </w:rPr>
        <w:t>mysql实现数据库操作与数据处理。</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系统总体架构如图：</w:t>
      </w:r>
    </w:p>
    <w:p>
      <w:pPr>
        <w:pStyle w:val="18"/>
        <w:ind w:firstLine="422"/>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3561715" cy="3870960"/>
            <wp:effectExtent l="0" t="0" r="0" b="0"/>
            <wp:docPr id="4" name="图片 4" descr="技术组成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技术组成图"/>
                    <pic:cNvPicPr>
                      <a:picLocks noChangeAspect="1"/>
                    </pic:cNvPicPr>
                  </pic:nvPicPr>
                  <pic:blipFill>
                    <a:blip r:embed="rId9"/>
                    <a:stretch>
                      <a:fillRect/>
                    </a:stretch>
                  </pic:blipFill>
                  <pic:spPr>
                    <a:xfrm>
                      <a:off x="0" y="0"/>
                      <a:ext cx="3561715" cy="3870960"/>
                    </a:xfrm>
                    <a:prstGeom prst="rect">
                      <a:avLst/>
                    </a:prstGeom>
                    <a:noFill/>
                    <a:ln>
                      <a:noFill/>
                    </a:ln>
                  </pic:spPr>
                </pic:pic>
              </a:graphicData>
            </a:graphic>
          </wp:inline>
        </w:drawing>
      </w:r>
    </w:p>
    <w:p>
      <w:pPr>
        <w:pStyle w:val="7"/>
        <w:ind w:firstLine="422"/>
        <w:jc w:val="center"/>
        <w:rPr>
          <w:rFonts w:hint="eastAsia" w:ascii="宋体" w:hAnsi="宋体" w:eastAsia="宋体" w:cs="宋体"/>
          <w:b/>
          <w:bCs/>
          <w:lang w:val="en-US" w:eastAsia="zh-CN"/>
        </w:rPr>
      </w:pPr>
      <w:r>
        <w:rPr>
          <w:rFonts w:hint="eastAsia" w:ascii="宋体" w:hAnsi="宋体" w:eastAsia="宋体" w:cs="宋体"/>
          <w:b/>
          <w:bCs/>
        </w:rPr>
        <w:t xml:space="preserve">图 </w:t>
      </w:r>
      <w:r>
        <w:rPr>
          <w:rFonts w:hint="eastAsia" w:ascii="宋体" w:hAnsi="宋体" w:eastAsia="宋体" w:cs="宋体"/>
          <w:b/>
          <w:bCs/>
        </w:rPr>
        <w:fldChar w:fldCharType="begin"/>
      </w:r>
      <w:r>
        <w:rPr>
          <w:rFonts w:hint="eastAsia" w:ascii="宋体" w:hAnsi="宋体" w:eastAsia="宋体" w:cs="宋体"/>
          <w:b/>
          <w:bCs/>
        </w:rPr>
        <w:instrText xml:space="preserve"> SEQ 图 \* ARABIC </w:instrText>
      </w:r>
      <w:r>
        <w:rPr>
          <w:rFonts w:hint="eastAsia" w:ascii="宋体" w:hAnsi="宋体" w:eastAsia="宋体" w:cs="宋体"/>
          <w:b/>
          <w:bCs/>
        </w:rPr>
        <w:fldChar w:fldCharType="separate"/>
      </w:r>
      <w:r>
        <w:rPr>
          <w:rFonts w:hint="eastAsia" w:ascii="宋体" w:hAnsi="宋体" w:eastAsia="宋体" w:cs="宋体"/>
          <w:b/>
          <w:bCs/>
        </w:rPr>
        <w:t>1</w:t>
      </w:r>
      <w:r>
        <w:rPr>
          <w:rFonts w:hint="eastAsia" w:ascii="宋体" w:hAnsi="宋体" w:eastAsia="宋体" w:cs="宋体"/>
          <w:b/>
          <w:bCs/>
        </w:rPr>
        <w:fldChar w:fldCharType="end"/>
      </w:r>
      <w:r>
        <w:rPr>
          <w:rFonts w:hint="eastAsia" w:ascii="宋体" w:hAnsi="宋体" w:eastAsia="宋体" w:cs="宋体"/>
          <w:b/>
          <w:bCs/>
          <w:lang w:val="en-US" w:eastAsia="zh-CN"/>
        </w:rPr>
        <w:t>系统总体架构图</w:t>
      </w:r>
    </w:p>
    <w:p>
      <w:pPr>
        <w:pStyle w:val="3"/>
        <w:numPr>
          <w:numId w:val="0"/>
        </w:numPr>
        <w:bidi w:val="0"/>
        <w:ind w:leftChars="0"/>
        <w:rPr>
          <w:rFonts w:hint="eastAsia" w:ascii="宋体" w:hAnsi="宋体" w:eastAsia="宋体" w:cs="宋体"/>
          <w:sz w:val="28"/>
          <w:szCs w:val="28"/>
          <w:lang w:val="en-US" w:eastAsia="zh-CN"/>
        </w:rPr>
      </w:pPr>
      <w:bookmarkStart w:id="18" w:name="_Toc8506"/>
      <w:r>
        <w:rPr>
          <w:rFonts w:hint="eastAsia" w:ascii="宋体" w:hAnsi="宋体" w:eastAsia="宋体" w:cs="宋体"/>
          <w:sz w:val="28"/>
          <w:szCs w:val="28"/>
          <w:lang w:val="en-US" w:eastAsia="zh-CN"/>
        </w:rPr>
        <w:t>4.1.1系统功能结构</w:t>
      </w:r>
      <w:bookmarkEnd w:id="18"/>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燃气管道失效抢险系统主要负责对燃气失效事件的上报、审核、指派、处理等流程，系统结构图如下：</w:t>
      </w:r>
    </w:p>
    <w:p>
      <w:pPr>
        <w:numPr>
          <w:ilvl w:val="0"/>
          <w:numId w:val="0"/>
        </w:numPr>
        <w:ind w:leftChars="0"/>
        <w:rPr>
          <w:rFonts w:hint="eastAsia" w:ascii="宋体" w:hAnsi="宋体" w:eastAsia="宋体" w:cs="宋体"/>
        </w:rPr>
      </w:pPr>
      <w:r>
        <w:rPr>
          <w:rFonts w:hint="eastAsia" w:ascii="宋体" w:hAnsi="宋体" w:eastAsia="宋体" w:cs="宋体"/>
        </w:rPr>
        <w:drawing>
          <wp:inline distT="0" distB="0" distL="114300" distR="114300">
            <wp:extent cx="5685790" cy="2765425"/>
            <wp:effectExtent l="0" t="0" r="1397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685790" cy="2765425"/>
                    </a:xfrm>
                    <a:prstGeom prst="rect">
                      <a:avLst/>
                    </a:prstGeom>
                    <a:noFill/>
                    <a:ln>
                      <a:noFill/>
                    </a:ln>
                  </pic:spPr>
                </pic:pic>
              </a:graphicData>
            </a:graphic>
          </wp:inline>
        </w:drawing>
      </w:r>
    </w:p>
    <w:p>
      <w:pPr>
        <w:pStyle w:val="7"/>
        <w:numPr>
          <w:ilvl w:val="0"/>
          <w:numId w:val="0"/>
        </w:numPr>
        <w:ind w:leftChars="0"/>
        <w:jc w:val="center"/>
        <w:rPr>
          <w:rFonts w:hint="eastAsia" w:ascii="宋体" w:hAnsi="宋体" w:eastAsia="宋体" w:cs="宋体"/>
          <w:b/>
          <w:bCs/>
          <w:lang w:val="en-US" w:eastAsia="zh-CN"/>
        </w:rPr>
      </w:pPr>
      <w:r>
        <w:rPr>
          <w:rFonts w:hint="eastAsia" w:ascii="宋体" w:hAnsi="宋体" w:eastAsia="宋体" w:cs="宋体"/>
          <w:b/>
          <w:bCs/>
        </w:rPr>
        <w:t xml:space="preserve">图 </w:t>
      </w:r>
      <w:r>
        <w:rPr>
          <w:rFonts w:hint="eastAsia" w:ascii="宋体" w:hAnsi="宋体" w:eastAsia="宋体" w:cs="宋体"/>
          <w:b/>
          <w:bCs/>
        </w:rPr>
        <w:fldChar w:fldCharType="begin"/>
      </w:r>
      <w:r>
        <w:rPr>
          <w:rFonts w:hint="eastAsia" w:ascii="宋体" w:hAnsi="宋体" w:eastAsia="宋体" w:cs="宋体"/>
          <w:b/>
          <w:bCs/>
        </w:rPr>
        <w:instrText xml:space="preserve"> SEQ 图 \* ARABIC </w:instrText>
      </w:r>
      <w:r>
        <w:rPr>
          <w:rFonts w:hint="eastAsia" w:ascii="宋体" w:hAnsi="宋体" w:eastAsia="宋体" w:cs="宋体"/>
          <w:b/>
          <w:bCs/>
        </w:rPr>
        <w:fldChar w:fldCharType="separate"/>
      </w:r>
      <w:r>
        <w:rPr>
          <w:rFonts w:hint="eastAsia" w:ascii="宋体" w:hAnsi="宋体" w:eastAsia="宋体" w:cs="宋体"/>
          <w:b/>
          <w:bCs/>
        </w:rPr>
        <w:t>2</w:t>
      </w:r>
      <w:r>
        <w:rPr>
          <w:rFonts w:hint="eastAsia" w:ascii="宋体" w:hAnsi="宋体" w:eastAsia="宋体" w:cs="宋体"/>
          <w:b/>
          <w:bCs/>
        </w:rPr>
        <w:fldChar w:fldCharType="end"/>
      </w:r>
      <w:r>
        <w:rPr>
          <w:rFonts w:hint="eastAsia" w:ascii="宋体" w:hAnsi="宋体" w:eastAsia="宋体" w:cs="宋体"/>
          <w:b/>
          <w:bCs/>
          <w:lang w:val="en-US" w:eastAsia="zh-CN"/>
        </w:rPr>
        <w:t>系统功能结构图</w:t>
      </w:r>
    </w:p>
    <w:p>
      <w:pPr>
        <w:pStyle w:val="3"/>
        <w:numPr>
          <w:numId w:val="0"/>
        </w:numPr>
        <w:bidi w:val="0"/>
        <w:ind w:leftChars="0"/>
        <w:rPr>
          <w:rFonts w:hint="eastAsia" w:ascii="宋体" w:hAnsi="宋体" w:eastAsia="宋体" w:cs="宋体"/>
          <w:sz w:val="28"/>
          <w:szCs w:val="28"/>
          <w:lang w:val="en-US" w:eastAsia="zh-CN"/>
        </w:rPr>
      </w:pPr>
      <w:bookmarkStart w:id="19" w:name="_Toc9647"/>
      <w:r>
        <w:rPr>
          <w:rFonts w:hint="eastAsia" w:ascii="宋体" w:hAnsi="宋体" w:eastAsia="宋体" w:cs="宋体"/>
          <w:sz w:val="28"/>
          <w:szCs w:val="28"/>
          <w:lang w:val="en-US" w:eastAsia="zh-CN"/>
        </w:rPr>
        <w:t>4.1.2系统设计原则</w:t>
      </w:r>
      <w:bookmarkEnd w:id="19"/>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为了更好的确保燃气管道失效抢险系统的设计高效性，在本文中提前为系统约定了设计原则来对开发进行约束规范，在开发过程中严格遵守相关规范，提高设计效率和业务处理时间，参考相关案例设计，我们给出四个方面，分别是：实用性原则、安全性原则、易维护性原则、易操作性等，下面是针对这几个方面的详细阐述：</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1）实用性原则：设计符合实际应用需求的功能和流程；采用成熟、可靠的技术进行开发，保证系统具备稳定性和可用性；设计合理的权限管理和数据保护机制，确保系统数据安全和用户隐私保护；系统界面友好、操作简单，提高用户满意度和使用效率；站在用户的角度理解需求，增加用户的使用体验是重中之重。</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（2）安全性原则：本系统的安全性原则主要考虑管线数据的问题，由于采用真实的燃气公司管道数据，在部署地图服务时，需要格外考虑安全问题，如：规范接口调用的参数、数据库表的合理设计、将ArcGis Server地图服务部署在与后端不同的服务器上来规避部分风险。</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3）易维护性原则：采用模块化设计，将不同功能模块的代码分开，减少耦合性，便于单独完善和维护模块代码；采用标准化的接口和协议，方便到了开发后期不可避免的替换和扩展；代码注释详细、规范，便于其他开发人员以及自己在后期对代码进行维护；提供完善的错误处理和日志记录机制，便于开发人员快速定位和解决问题；定期进行系统维护和升级，确保系统稳定性和安全性。</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4）易操作性原则：界面设计简单明了，便于用户操作；提供清晰的操作指南和帮助文档，以便用户能够快速上手；尽可能使用图形化界面、按钮、下拉菜单等方式，减少用户对系统命令的记忆负担；合理设置默认值、提示信息等，提高用户使用系统的效率和舒适度。</w:t>
      </w:r>
    </w:p>
    <w:p>
      <w:pPr>
        <w:pStyle w:val="3"/>
        <w:numPr>
          <w:numId w:val="0"/>
        </w:numPr>
        <w:bidi w:val="0"/>
        <w:ind w:leftChars="0"/>
        <w:rPr>
          <w:rFonts w:hint="eastAsia" w:ascii="宋体" w:hAnsi="宋体" w:eastAsia="宋体" w:cs="宋体"/>
          <w:sz w:val="30"/>
          <w:szCs w:val="30"/>
          <w:lang w:val="en-US" w:eastAsia="zh-CN"/>
        </w:rPr>
      </w:pPr>
      <w:bookmarkStart w:id="20" w:name="_Toc11134"/>
      <w:r>
        <w:rPr>
          <w:rFonts w:hint="eastAsia" w:ascii="宋体" w:hAnsi="宋体" w:eastAsia="宋体" w:cs="宋体"/>
          <w:sz w:val="30"/>
          <w:szCs w:val="30"/>
          <w:lang w:val="en-US" w:eastAsia="zh-CN"/>
        </w:rPr>
        <w:t>4.2系统各模块的详细设计</w:t>
      </w:r>
      <w:bookmarkEnd w:id="20"/>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依据燃气管道失效抢险系统的需求分析，我们把系统划分成四个主要部分，分别是地图模块、事件管理模块、人员管理模块、任务中心模块。下面我们分别从这四个部分对燃气管道失效抢险系统的设计进行说明。</w:t>
      </w:r>
    </w:p>
    <w:p>
      <w:pPr>
        <w:rPr>
          <w:rFonts w:hint="eastAsia" w:ascii="宋体" w:hAnsi="宋体" w:eastAsia="宋体" w:cs="宋体"/>
          <w:sz w:val="24"/>
          <w:szCs w:val="24"/>
          <w:lang w:val="en-US" w:eastAsia="zh-CN"/>
        </w:rPr>
      </w:pPr>
      <w:r>
        <w:rPr>
          <w:rFonts w:hint="eastAsia" w:ascii="宋体" w:hAnsi="宋体" w:eastAsia="宋体" w:cs="宋体"/>
          <w:b/>
          <w:kern w:val="2"/>
          <w:sz w:val="28"/>
          <w:szCs w:val="28"/>
          <w:lang w:val="en-US" w:eastAsia="zh-CN" w:bidi="ar-SA"/>
        </w:rPr>
        <w:t>4.2.1 地图模块</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地图模块是整个系统的核心部分，它需要支持以下功能：</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（1）管线的展示：根据管线的坐标信息，将管线在地图上展示出来，用户可以通过地图放大、缩小等操作查看管线的具体信息。</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（2）事件上报：用户可以通过点击地图上的管线点进行事件的编辑上报，包括事件的类型、位置、描述等信息。</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（3）事件审核：管理员可以点击地图上的报警事件进行审核处理，包括查看事件详细信息、修改事件状态、指派抢险任务等操作。</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（4）巡线工位置显示：系统需要实时获取巡线工的位置信息，并在地图上展示其位置。</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（5）失效事件提示列表：系统需要在地图上展示当前存在的失效事件列表，并根据事件的紧急程度进行排序和提示。</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为了实现这些功能，我们使用ArcGis API来展示管线和位置信息，并通过前端Vue.js框架实现事件上报和审核功能。</w:t>
      </w:r>
    </w:p>
    <w:p>
      <w:pPr>
        <w:rPr>
          <w:rFonts w:hint="eastAsia" w:ascii="宋体" w:hAnsi="宋体" w:eastAsia="宋体" w:cs="宋体"/>
          <w:b/>
          <w:kern w:val="2"/>
          <w:sz w:val="28"/>
          <w:szCs w:val="28"/>
          <w:lang w:val="en-US" w:eastAsia="zh-CN" w:bidi="ar-SA"/>
        </w:rPr>
      </w:pPr>
      <w:r>
        <w:rPr>
          <w:rFonts w:hint="eastAsia" w:ascii="宋体" w:hAnsi="宋体" w:eastAsia="宋体" w:cs="宋体"/>
          <w:b/>
          <w:kern w:val="2"/>
          <w:sz w:val="28"/>
          <w:szCs w:val="28"/>
          <w:lang w:val="en-US" w:eastAsia="zh-CN" w:bidi="ar-SA"/>
        </w:rPr>
        <w:t>4.2.2 事件管理模块</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对于事件管理模块，我们需要设计以下几个功能：</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1）事件查询：可以根据事件的状态、位置、时间等条件进行事件检索。用户可以根据自己的需求对事件进行筛选，筛选结果将以列表的形式呈现出来。同时，还需要支持对筛选结果进行导出操作，方便用户进行数据统计分析以及保存。</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2）事件处理：主要用于对事件的状态进行修改，对事件后续抢险工作进行指派，并且可以对该事件的部分信息作补充和修改。需要考虑到用户的操作体验，设计简单易懂的操作流程，并且提供必要的提示信息，以便用户更好地完成事件处理操作。</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3）事件审核：用于审核已经上报的事件。管理员可以在地图模块或事件查询子模块中查看待审核的事件，并对事件进行审核。审核结果将会对事件状态进行修改，同时还需要支持对审核记录的查询和导出，方便用户进行数据统计分析以及保存。</w:t>
      </w:r>
    </w:p>
    <w:p>
      <w:pPr>
        <w:rPr>
          <w:rFonts w:hint="eastAsia" w:ascii="宋体" w:hAnsi="宋体" w:eastAsia="宋体" w:cs="宋体"/>
          <w:b/>
          <w:kern w:val="2"/>
          <w:sz w:val="28"/>
          <w:szCs w:val="28"/>
          <w:lang w:val="en-US" w:eastAsia="zh-CN" w:bidi="ar-SA"/>
        </w:rPr>
      </w:pPr>
      <w:r>
        <w:rPr>
          <w:rFonts w:hint="eastAsia" w:ascii="宋体" w:hAnsi="宋体" w:eastAsia="宋体" w:cs="宋体"/>
          <w:b/>
          <w:kern w:val="2"/>
          <w:sz w:val="28"/>
          <w:szCs w:val="28"/>
          <w:lang w:val="en-US" w:eastAsia="zh-CN" w:bidi="ar-SA"/>
        </w:rPr>
        <w:t>4.2.3 人员管理模块</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人员管理模块是系统的重要组成部分，提供对巡线和抢险人员的管理。该模块应包括以下功能：</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（1）新建巡线和抢险人员：管理员可以通过该功能新增巡线和抢险人员。新增人员需要填写姓名、联系方式、所在地区等基本信息，以及人员类型、身份证号码等详细信息。</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2）编辑和删除人员信息：管理员可以对巡线和抢险人员的信息进行修改和删除。修改信息包括基本信息和详细信息，例如人员类型、身份证号码、专业技能等。删除人员信息时需要进行二次确认，以避免误操作。</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（3）过滤和搜索：管理员可以根据人员类型进行过滤和搜索，以便快速查找特定类型的人员。</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（4）导入和导出：管理员可以通过导入和导出功能批量导入和导出巡线和抢险人员信息。导入时需要指定导入文件的格式和路径，导出时可以选择要导出的信息内容和格式。</w:t>
      </w:r>
    </w:p>
    <w:p>
      <w:pPr>
        <w:rPr>
          <w:rFonts w:hint="eastAsia" w:ascii="宋体" w:hAnsi="宋体" w:eastAsia="宋体" w:cs="宋体"/>
          <w:b/>
          <w:kern w:val="2"/>
          <w:sz w:val="28"/>
          <w:szCs w:val="28"/>
          <w:lang w:val="en-US" w:eastAsia="zh-CN" w:bidi="ar-SA"/>
        </w:rPr>
      </w:pPr>
      <w:r>
        <w:rPr>
          <w:rFonts w:hint="eastAsia" w:ascii="宋体" w:hAnsi="宋体" w:eastAsia="宋体" w:cs="宋体"/>
          <w:b/>
          <w:kern w:val="2"/>
          <w:sz w:val="28"/>
          <w:szCs w:val="28"/>
          <w:lang w:val="en-US" w:eastAsia="zh-CN" w:bidi="ar-SA"/>
        </w:rPr>
        <w:t>4.2.4 任务中心模块</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任务中心模块是燃气管道失效抢险系统中非常重要的一部分，它主要用于管理抢险任务，包括以下功能：</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1）新建任务并指派给相应的抢险人员：管理员可以根据已有的失效事件和管道巡检信息，新建相应的抢险任务，并指派给相应的抢险人员。在新建任务时，管理员需要填写任务的基本信息，例如任务名称、任务描述、任务地点、任务等级、预估时间等，同时需要指定负责该任务的抢险人员。</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2）查看任务列表并对任务进行编辑和删除操作：管理员可以查看系统中所有的任务，并可以对任务进行编辑和删除操作。对于已经完成的任务，管理员可以将任务状态改为已完成，并填写相关的任务完成信息。</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（3）根据任务状态进行过滤和搜索：管理员可以根据任务的状态，例如待处理、处理中、已完成等状态，进行过滤和搜索操作，以便快速找到需要处理的任务或查看已经完成的任务。</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（4）统计任务情况：管理员可以通过任务中心模块，对系统中的任务情况进行统计，例如查看某段时间内任务的完成情况、任务的平均处理时间等统计信息。</w:t>
      </w:r>
    </w:p>
    <w:p>
      <w:pPr>
        <w:numPr>
          <w:ilvl w:val="0"/>
          <w:numId w:val="0"/>
        </w:numPr>
        <w:ind w:leftChars="0"/>
        <w:outlineLvl w:val="1"/>
        <w:rPr>
          <w:rFonts w:hint="eastAsia" w:ascii="宋体" w:hAnsi="宋体" w:eastAsia="宋体" w:cs="宋体"/>
          <w:b/>
          <w:kern w:val="2"/>
          <w:sz w:val="30"/>
          <w:szCs w:val="30"/>
          <w:lang w:val="en-US" w:eastAsia="zh-CN" w:bidi="ar-SA"/>
        </w:rPr>
      </w:pPr>
      <w:bookmarkStart w:id="21" w:name="_Toc25657"/>
      <w:r>
        <w:rPr>
          <w:rFonts w:hint="eastAsia" w:ascii="宋体" w:hAnsi="宋体" w:eastAsia="宋体" w:cs="宋体"/>
          <w:b/>
          <w:kern w:val="2"/>
          <w:sz w:val="30"/>
          <w:szCs w:val="30"/>
          <w:lang w:val="en-US" w:eastAsia="zh-CN" w:bidi="ar-SA"/>
        </w:rPr>
        <w:t>4.3 数据库设计</w:t>
      </w:r>
      <w:bookmarkEnd w:id="21"/>
    </w:p>
    <w:p>
      <w:pPr>
        <w:numPr>
          <w:ilvl w:val="0"/>
          <w:numId w:val="0"/>
        </w:numPr>
        <w:ind w:leftChars="0"/>
        <w:rPr>
          <w:rFonts w:hint="eastAsia" w:ascii="宋体" w:hAnsi="宋体" w:eastAsia="宋体" w:cs="宋体"/>
          <w:b/>
          <w:kern w:val="2"/>
          <w:sz w:val="28"/>
          <w:szCs w:val="28"/>
          <w:lang w:val="en-US" w:eastAsia="zh-CN" w:bidi="ar-SA"/>
        </w:rPr>
      </w:pPr>
      <w:r>
        <w:rPr>
          <w:rFonts w:hint="eastAsia" w:ascii="宋体" w:hAnsi="宋体" w:eastAsia="宋体" w:cs="宋体"/>
          <w:b/>
          <w:kern w:val="2"/>
          <w:sz w:val="28"/>
          <w:szCs w:val="28"/>
          <w:lang w:val="en-US" w:eastAsia="zh-CN" w:bidi="ar-SA"/>
        </w:rPr>
        <w:t>4.3.1 数据关系设计</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基于我们的需求分析和系统功能设计，我们可以清晰直观的认识到系统实体之间的关系，我绘制了全体E-R实体关系图如下图所示：</w:t>
      </w:r>
    </w:p>
    <w:p>
      <w:pPr>
        <w:pStyle w:val="7"/>
        <w:numPr>
          <w:ilvl w:val="0"/>
          <w:numId w:val="0"/>
        </w:numPr>
        <w:ind w:leftChars="0"/>
        <w:jc w:val="center"/>
        <w:rPr>
          <w:rFonts w:hint="eastAsia" w:ascii="宋体" w:hAnsi="宋体" w:eastAsia="宋体" w:cs="宋体"/>
          <w:b/>
          <w:bCs/>
          <w:lang w:val="en-US" w:eastAsia="zh-CN"/>
        </w:rPr>
      </w:pPr>
      <w:r>
        <w:rPr>
          <w:rFonts w:hint="eastAsia" w:ascii="宋体" w:hAnsi="宋体" w:eastAsia="宋体" w:cs="宋体"/>
          <w:b/>
          <w:bCs/>
        </w:rPr>
        <w:t xml:space="preserve">图 </w:t>
      </w:r>
      <w:r>
        <w:rPr>
          <w:rFonts w:hint="eastAsia" w:ascii="宋体" w:hAnsi="宋体" w:eastAsia="宋体" w:cs="宋体"/>
          <w:b/>
          <w:bCs/>
        </w:rPr>
        <w:fldChar w:fldCharType="begin"/>
      </w:r>
      <w:r>
        <w:rPr>
          <w:rFonts w:hint="eastAsia" w:ascii="宋体" w:hAnsi="宋体" w:eastAsia="宋体" w:cs="宋体"/>
          <w:b/>
          <w:bCs/>
        </w:rPr>
        <w:instrText xml:space="preserve"> SEQ 图 \* ARABIC </w:instrText>
      </w:r>
      <w:r>
        <w:rPr>
          <w:rFonts w:hint="eastAsia" w:ascii="宋体" w:hAnsi="宋体" w:eastAsia="宋体" w:cs="宋体"/>
          <w:b/>
          <w:bCs/>
        </w:rPr>
        <w:fldChar w:fldCharType="separate"/>
      </w:r>
      <w:r>
        <w:rPr>
          <w:rFonts w:hint="eastAsia" w:ascii="宋体" w:hAnsi="宋体" w:eastAsia="宋体" w:cs="宋体"/>
          <w:b/>
          <w:bCs/>
        </w:rPr>
        <w:t>3</w:t>
      </w:r>
      <w:r>
        <w:rPr>
          <w:rFonts w:hint="eastAsia" w:ascii="宋体" w:hAnsi="宋体" w:eastAsia="宋体" w:cs="宋体"/>
          <w:b/>
          <w:bCs/>
        </w:rPr>
        <w:fldChar w:fldCharType="end"/>
      </w:r>
      <w:r>
        <w:rPr>
          <w:rFonts w:hint="eastAsia" w:ascii="宋体" w:hAnsi="宋体" w:eastAsia="宋体" w:cs="宋体"/>
          <w:b/>
          <w:bCs/>
          <w:lang w:val="en-US" w:eastAsia="zh-CN"/>
        </w:rPr>
        <w:t xml:space="preserve"> 全体E-R实体关系图</w:t>
      </w:r>
    </w:p>
    <w:p>
      <w:pPr>
        <w:numPr>
          <w:ilvl w:val="0"/>
          <w:numId w:val="0"/>
        </w:numPr>
        <w:ind w:leftChars="0"/>
        <w:rPr>
          <w:rFonts w:hint="eastAsia" w:ascii="宋体" w:hAnsi="宋体" w:eastAsia="宋体" w:cs="宋体"/>
          <w:b/>
          <w:kern w:val="2"/>
          <w:sz w:val="30"/>
          <w:szCs w:val="30"/>
          <w:lang w:val="en-US" w:eastAsia="zh-CN" w:bidi="ar-SA"/>
        </w:rPr>
      </w:pPr>
      <w:r>
        <w:rPr>
          <w:rFonts w:hint="eastAsia" w:ascii="宋体" w:hAnsi="宋体" w:eastAsia="宋体" w:cs="宋体"/>
        </w:rPr>
        <w:drawing>
          <wp:inline distT="0" distB="0" distL="114300" distR="114300">
            <wp:extent cx="5404485" cy="2811780"/>
            <wp:effectExtent l="0" t="0" r="5715"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1"/>
                    <a:stretch>
                      <a:fillRect/>
                    </a:stretch>
                  </pic:blipFill>
                  <pic:spPr>
                    <a:xfrm>
                      <a:off x="0" y="0"/>
                      <a:ext cx="5404485" cy="2811780"/>
                    </a:xfrm>
                    <a:prstGeom prst="rect">
                      <a:avLst/>
                    </a:prstGeom>
                    <a:noFill/>
                    <a:ln>
                      <a:noFill/>
                    </a:ln>
                  </pic:spPr>
                </pic:pic>
              </a:graphicData>
            </a:graphic>
          </wp:inline>
        </w:drawing>
      </w:r>
    </w:p>
    <w:p>
      <w:pPr>
        <w:numPr>
          <w:ilvl w:val="0"/>
          <w:numId w:val="0"/>
        </w:numPr>
        <w:ind w:leftChars="0"/>
        <w:rPr>
          <w:rFonts w:hint="eastAsia" w:ascii="宋体" w:hAnsi="宋体" w:eastAsia="宋体" w:cs="宋体"/>
          <w:b/>
          <w:kern w:val="2"/>
          <w:sz w:val="28"/>
          <w:szCs w:val="28"/>
          <w:lang w:val="en-US" w:eastAsia="zh-CN" w:bidi="ar-SA"/>
        </w:rPr>
      </w:pPr>
      <w:r>
        <w:rPr>
          <w:rFonts w:hint="eastAsia" w:ascii="宋体" w:hAnsi="宋体" w:eastAsia="宋体" w:cs="宋体"/>
          <w:b/>
          <w:kern w:val="2"/>
          <w:sz w:val="28"/>
          <w:szCs w:val="28"/>
          <w:lang w:val="en-US" w:eastAsia="zh-CN" w:bidi="ar-SA"/>
        </w:rPr>
        <w:t>4.3.2 数据库表设计</w:t>
      </w:r>
    </w:p>
    <w:p>
      <w:pPr>
        <w:pStyle w:val="7"/>
        <w:jc w:val="center"/>
        <w:rPr>
          <w:rFonts w:hint="eastAsia" w:ascii="宋体" w:hAnsi="宋体" w:eastAsia="宋体" w:cs="宋体"/>
          <w:b/>
          <w:bCs/>
          <w:lang w:val="en-US" w:eastAsia="zh-CN"/>
        </w:rPr>
      </w:pPr>
      <w:r>
        <w:rPr>
          <w:rFonts w:hint="eastAsia" w:ascii="宋体" w:hAnsi="宋体" w:eastAsia="宋体" w:cs="宋体"/>
          <w:b/>
          <w:bCs/>
        </w:rPr>
        <w:t xml:space="preserve">表 </w:t>
      </w:r>
      <w:r>
        <w:rPr>
          <w:rFonts w:hint="eastAsia" w:ascii="宋体" w:hAnsi="宋体" w:eastAsia="宋体" w:cs="宋体"/>
          <w:b/>
          <w:bCs/>
        </w:rPr>
        <w:fldChar w:fldCharType="begin"/>
      </w:r>
      <w:r>
        <w:rPr>
          <w:rFonts w:hint="eastAsia" w:ascii="宋体" w:hAnsi="宋体" w:eastAsia="宋体" w:cs="宋体"/>
          <w:b/>
          <w:bCs/>
        </w:rPr>
        <w:instrText xml:space="preserve"> SEQ 表 \* ARABIC </w:instrText>
      </w:r>
      <w:r>
        <w:rPr>
          <w:rFonts w:hint="eastAsia" w:ascii="宋体" w:hAnsi="宋体" w:eastAsia="宋体" w:cs="宋体"/>
          <w:b/>
          <w:bCs/>
        </w:rPr>
        <w:fldChar w:fldCharType="separate"/>
      </w:r>
      <w:r>
        <w:rPr>
          <w:rFonts w:hint="eastAsia" w:ascii="宋体" w:hAnsi="宋体" w:eastAsia="宋体" w:cs="宋体"/>
          <w:b/>
          <w:bCs/>
        </w:rPr>
        <w:t>1</w:t>
      </w:r>
      <w:r>
        <w:rPr>
          <w:rFonts w:hint="eastAsia" w:ascii="宋体" w:hAnsi="宋体" w:eastAsia="宋体" w:cs="宋体"/>
          <w:b/>
          <w:bCs/>
        </w:rPr>
        <w:fldChar w:fldCharType="end"/>
      </w:r>
      <w:r>
        <w:rPr>
          <w:rFonts w:hint="eastAsia" w:ascii="宋体" w:hAnsi="宋体" w:eastAsia="宋体" w:cs="宋体"/>
          <w:b/>
          <w:bCs/>
          <w:lang w:val="en-US" w:eastAsia="zh-CN"/>
        </w:rPr>
        <w:t>.1 用户表(user)</w:t>
      </w:r>
    </w:p>
    <w:tbl>
      <w:tblPr>
        <w:tblStyle w:val="14"/>
        <w:tblW w:w="8587"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1257"/>
        <w:gridCol w:w="1436"/>
        <w:gridCol w:w="1560"/>
        <w:gridCol w:w="277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pStyle w:val="11"/>
              <w:rPr>
                <w:rFonts w:hint="eastAsia" w:ascii="宋体" w:hAnsi="宋体" w:eastAsia="宋体" w:cs="宋体"/>
                <w:spacing w:val="-16"/>
                <w:szCs w:val="21"/>
              </w:rPr>
            </w:pPr>
            <w:r>
              <w:rPr>
                <w:rFonts w:hint="eastAsia" w:ascii="宋体" w:hAnsi="宋体" w:eastAsia="宋体" w:cs="宋体"/>
                <w:spacing w:val="-16"/>
                <w:szCs w:val="21"/>
              </w:rPr>
              <w:t>字段</w:t>
            </w:r>
            <w:r>
              <w:rPr>
                <w:rFonts w:hint="eastAsia" w:ascii="宋体" w:hAnsi="宋体" w:eastAsia="宋体" w:cs="宋体"/>
                <w:spacing w:val="-16"/>
                <w:szCs w:val="21"/>
              </w:rPr>
              <w:t>名称</w:t>
            </w:r>
          </w:p>
        </w:tc>
        <w:tc>
          <w:tcPr>
            <w:tcW w:w="1257" w:type="dxa"/>
            <w:vAlign w:val="center"/>
          </w:tcPr>
          <w:p>
            <w:pPr>
              <w:pStyle w:val="11"/>
              <w:rPr>
                <w:rFonts w:hint="eastAsia" w:ascii="宋体" w:hAnsi="宋体" w:eastAsia="宋体" w:cs="宋体"/>
                <w:spacing w:val="-16"/>
                <w:szCs w:val="21"/>
              </w:rPr>
            </w:pPr>
            <w:r>
              <w:rPr>
                <w:rFonts w:hint="eastAsia" w:ascii="宋体" w:hAnsi="宋体" w:eastAsia="宋体" w:cs="宋体"/>
                <w:spacing w:val="-16"/>
                <w:szCs w:val="21"/>
              </w:rPr>
              <w:t>数据</w:t>
            </w:r>
            <w:r>
              <w:rPr>
                <w:rFonts w:hint="eastAsia" w:ascii="宋体" w:hAnsi="宋体" w:eastAsia="宋体" w:cs="宋体"/>
                <w:spacing w:val="-16"/>
                <w:szCs w:val="21"/>
              </w:rPr>
              <w:t>类</w:t>
            </w:r>
            <w:r>
              <w:rPr>
                <w:rFonts w:hint="eastAsia" w:ascii="宋体" w:hAnsi="宋体" w:eastAsia="宋体" w:cs="宋体"/>
                <w:spacing w:val="-16"/>
                <w:szCs w:val="21"/>
              </w:rPr>
              <w:t>型</w:t>
            </w:r>
          </w:p>
        </w:tc>
        <w:tc>
          <w:tcPr>
            <w:tcW w:w="1436" w:type="dxa"/>
            <w:vAlign w:val="center"/>
          </w:tcPr>
          <w:p>
            <w:pPr>
              <w:pStyle w:val="11"/>
              <w:rPr>
                <w:rFonts w:hint="eastAsia" w:ascii="宋体" w:hAnsi="宋体" w:eastAsia="宋体" w:cs="宋体"/>
                <w:spacing w:val="-16"/>
                <w:szCs w:val="21"/>
              </w:rPr>
            </w:pPr>
            <w:r>
              <w:rPr>
                <w:rFonts w:hint="eastAsia" w:ascii="宋体" w:hAnsi="宋体" w:eastAsia="宋体" w:cs="宋体"/>
                <w:spacing w:val="-16"/>
                <w:szCs w:val="21"/>
              </w:rPr>
              <w:t>主键</w:t>
            </w:r>
          </w:p>
        </w:tc>
        <w:tc>
          <w:tcPr>
            <w:tcW w:w="1560" w:type="dxa"/>
            <w:vAlign w:val="center"/>
          </w:tcPr>
          <w:p>
            <w:pPr>
              <w:pStyle w:val="11"/>
              <w:rPr>
                <w:rFonts w:hint="eastAsia" w:ascii="宋体" w:hAnsi="宋体" w:eastAsia="宋体" w:cs="宋体"/>
                <w:spacing w:val="-16"/>
                <w:szCs w:val="21"/>
              </w:rPr>
            </w:pPr>
            <w:r>
              <w:rPr>
                <w:rFonts w:hint="eastAsia" w:ascii="宋体" w:hAnsi="宋体" w:eastAsia="宋体" w:cs="宋体"/>
                <w:spacing w:val="-16"/>
                <w:szCs w:val="21"/>
              </w:rPr>
              <w:t>是否</w:t>
            </w:r>
            <w:r>
              <w:rPr>
                <w:rFonts w:hint="eastAsia" w:ascii="宋体" w:hAnsi="宋体" w:eastAsia="宋体" w:cs="宋体"/>
                <w:spacing w:val="-16"/>
                <w:szCs w:val="21"/>
              </w:rPr>
              <w:t>允许为空</w:t>
            </w:r>
          </w:p>
        </w:tc>
        <w:tc>
          <w:tcPr>
            <w:tcW w:w="2775" w:type="dxa"/>
            <w:vAlign w:val="center"/>
          </w:tcPr>
          <w:p>
            <w:pPr>
              <w:pStyle w:val="11"/>
              <w:rPr>
                <w:rFonts w:hint="eastAsia" w:ascii="宋体" w:hAnsi="宋体" w:eastAsia="宋体" w:cs="宋体"/>
                <w:spacing w:val="-16"/>
                <w:szCs w:val="21"/>
              </w:rPr>
            </w:pPr>
            <w:r>
              <w:rPr>
                <w:rFonts w:hint="eastAsia" w:ascii="宋体" w:hAnsi="宋体" w:eastAsia="宋体" w:cs="宋体"/>
                <w:spacing w:val="-16"/>
                <w:szCs w:val="21"/>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id</w:t>
            </w:r>
          </w:p>
        </w:tc>
        <w:tc>
          <w:tcPr>
            <w:tcW w:w="1257"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int</w:t>
            </w:r>
          </w:p>
        </w:tc>
        <w:tc>
          <w:tcPr>
            <w:tcW w:w="1436"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是</w:t>
            </w:r>
          </w:p>
        </w:tc>
        <w:tc>
          <w:tcPr>
            <w:tcW w:w="156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2775"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用户id，自增长</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username</w:t>
            </w:r>
          </w:p>
        </w:tc>
        <w:tc>
          <w:tcPr>
            <w:tcW w:w="1257"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varchar(20)</w:t>
            </w:r>
          </w:p>
        </w:tc>
        <w:tc>
          <w:tcPr>
            <w:tcW w:w="1436"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156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2775"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用户名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password</w:t>
            </w:r>
          </w:p>
        </w:tc>
        <w:tc>
          <w:tcPr>
            <w:tcW w:w="1257"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varchar(20)</w:t>
            </w:r>
          </w:p>
        </w:tc>
        <w:tc>
          <w:tcPr>
            <w:tcW w:w="1436"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156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2775"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密码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actor_url</w:t>
            </w:r>
          </w:p>
        </w:tc>
        <w:tc>
          <w:tcPr>
            <w:tcW w:w="1257"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varchar(255)</w:t>
            </w:r>
          </w:p>
        </w:tc>
        <w:tc>
          <w:tcPr>
            <w:tcW w:w="1436"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156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是</w:t>
            </w:r>
          </w:p>
        </w:tc>
        <w:tc>
          <w:tcPr>
            <w:tcW w:w="2775"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头像存放地址</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email</w:t>
            </w:r>
          </w:p>
        </w:tc>
        <w:tc>
          <w:tcPr>
            <w:tcW w:w="1257"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varchar(50)</w:t>
            </w:r>
          </w:p>
        </w:tc>
        <w:tc>
          <w:tcPr>
            <w:tcW w:w="1436"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156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是</w:t>
            </w:r>
          </w:p>
        </w:tc>
        <w:tc>
          <w:tcPr>
            <w:tcW w:w="2775"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邮箱</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phone</w:t>
            </w:r>
          </w:p>
        </w:tc>
        <w:tc>
          <w:tcPr>
            <w:tcW w:w="1257"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varchar(20)</w:t>
            </w:r>
          </w:p>
        </w:tc>
        <w:tc>
          <w:tcPr>
            <w:tcW w:w="1436"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156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是</w:t>
            </w:r>
          </w:p>
        </w:tc>
        <w:tc>
          <w:tcPr>
            <w:tcW w:w="2775"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电话号码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role</w:t>
            </w:r>
          </w:p>
        </w:tc>
        <w:tc>
          <w:tcPr>
            <w:tcW w:w="1257"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int</w:t>
            </w:r>
          </w:p>
        </w:tc>
        <w:tc>
          <w:tcPr>
            <w:tcW w:w="1436"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156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2775"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用户角色，1为管道巡线人员，2为抢险人员，3为管理员</w:t>
            </w:r>
          </w:p>
        </w:tc>
      </w:tr>
    </w:tbl>
    <w:p>
      <w:pPr>
        <w:numPr>
          <w:ilvl w:val="0"/>
          <w:numId w:val="0"/>
        </w:numPr>
        <w:ind w:leftChars="0"/>
        <w:rPr>
          <w:rFonts w:hint="eastAsia" w:ascii="宋体" w:hAnsi="宋体" w:eastAsia="宋体" w:cs="宋体"/>
          <w:b/>
          <w:kern w:val="2"/>
          <w:sz w:val="21"/>
          <w:szCs w:val="21"/>
          <w:lang w:val="en-US" w:eastAsia="zh-CN" w:bidi="ar-SA"/>
        </w:rPr>
      </w:pPr>
    </w:p>
    <w:p>
      <w:pPr>
        <w:pStyle w:val="7"/>
        <w:jc w:val="center"/>
        <w:rPr>
          <w:rFonts w:hint="eastAsia" w:ascii="宋体" w:hAnsi="宋体" w:eastAsia="宋体" w:cs="宋体"/>
          <w:b/>
          <w:bCs/>
          <w:lang w:val="en-US" w:eastAsia="zh-CN"/>
        </w:rPr>
      </w:pPr>
      <w:r>
        <w:rPr>
          <w:rFonts w:hint="eastAsia" w:ascii="宋体" w:hAnsi="宋体" w:eastAsia="宋体" w:cs="宋体"/>
          <w:b/>
          <w:bCs/>
        </w:rPr>
        <w:t xml:space="preserve">表 </w:t>
      </w:r>
      <w:r>
        <w:rPr>
          <w:rFonts w:hint="eastAsia" w:ascii="宋体" w:hAnsi="宋体" w:eastAsia="宋体" w:cs="宋体"/>
          <w:b/>
          <w:bCs/>
          <w:lang w:val="en-US" w:eastAsia="zh-CN"/>
        </w:rPr>
        <w:t>1.2 事件表(events)</w:t>
      </w:r>
    </w:p>
    <w:tbl>
      <w:tblPr>
        <w:tblStyle w:val="14"/>
        <w:tblW w:w="8587"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1367"/>
        <w:gridCol w:w="1326"/>
        <w:gridCol w:w="1560"/>
        <w:gridCol w:w="277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pStyle w:val="11"/>
              <w:rPr>
                <w:rFonts w:hint="eastAsia" w:ascii="宋体" w:hAnsi="宋体" w:eastAsia="宋体" w:cs="宋体"/>
                <w:spacing w:val="-16"/>
                <w:szCs w:val="21"/>
              </w:rPr>
            </w:pPr>
            <w:r>
              <w:rPr>
                <w:rFonts w:hint="eastAsia" w:ascii="宋体" w:hAnsi="宋体" w:eastAsia="宋体" w:cs="宋体"/>
                <w:spacing w:val="-16"/>
                <w:szCs w:val="21"/>
              </w:rPr>
              <w:t>字段</w:t>
            </w:r>
            <w:r>
              <w:rPr>
                <w:rFonts w:hint="eastAsia" w:ascii="宋体" w:hAnsi="宋体" w:eastAsia="宋体" w:cs="宋体"/>
                <w:spacing w:val="-16"/>
                <w:szCs w:val="21"/>
              </w:rPr>
              <w:t>名称</w:t>
            </w:r>
          </w:p>
        </w:tc>
        <w:tc>
          <w:tcPr>
            <w:tcW w:w="1367" w:type="dxa"/>
            <w:vAlign w:val="center"/>
          </w:tcPr>
          <w:p>
            <w:pPr>
              <w:pStyle w:val="11"/>
              <w:rPr>
                <w:rFonts w:hint="eastAsia" w:ascii="宋体" w:hAnsi="宋体" w:eastAsia="宋体" w:cs="宋体"/>
                <w:spacing w:val="-16"/>
                <w:szCs w:val="21"/>
              </w:rPr>
            </w:pPr>
            <w:r>
              <w:rPr>
                <w:rFonts w:hint="eastAsia" w:ascii="宋体" w:hAnsi="宋体" w:eastAsia="宋体" w:cs="宋体"/>
                <w:spacing w:val="-16"/>
                <w:szCs w:val="21"/>
              </w:rPr>
              <w:t>数据</w:t>
            </w:r>
            <w:r>
              <w:rPr>
                <w:rFonts w:hint="eastAsia" w:ascii="宋体" w:hAnsi="宋体" w:eastAsia="宋体" w:cs="宋体"/>
                <w:spacing w:val="-16"/>
                <w:szCs w:val="21"/>
              </w:rPr>
              <w:t>类</w:t>
            </w:r>
            <w:r>
              <w:rPr>
                <w:rFonts w:hint="eastAsia" w:ascii="宋体" w:hAnsi="宋体" w:eastAsia="宋体" w:cs="宋体"/>
                <w:spacing w:val="-16"/>
                <w:szCs w:val="21"/>
              </w:rPr>
              <w:t>型</w:t>
            </w:r>
          </w:p>
        </w:tc>
        <w:tc>
          <w:tcPr>
            <w:tcW w:w="1326" w:type="dxa"/>
            <w:vAlign w:val="center"/>
          </w:tcPr>
          <w:p>
            <w:pPr>
              <w:pStyle w:val="11"/>
              <w:rPr>
                <w:rFonts w:hint="eastAsia" w:ascii="宋体" w:hAnsi="宋体" w:eastAsia="宋体" w:cs="宋体"/>
                <w:spacing w:val="-16"/>
                <w:szCs w:val="21"/>
              </w:rPr>
            </w:pPr>
            <w:r>
              <w:rPr>
                <w:rFonts w:hint="eastAsia" w:ascii="宋体" w:hAnsi="宋体" w:eastAsia="宋体" w:cs="宋体"/>
                <w:spacing w:val="-16"/>
                <w:szCs w:val="21"/>
              </w:rPr>
              <w:t>主键</w:t>
            </w:r>
          </w:p>
        </w:tc>
        <w:tc>
          <w:tcPr>
            <w:tcW w:w="1560" w:type="dxa"/>
            <w:vAlign w:val="center"/>
          </w:tcPr>
          <w:p>
            <w:pPr>
              <w:pStyle w:val="11"/>
              <w:rPr>
                <w:rFonts w:hint="eastAsia" w:ascii="宋体" w:hAnsi="宋体" w:eastAsia="宋体" w:cs="宋体"/>
                <w:spacing w:val="-16"/>
                <w:szCs w:val="21"/>
              </w:rPr>
            </w:pPr>
            <w:r>
              <w:rPr>
                <w:rFonts w:hint="eastAsia" w:ascii="宋体" w:hAnsi="宋体" w:eastAsia="宋体" w:cs="宋体"/>
                <w:spacing w:val="-16"/>
                <w:szCs w:val="21"/>
              </w:rPr>
              <w:t>是否</w:t>
            </w:r>
            <w:r>
              <w:rPr>
                <w:rFonts w:hint="eastAsia" w:ascii="宋体" w:hAnsi="宋体" w:eastAsia="宋体" w:cs="宋体"/>
                <w:spacing w:val="-16"/>
                <w:szCs w:val="21"/>
              </w:rPr>
              <w:t>允许为空</w:t>
            </w:r>
          </w:p>
        </w:tc>
        <w:tc>
          <w:tcPr>
            <w:tcW w:w="2775" w:type="dxa"/>
            <w:vAlign w:val="center"/>
          </w:tcPr>
          <w:p>
            <w:pPr>
              <w:pStyle w:val="11"/>
              <w:rPr>
                <w:rFonts w:hint="eastAsia" w:ascii="宋体" w:hAnsi="宋体" w:eastAsia="宋体" w:cs="宋体"/>
                <w:spacing w:val="-16"/>
                <w:szCs w:val="21"/>
              </w:rPr>
            </w:pPr>
            <w:r>
              <w:rPr>
                <w:rFonts w:hint="eastAsia" w:ascii="宋体" w:hAnsi="宋体" w:eastAsia="宋体" w:cs="宋体"/>
                <w:spacing w:val="-16"/>
                <w:szCs w:val="21"/>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id</w:t>
            </w:r>
          </w:p>
        </w:tc>
        <w:tc>
          <w:tcPr>
            <w:tcW w:w="1367"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int</w:t>
            </w:r>
          </w:p>
        </w:tc>
        <w:tc>
          <w:tcPr>
            <w:tcW w:w="1326"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是</w:t>
            </w:r>
          </w:p>
        </w:tc>
        <w:tc>
          <w:tcPr>
            <w:tcW w:w="156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2775"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事件id，自增长</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title</w:t>
            </w:r>
          </w:p>
        </w:tc>
        <w:tc>
          <w:tcPr>
            <w:tcW w:w="1367"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varchar(50)</w:t>
            </w:r>
          </w:p>
        </w:tc>
        <w:tc>
          <w:tcPr>
            <w:tcW w:w="1326"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156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2775"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事件标题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description</w:t>
            </w:r>
          </w:p>
        </w:tc>
        <w:tc>
          <w:tcPr>
            <w:tcW w:w="1367"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varchar(255)</w:t>
            </w:r>
          </w:p>
        </w:tc>
        <w:tc>
          <w:tcPr>
            <w:tcW w:w="1326"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156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是</w:t>
            </w:r>
          </w:p>
        </w:tc>
        <w:tc>
          <w:tcPr>
            <w:tcW w:w="2775"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事件描述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location</w:t>
            </w:r>
          </w:p>
        </w:tc>
        <w:tc>
          <w:tcPr>
            <w:tcW w:w="1367"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varchar(50)</w:t>
            </w:r>
          </w:p>
        </w:tc>
        <w:tc>
          <w:tcPr>
            <w:tcW w:w="1326"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156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是</w:t>
            </w:r>
          </w:p>
        </w:tc>
        <w:tc>
          <w:tcPr>
            <w:tcW w:w="2775"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事件位置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longitude</w:t>
            </w:r>
          </w:p>
        </w:tc>
        <w:tc>
          <w:tcPr>
            <w:tcW w:w="1367"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decimal(10,6)</w:t>
            </w:r>
          </w:p>
        </w:tc>
        <w:tc>
          <w:tcPr>
            <w:tcW w:w="1326"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156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是</w:t>
            </w:r>
          </w:p>
        </w:tc>
        <w:tc>
          <w:tcPr>
            <w:tcW w:w="2775"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事件位置经度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latitude</w:t>
            </w:r>
          </w:p>
        </w:tc>
        <w:tc>
          <w:tcPr>
            <w:tcW w:w="1367"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decimal(10,6)</w:t>
            </w:r>
          </w:p>
        </w:tc>
        <w:tc>
          <w:tcPr>
            <w:tcW w:w="1326"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156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是</w:t>
            </w:r>
          </w:p>
        </w:tc>
        <w:tc>
          <w:tcPr>
            <w:tcW w:w="2775"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事件位置纬度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status</w:t>
            </w:r>
          </w:p>
        </w:tc>
        <w:tc>
          <w:tcPr>
            <w:tcW w:w="1367"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int</w:t>
            </w:r>
          </w:p>
        </w:tc>
        <w:tc>
          <w:tcPr>
            <w:tcW w:w="1326"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156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2775"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事件状态，0为未处理，1为已处理，2为已完成</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submit_time</w:t>
            </w:r>
          </w:p>
        </w:tc>
        <w:tc>
          <w:tcPr>
            <w:tcW w:w="1367"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datetime</w:t>
            </w:r>
          </w:p>
        </w:tc>
        <w:tc>
          <w:tcPr>
            <w:tcW w:w="1326"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156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2775"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事件提交时间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handler_id</w:t>
            </w:r>
          </w:p>
        </w:tc>
        <w:tc>
          <w:tcPr>
            <w:tcW w:w="1367"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int</w:t>
            </w:r>
          </w:p>
        </w:tc>
        <w:tc>
          <w:tcPr>
            <w:tcW w:w="1326"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156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是</w:t>
            </w:r>
          </w:p>
        </w:tc>
        <w:tc>
          <w:tcPr>
            <w:tcW w:w="2775"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事件处理人员id，若未处理则为null</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handler_time</w:t>
            </w:r>
          </w:p>
        </w:tc>
        <w:tc>
          <w:tcPr>
            <w:tcW w:w="1367"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datetime</w:t>
            </w:r>
          </w:p>
        </w:tc>
        <w:tc>
          <w:tcPr>
            <w:tcW w:w="1326"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156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是</w:t>
            </w:r>
          </w:p>
        </w:tc>
        <w:tc>
          <w:tcPr>
            <w:tcW w:w="2775"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事件处理时间，若未处理则为null</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manager_id</w:t>
            </w:r>
          </w:p>
        </w:tc>
        <w:tc>
          <w:tcPr>
            <w:tcW w:w="1367"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int</w:t>
            </w:r>
          </w:p>
        </w:tc>
        <w:tc>
          <w:tcPr>
            <w:tcW w:w="1326"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156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是</w:t>
            </w:r>
          </w:p>
        </w:tc>
        <w:tc>
          <w:tcPr>
            <w:tcW w:w="2775"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事件管理人员id，若未指派则为null</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pipeline_id</w:t>
            </w:r>
          </w:p>
        </w:tc>
        <w:tc>
          <w:tcPr>
            <w:tcW w:w="1367"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int</w:t>
            </w:r>
          </w:p>
        </w:tc>
        <w:tc>
          <w:tcPr>
            <w:tcW w:w="1326"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156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2775"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事件所属管道id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level</w:t>
            </w:r>
          </w:p>
        </w:tc>
        <w:tc>
          <w:tcPr>
            <w:tcW w:w="1367"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int</w:t>
            </w:r>
          </w:p>
        </w:tc>
        <w:tc>
          <w:tcPr>
            <w:tcW w:w="1326"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156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2775"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事件级别，1为一般，2为重要，3为紧急</w:t>
            </w:r>
          </w:p>
        </w:tc>
      </w:tr>
    </w:tbl>
    <w:p>
      <w:pPr>
        <w:numPr>
          <w:ilvl w:val="0"/>
          <w:numId w:val="0"/>
        </w:numPr>
        <w:ind w:leftChars="0"/>
        <w:rPr>
          <w:rFonts w:hint="eastAsia" w:ascii="宋体" w:hAnsi="宋体" w:eastAsia="宋体" w:cs="宋体"/>
          <w:b w:val="0"/>
          <w:bCs/>
          <w:kern w:val="2"/>
          <w:sz w:val="21"/>
          <w:szCs w:val="21"/>
          <w:lang w:val="en-US" w:eastAsia="zh-CN" w:bidi="ar-SA"/>
        </w:rPr>
      </w:pPr>
    </w:p>
    <w:p>
      <w:pPr>
        <w:pStyle w:val="7"/>
        <w:jc w:val="center"/>
        <w:rPr>
          <w:rFonts w:hint="eastAsia" w:ascii="宋体" w:hAnsi="宋体" w:eastAsia="宋体" w:cs="宋体"/>
          <w:b/>
          <w:bCs/>
          <w:lang w:val="en-US" w:eastAsia="zh-CN"/>
        </w:rPr>
      </w:pPr>
      <w:r>
        <w:rPr>
          <w:rFonts w:hint="eastAsia" w:ascii="宋体" w:hAnsi="宋体" w:eastAsia="宋体" w:cs="宋体"/>
          <w:b/>
          <w:bCs/>
        </w:rPr>
        <w:t xml:space="preserve">表 </w:t>
      </w:r>
      <w:r>
        <w:rPr>
          <w:rFonts w:hint="eastAsia" w:ascii="宋体" w:hAnsi="宋体" w:eastAsia="宋体" w:cs="宋体"/>
          <w:b/>
          <w:bCs/>
          <w:lang w:val="en-US" w:eastAsia="zh-CN"/>
        </w:rPr>
        <w:t>1.3 管道表(pipelines)</w:t>
      </w:r>
    </w:p>
    <w:tbl>
      <w:tblPr>
        <w:tblStyle w:val="14"/>
        <w:tblW w:w="8587"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1367"/>
        <w:gridCol w:w="1326"/>
        <w:gridCol w:w="1560"/>
        <w:gridCol w:w="277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pStyle w:val="11"/>
              <w:rPr>
                <w:rFonts w:hint="eastAsia" w:ascii="宋体" w:hAnsi="宋体" w:eastAsia="宋体" w:cs="宋体"/>
                <w:spacing w:val="-16"/>
                <w:szCs w:val="21"/>
              </w:rPr>
            </w:pPr>
            <w:r>
              <w:rPr>
                <w:rFonts w:hint="eastAsia" w:ascii="宋体" w:hAnsi="宋体" w:eastAsia="宋体" w:cs="宋体"/>
                <w:spacing w:val="-16"/>
                <w:szCs w:val="21"/>
              </w:rPr>
              <w:t>字段</w:t>
            </w:r>
            <w:r>
              <w:rPr>
                <w:rFonts w:hint="eastAsia" w:ascii="宋体" w:hAnsi="宋体" w:eastAsia="宋体" w:cs="宋体"/>
                <w:spacing w:val="-16"/>
                <w:szCs w:val="21"/>
              </w:rPr>
              <w:t>名称</w:t>
            </w:r>
          </w:p>
        </w:tc>
        <w:tc>
          <w:tcPr>
            <w:tcW w:w="1367" w:type="dxa"/>
            <w:vAlign w:val="center"/>
          </w:tcPr>
          <w:p>
            <w:pPr>
              <w:pStyle w:val="11"/>
              <w:rPr>
                <w:rFonts w:hint="eastAsia" w:ascii="宋体" w:hAnsi="宋体" w:eastAsia="宋体" w:cs="宋体"/>
                <w:spacing w:val="-16"/>
                <w:szCs w:val="21"/>
              </w:rPr>
            </w:pPr>
            <w:r>
              <w:rPr>
                <w:rFonts w:hint="eastAsia" w:ascii="宋体" w:hAnsi="宋体" w:eastAsia="宋体" w:cs="宋体"/>
                <w:spacing w:val="-16"/>
                <w:szCs w:val="21"/>
              </w:rPr>
              <w:t>数据</w:t>
            </w:r>
            <w:r>
              <w:rPr>
                <w:rFonts w:hint="eastAsia" w:ascii="宋体" w:hAnsi="宋体" w:eastAsia="宋体" w:cs="宋体"/>
                <w:spacing w:val="-16"/>
                <w:szCs w:val="21"/>
              </w:rPr>
              <w:t>类</w:t>
            </w:r>
            <w:r>
              <w:rPr>
                <w:rFonts w:hint="eastAsia" w:ascii="宋体" w:hAnsi="宋体" w:eastAsia="宋体" w:cs="宋体"/>
                <w:spacing w:val="-16"/>
                <w:szCs w:val="21"/>
              </w:rPr>
              <w:t>型</w:t>
            </w:r>
          </w:p>
        </w:tc>
        <w:tc>
          <w:tcPr>
            <w:tcW w:w="1326" w:type="dxa"/>
            <w:vAlign w:val="center"/>
          </w:tcPr>
          <w:p>
            <w:pPr>
              <w:pStyle w:val="11"/>
              <w:rPr>
                <w:rFonts w:hint="eastAsia" w:ascii="宋体" w:hAnsi="宋体" w:eastAsia="宋体" w:cs="宋体"/>
                <w:spacing w:val="-16"/>
                <w:szCs w:val="21"/>
              </w:rPr>
            </w:pPr>
            <w:r>
              <w:rPr>
                <w:rFonts w:hint="eastAsia" w:ascii="宋体" w:hAnsi="宋体" w:eastAsia="宋体" w:cs="宋体"/>
                <w:spacing w:val="-16"/>
                <w:szCs w:val="21"/>
              </w:rPr>
              <w:t>主键</w:t>
            </w:r>
          </w:p>
        </w:tc>
        <w:tc>
          <w:tcPr>
            <w:tcW w:w="1560" w:type="dxa"/>
            <w:vAlign w:val="center"/>
          </w:tcPr>
          <w:p>
            <w:pPr>
              <w:pStyle w:val="11"/>
              <w:rPr>
                <w:rFonts w:hint="eastAsia" w:ascii="宋体" w:hAnsi="宋体" w:eastAsia="宋体" w:cs="宋体"/>
                <w:spacing w:val="-16"/>
                <w:szCs w:val="21"/>
              </w:rPr>
            </w:pPr>
            <w:r>
              <w:rPr>
                <w:rFonts w:hint="eastAsia" w:ascii="宋体" w:hAnsi="宋体" w:eastAsia="宋体" w:cs="宋体"/>
                <w:spacing w:val="-16"/>
                <w:szCs w:val="21"/>
              </w:rPr>
              <w:t>是否</w:t>
            </w:r>
            <w:r>
              <w:rPr>
                <w:rFonts w:hint="eastAsia" w:ascii="宋体" w:hAnsi="宋体" w:eastAsia="宋体" w:cs="宋体"/>
                <w:spacing w:val="-16"/>
                <w:szCs w:val="21"/>
              </w:rPr>
              <w:t>允许为空</w:t>
            </w:r>
          </w:p>
        </w:tc>
        <w:tc>
          <w:tcPr>
            <w:tcW w:w="2775" w:type="dxa"/>
            <w:vAlign w:val="center"/>
          </w:tcPr>
          <w:p>
            <w:pPr>
              <w:pStyle w:val="11"/>
              <w:rPr>
                <w:rFonts w:hint="eastAsia" w:ascii="宋体" w:hAnsi="宋体" w:eastAsia="宋体" w:cs="宋体"/>
                <w:spacing w:val="-16"/>
                <w:szCs w:val="21"/>
              </w:rPr>
            </w:pPr>
            <w:r>
              <w:rPr>
                <w:rFonts w:hint="eastAsia" w:ascii="宋体" w:hAnsi="宋体" w:eastAsia="宋体" w:cs="宋体"/>
                <w:spacing w:val="-16"/>
                <w:szCs w:val="21"/>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id</w:t>
            </w:r>
          </w:p>
        </w:tc>
        <w:tc>
          <w:tcPr>
            <w:tcW w:w="1367"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int</w:t>
            </w:r>
          </w:p>
        </w:tc>
        <w:tc>
          <w:tcPr>
            <w:tcW w:w="1326"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是</w:t>
            </w:r>
          </w:p>
        </w:tc>
        <w:tc>
          <w:tcPr>
            <w:tcW w:w="156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2775"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管道id，自增长</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name</w:t>
            </w:r>
          </w:p>
        </w:tc>
        <w:tc>
          <w:tcPr>
            <w:tcW w:w="1367"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varchar(50)</w:t>
            </w:r>
          </w:p>
        </w:tc>
        <w:tc>
          <w:tcPr>
            <w:tcW w:w="1326"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156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2775"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管道名称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description</w:t>
            </w:r>
          </w:p>
        </w:tc>
        <w:tc>
          <w:tcPr>
            <w:tcW w:w="1367"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varchar(255)</w:t>
            </w:r>
          </w:p>
        </w:tc>
        <w:tc>
          <w:tcPr>
            <w:tcW w:w="1326"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156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是</w:t>
            </w:r>
          </w:p>
        </w:tc>
        <w:tc>
          <w:tcPr>
            <w:tcW w:w="2775"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管道描述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length</w:t>
            </w:r>
          </w:p>
        </w:tc>
        <w:tc>
          <w:tcPr>
            <w:tcW w:w="1367"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decimal(10,2)</w:t>
            </w:r>
          </w:p>
        </w:tc>
        <w:tc>
          <w:tcPr>
            <w:tcW w:w="1326"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156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2775"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管道长度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start_location</w:t>
            </w:r>
          </w:p>
        </w:tc>
        <w:tc>
          <w:tcPr>
            <w:tcW w:w="1367"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varchar(50)</w:t>
            </w:r>
          </w:p>
        </w:tc>
        <w:tc>
          <w:tcPr>
            <w:tcW w:w="1326"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156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2775"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管道起点位置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end_location</w:t>
            </w:r>
          </w:p>
        </w:tc>
        <w:tc>
          <w:tcPr>
            <w:tcW w:w="1367"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varchar(50)</w:t>
            </w:r>
          </w:p>
        </w:tc>
        <w:tc>
          <w:tcPr>
            <w:tcW w:w="1326"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156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2775"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管道终点位置</w:t>
            </w:r>
          </w:p>
        </w:tc>
      </w:tr>
    </w:tbl>
    <w:p>
      <w:pPr>
        <w:numPr>
          <w:ilvl w:val="0"/>
          <w:numId w:val="0"/>
        </w:numPr>
        <w:ind w:leftChars="0"/>
        <w:rPr>
          <w:rFonts w:hint="eastAsia" w:ascii="宋体" w:hAnsi="宋体" w:eastAsia="宋体" w:cs="宋体"/>
          <w:b w:val="0"/>
          <w:bCs/>
          <w:kern w:val="2"/>
          <w:sz w:val="21"/>
          <w:szCs w:val="21"/>
          <w:lang w:val="en-US" w:eastAsia="zh-CN" w:bidi="ar-SA"/>
        </w:rPr>
      </w:pPr>
    </w:p>
    <w:p>
      <w:pPr>
        <w:pStyle w:val="7"/>
        <w:jc w:val="center"/>
        <w:rPr>
          <w:rFonts w:hint="eastAsia" w:ascii="宋体" w:hAnsi="宋体" w:eastAsia="宋体" w:cs="宋体"/>
          <w:b/>
          <w:bCs/>
          <w:lang w:val="en-US" w:eastAsia="zh-CN"/>
        </w:rPr>
      </w:pPr>
      <w:r>
        <w:rPr>
          <w:rFonts w:hint="eastAsia" w:ascii="宋体" w:hAnsi="宋体" w:eastAsia="宋体" w:cs="宋体"/>
          <w:b/>
          <w:bCs/>
        </w:rPr>
        <w:t xml:space="preserve">表 </w:t>
      </w:r>
      <w:r>
        <w:rPr>
          <w:rFonts w:hint="eastAsia" w:ascii="宋体" w:hAnsi="宋体" w:eastAsia="宋体" w:cs="宋体"/>
          <w:b/>
          <w:bCs/>
          <w:lang w:val="en-US" w:eastAsia="zh-CN"/>
        </w:rPr>
        <w:t>1.4 任务表(task)</w:t>
      </w:r>
    </w:p>
    <w:tbl>
      <w:tblPr>
        <w:tblStyle w:val="14"/>
        <w:tblW w:w="8587"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1367"/>
        <w:gridCol w:w="1326"/>
        <w:gridCol w:w="1560"/>
        <w:gridCol w:w="277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pStyle w:val="11"/>
              <w:rPr>
                <w:rFonts w:hint="eastAsia" w:ascii="宋体" w:hAnsi="宋体" w:eastAsia="宋体" w:cs="宋体"/>
                <w:spacing w:val="-16"/>
                <w:szCs w:val="21"/>
              </w:rPr>
            </w:pPr>
            <w:r>
              <w:rPr>
                <w:rFonts w:hint="eastAsia" w:ascii="宋体" w:hAnsi="宋体" w:eastAsia="宋体" w:cs="宋体"/>
                <w:spacing w:val="-16"/>
                <w:szCs w:val="21"/>
              </w:rPr>
              <w:t>字段</w:t>
            </w:r>
            <w:r>
              <w:rPr>
                <w:rFonts w:hint="eastAsia" w:ascii="宋体" w:hAnsi="宋体" w:eastAsia="宋体" w:cs="宋体"/>
                <w:spacing w:val="-16"/>
                <w:szCs w:val="21"/>
              </w:rPr>
              <w:t>名称</w:t>
            </w:r>
          </w:p>
        </w:tc>
        <w:tc>
          <w:tcPr>
            <w:tcW w:w="1367" w:type="dxa"/>
            <w:vAlign w:val="center"/>
          </w:tcPr>
          <w:p>
            <w:pPr>
              <w:pStyle w:val="11"/>
              <w:rPr>
                <w:rFonts w:hint="eastAsia" w:ascii="宋体" w:hAnsi="宋体" w:eastAsia="宋体" w:cs="宋体"/>
                <w:spacing w:val="-16"/>
                <w:szCs w:val="21"/>
              </w:rPr>
            </w:pPr>
            <w:r>
              <w:rPr>
                <w:rFonts w:hint="eastAsia" w:ascii="宋体" w:hAnsi="宋体" w:eastAsia="宋体" w:cs="宋体"/>
                <w:spacing w:val="-16"/>
                <w:szCs w:val="21"/>
              </w:rPr>
              <w:t>数据</w:t>
            </w:r>
            <w:r>
              <w:rPr>
                <w:rFonts w:hint="eastAsia" w:ascii="宋体" w:hAnsi="宋体" w:eastAsia="宋体" w:cs="宋体"/>
                <w:spacing w:val="-16"/>
                <w:szCs w:val="21"/>
              </w:rPr>
              <w:t>类</w:t>
            </w:r>
            <w:r>
              <w:rPr>
                <w:rFonts w:hint="eastAsia" w:ascii="宋体" w:hAnsi="宋体" w:eastAsia="宋体" w:cs="宋体"/>
                <w:spacing w:val="-16"/>
                <w:szCs w:val="21"/>
              </w:rPr>
              <w:t>型</w:t>
            </w:r>
          </w:p>
        </w:tc>
        <w:tc>
          <w:tcPr>
            <w:tcW w:w="1326" w:type="dxa"/>
            <w:vAlign w:val="center"/>
          </w:tcPr>
          <w:p>
            <w:pPr>
              <w:pStyle w:val="11"/>
              <w:rPr>
                <w:rFonts w:hint="eastAsia" w:ascii="宋体" w:hAnsi="宋体" w:eastAsia="宋体" w:cs="宋体"/>
                <w:spacing w:val="-16"/>
                <w:szCs w:val="21"/>
              </w:rPr>
            </w:pPr>
            <w:r>
              <w:rPr>
                <w:rFonts w:hint="eastAsia" w:ascii="宋体" w:hAnsi="宋体" w:eastAsia="宋体" w:cs="宋体"/>
                <w:spacing w:val="-16"/>
                <w:szCs w:val="21"/>
              </w:rPr>
              <w:t>主键</w:t>
            </w:r>
          </w:p>
        </w:tc>
        <w:tc>
          <w:tcPr>
            <w:tcW w:w="1560" w:type="dxa"/>
            <w:vAlign w:val="center"/>
          </w:tcPr>
          <w:p>
            <w:pPr>
              <w:pStyle w:val="11"/>
              <w:rPr>
                <w:rFonts w:hint="eastAsia" w:ascii="宋体" w:hAnsi="宋体" w:eastAsia="宋体" w:cs="宋体"/>
                <w:spacing w:val="-16"/>
                <w:szCs w:val="21"/>
              </w:rPr>
            </w:pPr>
            <w:r>
              <w:rPr>
                <w:rFonts w:hint="eastAsia" w:ascii="宋体" w:hAnsi="宋体" w:eastAsia="宋体" w:cs="宋体"/>
                <w:spacing w:val="-16"/>
                <w:szCs w:val="21"/>
              </w:rPr>
              <w:t>是否</w:t>
            </w:r>
            <w:r>
              <w:rPr>
                <w:rFonts w:hint="eastAsia" w:ascii="宋体" w:hAnsi="宋体" w:eastAsia="宋体" w:cs="宋体"/>
                <w:spacing w:val="-16"/>
                <w:szCs w:val="21"/>
              </w:rPr>
              <w:t>允许为空</w:t>
            </w:r>
          </w:p>
        </w:tc>
        <w:tc>
          <w:tcPr>
            <w:tcW w:w="2775" w:type="dxa"/>
            <w:vAlign w:val="center"/>
          </w:tcPr>
          <w:p>
            <w:pPr>
              <w:pStyle w:val="11"/>
              <w:rPr>
                <w:rFonts w:hint="eastAsia" w:ascii="宋体" w:hAnsi="宋体" w:eastAsia="宋体" w:cs="宋体"/>
                <w:spacing w:val="-16"/>
                <w:szCs w:val="21"/>
              </w:rPr>
            </w:pPr>
            <w:r>
              <w:rPr>
                <w:rFonts w:hint="eastAsia" w:ascii="宋体" w:hAnsi="宋体" w:eastAsia="宋体" w:cs="宋体"/>
                <w:spacing w:val="-16"/>
                <w:szCs w:val="21"/>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id</w:t>
            </w:r>
          </w:p>
        </w:tc>
        <w:tc>
          <w:tcPr>
            <w:tcW w:w="1367"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int</w:t>
            </w:r>
          </w:p>
        </w:tc>
        <w:tc>
          <w:tcPr>
            <w:tcW w:w="1326"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是</w:t>
            </w:r>
          </w:p>
        </w:tc>
        <w:tc>
          <w:tcPr>
            <w:tcW w:w="156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2775"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任务ID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event_id</w:t>
            </w:r>
          </w:p>
        </w:tc>
        <w:tc>
          <w:tcPr>
            <w:tcW w:w="1367"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int</w:t>
            </w:r>
          </w:p>
        </w:tc>
        <w:tc>
          <w:tcPr>
            <w:tcW w:w="1326"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156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2775"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事件ID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title</w:t>
            </w:r>
          </w:p>
        </w:tc>
        <w:tc>
          <w:tcPr>
            <w:tcW w:w="1367"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varchar(255)</w:t>
            </w:r>
          </w:p>
        </w:tc>
        <w:tc>
          <w:tcPr>
            <w:tcW w:w="1326"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156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2775"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任务标题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description</w:t>
            </w:r>
          </w:p>
        </w:tc>
        <w:tc>
          <w:tcPr>
            <w:tcW w:w="1367"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varchar(255)</w:t>
            </w:r>
          </w:p>
        </w:tc>
        <w:tc>
          <w:tcPr>
            <w:tcW w:w="1326"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156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是</w:t>
            </w:r>
          </w:p>
        </w:tc>
        <w:tc>
          <w:tcPr>
            <w:tcW w:w="2775"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任务描述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handler_id</w:t>
            </w:r>
          </w:p>
        </w:tc>
        <w:tc>
          <w:tcPr>
            <w:tcW w:w="1367"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int</w:t>
            </w:r>
          </w:p>
        </w:tc>
        <w:tc>
          <w:tcPr>
            <w:tcW w:w="1326"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156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2775"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处理人员ID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handler_name</w:t>
            </w:r>
          </w:p>
        </w:tc>
        <w:tc>
          <w:tcPr>
            <w:tcW w:w="1367"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varchar(50)</w:t>
            </w:r>
          </w:p>
        </w:tc>
        <w:tc>
          <w:tcPr>
            <w:tcW w:w="1326"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156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2775"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处理人员姓名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handler_type</w:t>
            </w:r>
          </w:p>
        </w:tc>
        <w:tc>
          <w:tcPr>
            <w:tcW w:w="1367"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int</w:t>
            </w:r>
          </w:p>
        </w:tc>
        <w:tc>
          <w:tcPr>
            <w:tcW w:w="1326"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156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2775"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处理人员类型，1表示巡线人员，2表示抢险人员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status</w:t>
            </w:r>
          </w:p>
        </w:tc>
        <w:tc>
          <w:tcPr>
            <w:tcW w:w="1367"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int</w:t>
            </w:r>
          </w:p>
        </w:tc>
        <w:tc>
          <w:tcPr>
            <w:tcW w:w="1326"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156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2775"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任务状态，1表示待处理，2表示处理中，3表示已完成</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start_time</w:t>
            </w:r>
          </w:p>
        </w:tc>
        <w:tc>
          <w:tcPr>
            <w:tcW w:w="1367"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datetime</w:t>
            </w:r>
          </w:p>
        </w:tc>
        <w:tc>
          <w:tcPr>
            <w:tcW w:w="1326"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156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2775"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任务开始时间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end_time</w:t>
            </w:r>
          </w:p>
        </w:tc>
        <w:tc>
          <w:tcPr>
            <w:tcW w:w="1367"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datetime</w:t>
            </w:r>
          </w:p>
        </w:tc>
        <w:tc>
          <w:tcPr>
            <w:tcW w:w="1326"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156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是</w:t>
            </w:r>
          </w:p>
        </w:tc>
        <w:tc>
          <w:tcPr>
            <w:tcW w:w="2775"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任务结束时间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created_time</w:t>
            </w:r>
          </w:p>
        </w:tc>
        <w:tc>
          <w:tcPr>
            <w:tcW w:w="1367"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datetime</w:t>
            </w:r>
          </w:p>
        </w:tc>
        <w:tc>
          <w:tcPr>
            <w:tcW w:w="1326"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156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2775"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创建时间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updated_time</w:t>
            </w:r>
          </w:p>
        </w:tc>
        <w:tc>
          <w:tcPr>
            <w:tcW w:w="1367"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datetime</w:t>
            </w:r>
          </w:p>
        </w:tc>
        <w:tc>
          <w:tcPr>
            <w:tcW w:w="1326"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156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2775"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更新时间</w:t>
            </w:r>
          </w:p>
        </w:tc>
      </w:tr>
    </w:tbl>
    <w:p>
      <w:pPr>
        <w:bidi w:val="0"/>
        <w:rPr>
          <w:rFonts w:hint="eastAsia" w:ascii="宋体" w:hAnsi="宋体" w:eastAsia="宋体" w:cs="宋体"/>
          <w:lang w:val="en-US" w:eastAsia="zh-CN"/>
        </w:rPr>
      </w:pPr>
    </w:p>
    <w:p>
      <w:pPr>
        <w:pStyle w:val="7"/>
        <w:jc w:val="center"/>
        <w:rPr>
          <w:rFonts w:hint="eastAsia" w:ascii="宋体" w:hAnsi="宋体" w:eastAsia="宋体" w:cs="宋体"/>
          <w:b/>
          <w:bCs/>
          <w:lang w:val="en-US" w:eastAsia="zh-CN"/>
        </w:rPr>
      </w:pPr>
      <w:r>
        <w:rPr>
          <w:rFonts w:hint="eastAsia" w:ascii="宋体" w:hAnsi="宋体" w:eastAsia="宋体" w:cs="宋体"/>
          <w:b/>
          <w:bCs/>
        </w:rPr>
        <w:t xml:space="preserve">表 </w:t>
      </w:r>
      <w:r>
        <w:rPr>
          <w:rFonts w:hint="eastAsia" w:ascii="宋体" w:hAnsi="宋体" w:eastAsia="宋体" w:cs="宋体"/>
          <w:b/>
          <w:bCs/>
          <w:lang w:val="en-US" w:eastAsia="zh-CN"/>
        </w:rPr>
        <w:t>1</w:t>
      </w:r>
      <w:r>
        <w:rPr>
          <w:rFonts w:hint="eastAsia" w:ascii="宋体" w:hAnsi="宋体" w:eastAsia="宋体" w:cs="宋体"/>
          <w:b/>
          <w:bCs/>
          <w:lang w:val="en-US" w:eastAsia="zh-CN"/>
        </w:rPr>
        <w:t>.5 人员表(personnel)</w:t>
      </w:r>
    </w:p>
    <w:tbl>
      <w:tblPr>
        <w:tblStyle w:val="14"/>
        <w:tblW w:w="8587"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1367"/>
        <w:gridCol w:w="1326"/>
        <w:gridCol w:w="1560"/>
        <w:gridCol w:w="277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pStyle w:val="11"/>
              <w:rPr>
                <w:rFonts w:hint="eastAsia" w:ascii="宋体" w:hAnsi="宋体" w:eastAsia="宋体" w:cs="宋体"/>
                <w:spacing w:val="-16"/>
                <w:szCs w:val="21"/>
              </w:rPr>
            </w:pPr>
            <w:r>
              <w:rPr>
                <w:rFonts w:hint="eastAsia" w:ascii="宋体" w:hAnsi="宋体" w:eastAsia="宋体" w:cs="宋体"/>
                <w:spacing w:val="-16"/>
                <w:szCs w:val="21"/>
              </w:rPr>
              <w:t>字段名称</w:t>
            </w:r>
          </w:p>
        </w:tc>
        <w:tc>
          <w:tcPr>
            <w:tcW w:w="1367" w:type="dxa"/>
            <w:vAlign w:val="center"/>
          </w:tcPr>
          <w:p>
            <w:pPr>
              <w:pStyle w:val="11"/>
              <w:rPr>
                <w:rFonts w:hint="eastAsia" w:ascii="宋体" w:hAnsi="宋体" w:eastAsia="宋体" w:cs="宋体"/>
                <w:spacing w:val="-16"/>
                <w:szCs w:val="21"/>
              </w:rPr>
            </w:pPr>
            <w:r>
              <w:rPr>
                <w:rFonts w:hint="eastAsia" w:ascii="宋体" w:hAnsi="宋体" w:eastAsia="宋体" w:cs="宋体"/>
                <w:spacing w:val="-16"/>
                <w:szCs w:val="21"/>
              </w:rPr>
              <w:t>数据类型</w:t>
            </w:r>
          </w:p>
        </w:tc>
        <w:tc>
          <w:tcPr>
            <w:tcW w:w="1326" w:type="dxa"/>
            <w:vAlign w:val="center"/>
          </w:tcPr>
          <w:p>
            <w:pPr>
              <w:pStyle w:val="11"/>
              <w:rPr>
                <w:rFonts w:hint="eastAsia" w:ascii="宋体" w:hAnsi="宋体" w:eastAsia="宋体" w:cs="宋体"/>
                <w:spacing w:val="-16"/>
                <w:szCs w:val="21"/>
              </w:rPr>
            </w:pPr>
            <w:r>
              <w:rPr>
                <w:rFonts w:hint="eastAsia" w:ascii="宋体" w:hAnsi="宋体" w:eastAsia="宋体" w:cs="宋体"/>
                <w:spacing w:val="-16"/>
                <w:szCs w:val="21"/>
              </w:rPr>
              <w:t>主键</w:t>
            </w:r>
          </w:p>
        </w:tc>
        <w:tc>
          <w:tcPr>
            <w:tcW w:w="1560" w:type="dxa"/>
            <w:vAlign w:val="center"/>
          </w:tcPr>
          <w:p>
            <w:pPr>
              <w:pStyle w:val="11"/>
              <w:rPr>
                <w:rFonts w:hint="eastAsia" w:ascii="宋体" w:hAnsi="宋体" w:eastAsia="宋体" w:cs="宋体"/>
                <w:spacing w:val="-16"/>
                <w:szCs w:val="21"/>
              </w:rPr>
            </w:pPr>
            <w:r>
              <w:rPr>
                <w:rFonts w:hint="eastAsia" w:ascii="宋体" w:hAnsi="宋体" w:eastAsia="宋体" w:cs="宋体"/>
                <w:spacing w:val="-16"/>
                <w:szCs w:val="21"/>
              </w:rPr>
              <w:t>是否允许为空</w:t>
            </w:r>
          </w:p>
        </w:tc>
        <w:tc>
          <w:tcPr>
            <w:tcW w:w="2775" w:type="dxa"/>
            <w:vAlign w:val="center"/>
          </w:tcPr>
          <w:p>
            <w:pPr>
              <w:pStyle w:val="11"/>
              <w:rPr>
                <w:rFonts w:hint="eastAsia" w:ascii="宋体" w:hAnsi="宋体" w:eastAsia="宋体" w:cs="宋体"/>
                <w:spacing w:val="-16"/>
                <w:szCs w:val="21"/>
              </w:rPr>
            </w:pPr>
            <w:r>
              <w:rPr>
                <w:rFonts w:hint="eastAsia" w:ascii="宋体" w:hAnsi="宋体" w:eastAsia="宋体" w:cs="宋体"/>
                <w:spacing w:val="-16"/>
                <w:szCs w:val="21"/>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id</w:t>
            </w:r>
          </w:p>
        </w:tc>
        <w:tc>
          <w:tcPr>
            <w:tcW w:w="1367"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int</w:t>
            </w:r>
          </w:p>
        </w:tc>
        <w:tc>
          <w:tcPr>
            <w:tcW w:w="1326"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是</w:t>
            </w:r>
          </w:p>
        </w:tc>
        <w:tc>
          <w:tcPr>
            <w:tcW w:w="156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2775"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name</w:t>
            </w:r>
          </w:p>
        </w:tc>
        <w:tc>
          <w:tcPr>
            <w:tcW w:w="1367"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varchar(50)</w:t>
            </w:r>
          </w:p>
        </w:tc>
        <w:tc>
          <w:tcPr>
            <w:tcW w:w="1326"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156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2775"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姓名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identity</w:t>
            </w:r>
          </w:p>
        </w:tc>
        <w:tc>
          <w:tcPr>
            <w:tcW w:w="1367"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int</w:t>
            </w:r>
          </w:p>
        </w:tc>
        <w:tc>
          <w:tcPr>
            <w:tcW w:w="1326"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156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2775"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身份</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identityNo</w:t>
            </w:r>
          </w:p>
        </w:tc>
        <w:tc>
          <w:tcPr>
            <w:tcW w:w="1367"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varchar(18)</w:t>
            </w:r>
          </w:p>
        </w:tc>
        <w:tc>
          <w:tcPr>
            <w:tcW w:w="1326"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156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2775"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身份证号码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telePhoneNo</w:t>
            </w:r>
          </w:p>
        </w:tc>
        <w:tc>
          <w:tcPr>
            <w:tcW w:w="1367"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varchar(20)</w:t>
            </w:r>
          </w:p>
        </w:tc>
        <w:tc>
          <w:tcPr>
            <w:tcW w:w="1326"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156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2775"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手机号码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email</w:t>
            </w:r>
          </w:p>
        </w:tc>
        <w:tc>
          <w:tcPr>
            <w:tcW w:w="1367"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varchar(50)</w:t>
            </w:r>
          </w:p>
        </w:tc>
        <w:tc>
          <w:tcPr>
            <w:tcW w:w="1326"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156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是</w:t>
            </w:r>
          </w:p>
        </w:tc>
        <w:tc>
          <w:tcPr>
            <w:tcW w:w="2775"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spacing w:val="-16"/>
                <w:kern w:val="2"/>
                <w:sz w:val="21"/>
                <w:szCs w:val="21"/>
                <w:lang w:val="en-US" w:eastAsia="zh-CN" w:bidi="ar-SA"/>
              </w:rPr>
            </w:pPr>
            <w:r>
              <w:rPr>
                <w:rFonts w:hint="eastAsia" w:ascii="宋体" w:hAnsi="宋体" w:eastAsia="宋体" w:cs="宋体"/>
                <w:i w:val="0"/>
                <w:iCs w:val="0"/>
                <w:caps w:val="0"/>
                <w:color w:val="374151"/>
                <w:spacing w:val="0"/>
                <w:kern w:val="0"/>
                <w:sz w:val="18"/>
                <w:szCs w:val="18"/>
                <w:vertAlign w:val="baseline"/>
                <w:lang w:val="en-US" w:eastAsia="zh-CN" w:bidi="ar"/>
              </w:rPr>
              <w:t>邮箱</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actor</w:t>
            </w:r>
          </w:p>
        </w:tc>
        <w:tc>
          <w:tcPr>
            <w:tcW w:w="1367"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varchar(255)</w:t>
            </w:r>
          </w:p>
        </w:tc>
        <w:tc>
          <w:tcPr>
            <w:tcW w:w="1326"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否</w:t>
            </w:r>
          </w:p>
        </w:tc>
        <w:tc>
          <w:tcPr>
            <w:tcW w:w="156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是</w:t>
            </w:r>
          </w:p>
        </w:tc>
        <w:tc>
          <w:tcPr>
            <w:tcW w:w="2775"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i w:val="0"/>
                <w:iCs w:val="0"/>
                <w:caps w:val="0"/>
                <w:color w:val="374151"/>
                <w:spacing w:val="0"/>
                <w:kern w:val="0"/>
                <w:sz w:val="18"/>
                <w:szCs w:val="18"/>
                <w:vertAlign w:val="baseline"/>
                <w:lang w:val="en-US" w:eastAsia="zh-CN" w:bidi="ar"/>
              </w:rPr>
            </w:pPr>
            <w:r>
              <w:rPr>
                <w:rFonts w:hint="eastAsia" w:ascii="宋体" w:hAnsi="宋体" w:eastAsia="宋体" w:cs="宋体"/>
                <w:i w:val="0"/>
                <w:iCs w:val="0"/>
                <w:caps w:val="0"/>
                <w:color w:val="374151"/>
                <w:spacing w:val="0"/>
                <w:kern w:val="0"/>
                <w:sz w:val="18"/>
                <w:szCs w:val="18"/>
                <w:vertAlign w:val="baseline"/>
                <w:lang w:val="en-US" w:eastAsia="zh-CN" w:bidi="ar"/>
              </w:rPr>
              <w:t>角色</w:t>
            </w:r>
          </w:p>
        </w:tc>
      </w:tr>
    </w:tbl>
    <w:p>
      <w:pPr>
        <w:bidi w:val="0"/>
        <w:rPr>
          <w:rFonts w:hint="eastAsia" w:ascii="宋体" w:hAnsi="宋体" w:eastAsia="宋体" w:cs="宋体"/>
          <w:lang w:val="en-US" w:eastAsia="zh-CN"/>
        </w:rPr>
      </w:pPr>
    </w:p>
    <w:p>
      <w:pPr>
        <w:pStyle w:val="2"/>
        <w:bidi w:val="0"/>
        <w:rPr>
          <w:rFonts w:hint="eastAsia" w:ascii="宋体" w:hAnsi="宋体" w:eastAsia="宋体" w:cs="宋体"/>
          <w:lang w:val="en-US" w:eastAsia="zh-CN"/>
        </w:rPr>
      </w:pPr>
      <w:bookmarkStart w:id="22" w:name="_Toc4222"/>
      <w:r>
        <w:rPr>
          <w:rFonts w:hint="eastAsia" w:ascii="宋体" w:hAnsi="宋体" w:eastAsia="宋体" w:cs="宋体"/>
          <w:lang w:val="en-US" w:eastAsia="zh-CN"/>
        </w:rPr>
        <w:t>5 系统实现</w:t>
      </w:r>
      <w:bookmarkEnd w:id="22"/>
    </w:p>
    <w:p>
      <w:pPr>
        <w:pStyle w:val="3"/>
        <w:spacing w:beforeLines="-2147483648" w:beforeAutospacing="0" w:afterLines="-2147483648" w:afterAutospacing="0" w:line="440" w:lineRule="exact"/>
        <w:rPr>
          <w:rFonts w:hint="eastAsia" w:ascii="宋体" w:hAnsi="宋体" w:eastAsia="宋体" w:cs="宋体"/>
          <w:bCs/>
          <w:sz w:val="30"/>
          <w:szCs w:val="30"/>
          <w:lang w:val="en-US" w:eastAsia="zh-CN"/>
        </w:rPr>
      </w:pPr>
      <w:bookmarkStart w:id="23" w:name="_Toc10620"/>
      <w:r>
        <w:rPr>
          <w:rFonts w:hint="eastAsia" w:ascii="宋体" w:hAnsi="宋体" w:eastAsia="宋体" w:cs="宋体"/>
          <w:bCs/>
          <w:sz w:val="30"/>
          <w:szCs w:val="30"/>
          <w:lang w:val="en-US" w:eastAsia="zh-CN"/>
        </w:rPr>
        <w:t>5.1系统登录页面</w:t>
      </w:r>
      <w:bookmarkEnd w:id="23"/>
    </w:p>
    <w:p>
      <w:pPr>
        <w:pStyle w:val="7"/>
        <w:numPr>
          <w:ilvl w:val="0"/>
          <w:numId w:val="0"/>
        </w:numPr>
        <w:ind w:leftChars="0"/>
        <w:jc w:val="center"/>
        <w:rPr>
          <w:rFonts w:hint="eastAsia" w:ascii="宋体" w:hAnsi="宋体" w:eastAsia="宋体" w:cs="宋体"/>
          <w:b/>
          <w:bCs/>
          <w:lang w:val="en-US" w:eastAsia="zh-CN"/>
        </w:rPr>
      </w:pPr>
      <w:r>
        <w:rPr>
          <w:rFonts w:hint="eastAsia" w:ascii="宋体" w:hAnsi="宋体" w:eastAsia="宋体" w:cs="宋体"/>
          <w:b/>
          <w:bCs/>
        </w:rPr>
        <w:t xml:space="preserve">图 </w:t>
      </w:r>
      <w:r>
        <w:rPr>
          <w:rFonts w:hint="eastAsia" w:ascii="宋体" w:hAnsi="宋体" w:eastAsia="宋体" w:cs="宋体"/>
          <w:b/>
          <w:bCs/>
          <w:lang w:val="en-US" w:eastAsia="zh-CN"/>
        </w:rPr>
        <w:t>4登录页面</w:t>
      </w:r>
    </w:p>
    <w:p>
      <w:pPr>
        <w:numPr>
          <w:ilvl w:val="0"/>
          <w:numId w:val="0"/>
        </w:numPr>
        <w:ind w:leftChars="0"/>
        <w:rPr>
          <w:rFonts w:hint="eastAsia" w:ascii="宋体" w:hAnsi="宋体" w:eastAsia="宋体" w:cs="宋体"/>
          <w:b w:val="0"/>
          <w:bCs/>
          <w:kern w:val="2"/>
          <w:sz w:val="21"/>
          <w:szCs w:val="21"/>
          <w:lang w:val="en-US" w:eastAsia="zh-CN" w:bidi="ar-SA"/>
        </w:rPr>
      </w:pPr>
      <w:r>
        <w:rPr>
          <w:rFonts w:hint="eastAsia" w:ascii="宋体" w:hAnsi="宋体" w:eastAsia="宋体" w:cs="宋体"/>
        </w:rPr>
        <w:drawing>
          <wp:inline distT="0" distB="0" distL="114300" distR="114300">
            <wp:extent cx="5266690" cy="2583815"/>
            <wp:effectExtent l="0" t="0" r="6350" b="698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2"/>
                    <a:stretch>
                      <a:fillRect/>
                    </a:stretch>
                  </pic:blipFill>
                  <pic:spPr>
                    <a:xfrm>
                      <a:off x="0" y="0"/>
                      <a:ext cx="5266690" cy="2583815"/>
                    </a:xfrm>
                    <a:prstGeom prst="rect">
                      <a:avLst/>
                    </a:prstGeom>
                    <a:noFill/>
                    <a:ln>
                      <a:noFill/>
                    </a:ln>
                  </pic:spPr>
                </pic:pic>
              </a:graphicData>
            </a:graphic>
          </wp:inline>
        </w:drawing>
      </w:r>
    </w:p>
    <w:p>
      <w:pPr>
        <w:pStyle w:val="3"/>
        <w:spacing w:beforeLines="-2147483648" w:beforeAutospacing="0" w:afterLines="-2147483648" w:afterAutospacing="0" w:line="440" w:lineRule="exact"/>
        <w:rPr>
          <w:rFonts w:hint="eastAsia" w:ascii="宋体" w:hAnsi="宋体" w:eastAsia="宋体" w:cs="宋体"/>
          <w:bCs/>
          <w:sz w:val="30"/>
          <w:szCs w:val="30"/>
          <w:lang w:val="en-US" w:eastAsia="zh-CN"/>
        </w:rPr>
      </w:pPr>
      <w:bookmarkStart w:id="24" w:name="_Toc24974"/>
      <w:r>
        <w:rPr>
          <w:rFonts w:hint="eastAsia" w:ascii="宋体" w:hAnsi="宋体" w:eastAsia="宋体" w:cs="宋体"/>
          <w:bCs/>
          <w:sz w:val="30"/>
          <w:szCs w:val="30"/>
          <w:lang w:val="en-US" w:eastAsia="zh-CN"/>
        </w:rPr>
        <w:t>5.2系统首页地图界面</w:t>
      </w:r>
      <w:bookmarkEnd w:id="24"/>
    </w:p>
    <w:p>
      <w:pPr>
        <w:pStyle w:val="7"/>
        <w:numPr>
          <w:ilvl w:val="0"/>
          <w:numId w:val="0"/>
        </w:numPr>
        <w:ind w:leftChars="0"/>
        <w:jc w:val="center"/>
        <w:rPr>
          <w:rFonts w:hint="eastAsia" w:ascii="宋体" w:hAnsi="宋体" w:eastAsia="宋体" w:cs="宋体"/>
          <w:b/>
          <w:bCs/>
          <w:lang w:val="en-US" w:eastAsia="zh-CN"/>
        </w:rPr>
      </w:pPr>
      <w:r>
        <w:rPr>
          <w:rFonts w:hint="eastAsia" w:ascii="宋体" w:hAnsi="宋体" w:eastAsia="宋体" w:cs="宋体"/>
          <w:b/>
          <w:bCs/>
        </w:rPr>
        <w:t xml:space="preserve">图 </w:t>
      </w:r>
      <w:r>
        <w:rPr>
          <w:rFonts w:hint="eastAsia" w:ascii="宋体" w:hAnsi="宋体" w:eastAsia="宋体" w:cs="宋体"/>
          <w:b/>
          <w:bCs/>
          <w:lang w:val="en-US" w:eastAsia="zh-CN"/>
        </w:rPr>
        <w:t>5首页界面</w:t>
      </w:r>
    </w:p>
    <w:p>
      <w:pPr>
        <w:numPr>
          <w:ilvl w:val="0"/>
          <w:numId w:val="0"/>
        </w:numPr>
        <w:ind w:leftChars="0"/>
        <w:rPr>
          <w:rFonts w:hint="eastAsia" w:ascii="宋体" w:hAnsi="宋体" w:eastAsia="宋体" w:cs="宋体"/>
          <w:b w:val="0"/>
          <w:bCs/>
          <w:kern w:val="2"/>
          <w:sz w:val="21"/>
          <w:szCs w:val="21"/>
          <w:lang w:val="en-US" w:eastAsia="zh-CN" w:bidi="ar-SA"/>
        </w:rPr>
      </w:pPr>
      <w:r>
        <w:rPr>
          <w:rFonts w:hint="eastAsia" w:ascii="宋体" w:hAnsi="宋体" w:eastAsia="宋体" w:cs="宋体"/>
        </w:rPr>
        <w:drawing>
          <wp:inline distT="0" distB="0" distL="114300" distR="114300">
            <wp:extent cx="5266690" cy="2583815"/>
            <wp:effectExtent l="0" t="0" r="6350" b="698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3"/>
                    <a:stretch>
                      <a:fillRect/>
                    </a:stretch>
                  </pic:blipFill>
                  <pic:spPr>
                    <a:xfrm>
                      <a:off x="0" y="0"/>
                      <a:ext cx="5266690" cy="2583815"/>
                    </a:xfrm>
                    <a:prstGeom prst="rect">
                      <a:avLst/>
                    </a:prstGeom>
                    <a:noFill/>
                    <a:ln>
                      <a:noFill/>
                    </a:ln>
                  </pic:spPr>
                </pic:pic>
              </a:graphicData>
            </a:graphic>
          </wp:inline>
        </w:drawing>
      </w:r>
    </w:p>
    <w:p>
      <w:pPr>
        <w:numPr>
          <w:ilvl w:val="0"/>
          <w:numId w:val="0"/>
        </w:numPr>
        <w:ind w:leftChars="0"/>
        <w:outlineLvl w:val="1"/>
        <w:rPr>
          <w:rFonts w:hint="eastAsia" w:ascii="宋体" w:hAnsi="宋体" w:eastAsia="宋体" w:cs="宋体"/>
          <w:b/>
          <w:bCs/>
          <w:kern w:val="2"/>
          <w:sz w:val="30"/>
          <w:szCs w:val="30"/>
          <w:lang w:val="en-US" w:eastAsia="zh-CN" w:bidi="ar-SA"/>
        </w:rPr>
      </w:pPr>
      <w:bookmarkStart w:id="25" w:name="_Toc23271"/>
      <w:r>
        <w:rPr>
          <w:rFonts w:hint="eastAsia" w:ascii="宋体" w:hAnsi="宋体" w:eastAsia="宋体" w:cs="宋体"/>
          <w:b/>
          <w:bCs/>
          <w:kern w:val="2"/>
          <w:sz w:val="30"/>
          <w:szCs w:val="30"/>
          <w:lang w:val="en-US" w:eastAsia="zh-CN" w:bidi="ar-SA"/>
        </w:rPr>
        <w:t>5.3事件统计页面</w:t>
      </w:r>
      <w:bookmarkEnd w:id="25"/>
    </w:p>
    <w:p>
      <w:pPr>
        <w:pStyle w:val="7"/>
        <w:numPr>
          <w:ilvl w:val="0"/>
          <w:numId w:val="0"/>
        </w:numPr>
        <w:ind w:leftChars="0"/>
        <w:jc w:val="center"/>
        <w:rPr>
          <w:rFonts w:hint="eastAsia" w:ascii="宋体" w:hAnsi="宋体" w:eastAsia="宋体" w:cs="宋体"/>
          <w:b/>
          <w:bCs/>
          <w:lang w:val="en-US" w:eastAsia="zh-CN"/>
        </w:rPr>
      </w:pPr>
      <w:r>
        <w:rPr>
          <w:rFonts w:hint="eastAsia" w:ascii="宋体" w:hAnsi="宋体" w:eastAsia="宋体" w:cs="宋体"/>
          <w:b/>
          <w:bCs/>
        </w:rPr>
        <w:t xml:space="preserve">图 </w:t>
      </w:r>
      <w:r>
        <w:rPr>
          <w:rFonts w:hint="eastAsia" w:ascii="宋体" w:hAnsi="宋体" w:eastAsia="宋体" w:cs="宋体"/>
          <w:b/>
          <w:bCs/>
          <w:lang w:val="en-US" w:eastAsia="zh-CN"/>
        </w:rPr>
        <w:t>6事件统计界面</w:t>
      </w:r>
    </w:p>
    <w:p>
      <w:pPr>
        <w:numPr>
          <w:ilvl w:val="0"/>
          <w:numId w:val="0"/>
        </w:numPr>
        <w:ind w:leftChars="0"/>
        <w:rPr>
          <w:rFonts w:hint="eastAsia" w:ascii="宋体" w:hAnsi="宋体" w:eastAsia="宋体" w:cs="宋体"/>
          <w:b w:val="0"/>
          <w:bCs/>
          <w:kern w:val="2"/>
          <w:sz w:val="21"/>
          <w:szCs w:val="21"/>
          <w:lang w:val="en-US" w:eastAsia="zh-CN" w:bidi="ar-SA"/>
        </w:rPr>
      </w:pPr>
      <w:r>
        <w:rPr>
          <w:rFonts w:hint="eastAsia" w:ascii="宋体" w:hAnsi="宋体" w:eastAsia="宋体" w:cs="宋体"/>
        </w:rPr>
        <w:drawing>
          <wp:inline distT="0" distB="0" distL="114300" distR="114300">
            <wp:extent cx="5266690" cy="2583815"/>
            <wp:effectExtent l="0" t="0" r="6350" b="698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4"/>
                    <a:stretch>
                      <a:fillRect/>
                    </a:stretch>
                  </pic:blipFill>
                  <pic:spPr>
                    <a:xfrm>
                      <a:off x="0" y="0"/>
                      <a:ext cx="5266690" cy="2583815"/>
                    </a:xfrm>
                    <a:prstGeom prst="rect">
                      <a:avLst/>
                    </a:prstGeom>
                    <a:noFill/>
                    <a:ln>
                      <a:noFill/>
                    </a:ln>
                  </pic:spPr>
                </pic:pic>
              </a:graphicData>
            </a:graphic>
          </wp:inline>
        </w:drawing>
      </w:r>
    </w:p>
    <w:p>
      <w:pPr>
        <w:numPr>
          <w:ilvl w:val="0"/>
          <w:numId w:val="0"/>
        </w:numPr>
        <w:ind w:leftChars="0"/>
        <w:outlineLvl w:val="1"/>
        <w:rPr>
          <w:rFonts w:hint="eastAsia" w:ascii="宋体" w:hAnsi="宋体" w:eastAsia="宋体" w:cs="宋体"/>
          <w:b/>
          <w:bCs/>
          <w:kern w:val="2"/>
          <w:sz w:val="30"/>
          <w:szCs w:val="30"/>
          <w:lang w:val="en-US" w:eastAsia="zh-CN" w:bidi="ar-SA"/>
        </w:rPr>
      </w:pPr>
      <w:bookmarkStart w:id="26" w:name="_Toc18976"/>
      <w:r>
        <w:rPr>
          <w:rFonts w:hint="eastAsia" w:ascii="宋体" w:hAnsi="宋体" w:eastAsia="宋体" w:cs="宋体"/>
          <w:b/>
          <w:bCs/>
          <w:kern w:val="2"/>
          <w:sz w:val="30"/>
          <w:szCs w:val="30"/>
          <w:lang w:val="en-US" w:eastAsia="zh-CN" w:bidi="ar-SA"/>
        </w:rPr>
        <w:t>5.4人员管理页面</w:t>
      </w:r>
      <w:bookmarkEnd w:id="26"/>
    </w:p>
    <w:p>
      <w:pPr>
        <w:pStyle w:val="7"/>
        <w:numPr>
          <w:ilvl w:val="0"/>
          <w:numId w:val="0"/>
        </w:numPr>
        <w:ind w:leftChars="0"/>
        <w:jc w:val="center"/>
        <w:rPr>
          <w:rFonts w:hint="eastAsia" w:ascii="宋体" w:hAnsi="宋体" w:eastAsia="宋体" w:cs="宋体"/>
          <w:b/>
          <w:bCs/>
          <w:lang w:val="en-US" w:eastAsia="zh-CN"/>
        </w:rPr>
      </w:pPr>
      <w:r>
        <w:rPr>
          <w:rFonts w:hint="eastAsia" w:ascii="宋体" w:hAnsi="宋体" w:eastAsia="宋体" w:cs="宋体"/>
          <w:b/>
          <w:bCs/>
        </w:rPr>
        <w:t xml:space="preserve">图 </w:t>
      </w:r>
      <w:r>
        <w:rPr>
          <w:rFonts w:hint="eastAsia" w:ascii="宋体" w:hAnsi="宋体" w:eastAsia="宋体" w:cs="宋体"/>
          <w:b/>
          <w:bCs/>
          <w:lang w:val="en-US" w:eastAsia="zh-CN"/>
        </w:rPr>
        <w:t>7人员管理界面</w:t>
      </w:r>
    </w:p>
    <w:p>
      <w:pPr>
        <w:numPr>
          <w:ilvl w:val="0"/>
          <w:numId w:val="0"/>
        </w:numPr>
        <w:ind w:leftChars="0"/>
        <w:rPr>
          <w:rFonts w:hint="eastAsia" w:ascii="宋体" w:hAnsi="宋体" w:eastAsia="宋体" w:cs="宋体"/>
          <w:b w:val="0"/>
          <w:bCs/>
          <w:kern w:val="2"/>
          <w:sz w:val="21"/>
          <w:szCs w:val="21"/>
          <w:lang w:val="en-US" w:eastAsia="zh-CN" w:bidi="ar-SA"/>
        </w:rPr>
      </w:pPr>
      <w:r>
        <w:rPr>
          <w:rFonts w:hint="eastAsia" w:ascii="宋体" w:hAnsi="宋体" w:eastAsia="宋体" w:cs="宋体"/>
        </w:rPr>
        <w:drawing>
          <wp:inline distT="0" distB="0" distL="114300" distR="114300">
            <wp:extent cx="5266690" cy="2583815"/>
            <wp:effectExtent l="0" t="0" r="6350" b="698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5"/>
                    <a:stretch>
                      <a:fillRect/>
                    </a:stretch>
                  </pic:blipFill>
                  <pic:spPr>
                    <a:xfrm>
                      <a:off x="0" y="0"/>
                      <a:ext cx="5266690" cy="2583815"/>
                    </a:xfrm>
                    <a:prstGeom prst="rect">
                      <a:avLst/>
                    </a:prstGeom>
                    <a:noFill/>
                    <a:ln>
                      <a:noFill/>
                    </a:ln>
                  </pic:spPr>
                </pic:pic>
              </a:graphicData>
            </a:graphic>
          </wp:inline>
        </w:drawing>
      </w:r>
    </w:p>
    <w:p>
      <w:pPr>
        <w:numPr>
          <w:ilvl w:val="0"/>
          <w:numId w:val="0"/>
        </w:numPr>
        <w:ind w:leftChars="0"/>
        <w:outlineLvl w:val="1"/>
        <w:rPr>
          <w:rFonts w:hint="eastAsia" w:ascii="宋体" w:hAnsi="宋体" w:eastAsia="宋体" w:cs="宋体"/>
          <w:b/>
          <w:bCs/>
          <w:kern w:val="2"/>
          <w:sz w:val="30"/>
          <w:szCs w:val="30"/>
          <w:lang w:val="en-US" w:eastAsia="zh-CN" w:bidi="ar-SA"/>
        </w:rPr>
      </w:pPr>
      <w:bookmarkStart w:id="27" w:name="_Toc27358"/>
      <w:r>
        <w:rPr>
          <w:rFonts w:hint="eastAsia" w:ascii="宋体" w:hAnsi="宋体" w:eastAsia="宋体" w:cs="宋体"/>
          <w:b/>
          <w:bCs/>
          <w:kern w:val="2"/>
          <w:sz w:val="30"/>
          <w:szCs w:val="30"/>
          <w:lang w:val="en-US" w:eastAsia="zh-CN" w:bidi="ar-SA"/>
        </w:rPr>
        <w:t>5.5任务中心页面</w:t>
      </w:r>
      <w:bookmarkEnd w:id="27"/>
    </w:p>
    <w:p>
      <w:pPr>
        <w:pStyle w:val="7"/>
        <w:numPr>
          <w:ilvl w:val="0"/>
          <w:numId w:val="0"/>
        </w:numPr>
        <w:ind w:leftChars="0"/>
        <w:jc w:val="center"/>
        <w:rPr>
          <w:rFonts w:hint="eastAsia" w:ascii="宋体" w:hAnsi="宋体" w:eastAsia="宋体" w:cs="宋体"/>
          <w:b/>
          <w:bCs/>
          <w:lang w:val="en-US" w:eastAsia="zh-CN"/>
        </w:rPr>
      </w:pPr>
      <w:r>
        <w:rPr>
          <w:rFonts w:hint="eastAsia" w:ascii="宋体" w:hAnsi="宋体" w:eastAsia="宋体" w:cs="宋体"/>
          <w:b/>
          <w:bCs/>
        </w:rPr>
        <w:t xml:space="preserve">图 </w:t>
      </w:r>
      <w:r>
        <w:rPr>
          <w:rFonts w:hint="eastAsia" w:ascii="宋体" w:hAnsi="宋体" w:eastAsia="宋体" w:cs="宋体"/>
          <w:b/>
          <w:bCs/>
          <w:lang w:val="en-US" w:eastAsia="zh-CN"/>
        </w:rPr>
        <w:t>8任务中心界面</w:t>
      </w:r>
    </w:p>
    <w:p>
      <w:pPr>
        <w:numPr>
          <w:ilvl w:val="0"/>
          <w:numId w:val="0"/>
        </w:numPr>
        <w:ind w:leftChars="0"/>
        <w:rPr>
          <w:rFonts w:hint="eastAsia" w:ascii="宋体" w:hAnsi="宋体" w:eastAsia="宋体" w:cs="宋体"/>
          <w:b w:val="0"/>
          <w:bCs/>
          <w:kern w:val="2"/>
          <w:sz w:val="21"/>
          <w:szCs w:val="21"/>
          <w:lang w:val="en-US" w:eastAsia="zh-CN" w:bidi="ar-SA"/>
        </w:rPr>
      </w:pPr>
      <w:r>
        <w:rPr>
          <w:rFonts w:hint="eastAsia" w:ascii="宋体" w:hAnsi="宋体" w:eastAsia="宋体" w:cs="宋体"/>
        </w:rPr>
        <w:drawing>
          <wp:inline distT="0" distB="0" distL="114300" distR="114300">
            <wp:extent cx="5266690" cy="2583815"/>
            <wp:effectExtent l="0" t="0" r="6350" b="698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6"/>
                    <a:stretch>
                      <a:fillRect/>
                    </a:stretch>
                  </pic:blipFill>
                  <pic:spPr>
                    <a:xfrm>
                      <a:off x="0" y="0"/>
                      <a:ext cx="5266690" cy="2583815"/>
                    </a:xfrm>
                    <a:prstGeom prst="rect">
                      <a:avLst/>
                    </a:prstGeom>
                    <a:noFill/>
                    <a:ln>
                      <a:noFill/>
                    </a:ln>
                  </pic:spPr>
                </pic:pic>
              </a:graphicData>
            </a:graphic>
          </wp:inline>
        </w:drawing>
      </w:r>
    </w:p>
    <w:p>
      <w:pPr>
        <w:pStyle w:val="2"/>
        <w:spacing w:line="440" w:lineRule="exact"/>
        <w:rPr>
          <w:rFonts w:hint="eastAsia" w:ascii="宋体" w:hAnsi="宋体" w:eastAsia="宋体" w:cs="宋体"/>
          <w:szCs w:val="32"/>
        </w:rPr>
      </w:pPr>
      <w:bookmarkStart w:id="28" w:name="_Toc514852456"/>
      <w:bookmarkStart w:id="29" w:name="_Toc516487638"/>
      <w:bookmarkStart w:id="30" w:name="_Toc515056623"/>
      <w:bookmarkStart w:id="31" w:name="_Toc31960"/>
      <w:r>
        <w:rPr>
          <w:rFonts w:hint="eastAsia" w:ascii="宋体" w:hAnsi="宋体" w:eastAsia="宋体" w:cs="宋体"/>
          <w:szCs w:val="32"/>
        </w:rPr>
        <w:t>6系统测试</w:t>
      </w:r>
      <w:bookmarkEnd w:id="28"/>
      <w:bookmarkEnd w:id="29"/>
      <w:bookmarkEnd w:id="30"/>
      <w:bookmarkEnd w:id="31"/>
    </w:p>
    <w:p>
      <w:pPr>
        <w:pStyle w:val="4"/>
        <w:bidi w:val="0"/>
        <w:outlineLvl w:val="1"/>
        <w:rPr>
          <w:rFonts w:hint="eastAsia" w:ascii="宋体" w:hAnsi="宋体" w:eastAsia="宋体" w:cs="宋体"/>
          <w:lang w:val="en-US" w:eastAsia="zh-CN"/>
        </w:rPr>
      </w:pPr>
      <w:bookmarkStart w:id="32" w:name="_Toc27644"/>
      <w:r>
        <w:rPr>
          <w:rFonts w:hint="eastAsia" w:ascii="宋体" w:hAnsi="宋体" w:eastAsia="宋体" w:cs="宋体"/>
          <w:lang w:val="en-US" w:eastAsia="zh-CN"/>
        </w:rPr>
        <w:t>6.1测试目标</w:t>
      </w:r>
      <w:bookmarkEnd w:id="32"/>
    </w:p>
    <w:p>
      <w:pPr>
        <w:spacing w:line="440" w:lineRule="exact"/>
        <w:ind w:firstLine="480"/>
        <w:rPr>
          <w:rFonts w:hint="eastAsia" w:ascii="宋体" w:hAnsi="宋体" w:eastAsia="宋体" w:cs="宋体"/>
          <w:b w:val="0"/>
          <w:bCs/>
          <w:kern w:val="2"/>
          <w:sz w:val="24"/>
          <w:szCs w:val="24"/>
          <w:lang w:val="en-US" w:eastAsia="zh-CN" w:bidi="ar-SA"/>
        </w:rPr>
      </w:pPr>
      <w:r>
        <w:rPr>
          <w:rFonts w:hint="eastAsia" w:ascii="宋体" w:hAnsi="宋体" w:eastAsia="宋体" w:cs="宋体"/>
          <w:sz w:val="24"/>
          <w:lang w:val="en-US" w:eastAsia="zh-CN"/>
        </w:rPr>
        <w:t>本系统在开发完成之后，为保证系统的正常工作流程能够完成，进行了主要功能的测试。该系统的功能结构较为简单，结构清晰明了，故采用黑盒测试的方式，通过页面上输入不同的数据来进行测试，数据主要是采用各项边界值来检验系统是否存在bug。通过不断修复bug以达到系统能够在服务器上稳定运行的目的。</w:t>
      </w:r>
    </w:p>
    <w:p>
      <w:pPr>
        <w:pStyle w:val="4"/>
        <w:bidi w:val="0"/>
        <w:outlineLvl w:val="1"/>
        <w:rPr>
          <w:rFonts w:hint="eastAsia" w:ascii="宋体" w:hAnsi="宋体" w:eastAsia="宋体" w:cs="宋体"/>
          <w:lang w:val="en-US" w:eastAsia="zh-CN"/>
        </w:rPr>
      </w:pPr>
      <w:bookmarkStart w:id="33" w:name="_Toc27208"/>
      <w:r>
        <w:rPr>
          <w:rFonts w:hint="eastAsia" w:ascii="宋体" w:hAnsi="宋体" w:eastAsia="宋体" w:cs="宋体"/>
          <w:lang w:val="en-US" w:eastAsia="zh-CN"/>
        </w:rPr>
        <w:t>6.2 测试计划和要点</w:t>
      </w:r>
      <w:bookmarkEnd w:id="33"/>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（1）测试用户登录注册功能是否正常，能否通过新注册的用户名和密码登录成功，并且获取到用户如头像等信息</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（2）测试浏览器显示的页面是否正常，会不会因为浏览器的不同出现样式丢失、样式扭曲、事件失效等情况</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（3）测试后台数据，观察在后台手动修改数据，页面前端能否正常显示已修改的数据和页面</w:t>
      </w:r>
    </w:p>
    <w:p>
      <w:pPr>
        <w:pStyle w:val="4"/>
        <w:bidi w:val="0"/>
        <w:outlineLvl w:val="1"/>
        <w:rPr>
          <w:rFonts w:hint="eastAsia" w:ascii="宋体" w:hAnsi="宋体" w:eastAsia="宋体" w:cs="宋体"/>
          <w:lang w:val="en-US" w:eastAsia="zh-CN"/>
        </w:rPr>
      </w:pPr>
      <w:bookmarkStart w:id="34" w:name="_Toc7014"/>
      <w:r>
        <w:rPr>
          <w:rFonts w:hint="eastAsia" w:ascii="宋体" w:hAnsi="宋体" w:eastAsia="宋体" w:cs="宋体"/>
          <w:lang w:val="en-US" w:eastAsia="zh-CN"/>
        </w:rPr>
        <w:t>6.3 功能测试及内容</w:t>
      </w:r>
      <w:bookmarkEnd w:id="34"/>
    </w:p>
    <w:p>
      <w:pPr>
        <w:pStyle w:val="5"/>
        <w:bidi w:val="0"/>
        <w:rPr>
          <w:rFonts w:hint="eastAsia" w:ascii="宋体" w:hAnsi="宋体" w:eastAsia="宋体" w:cs="宋体"/>
          <w:lang w:val="en-US" w:eastAsia="zh-CN"/>
        </w:rPr>
      </w:pPr>
      <w:r>
        <w:rPr>
          <w:rFonts w:hint="eastAsia" w:ascii="宋体" w:hAnsi="宋体" w:eastAsia="宋体" w:cs="宋体"/>
          <w:lang w:val="en-US" w:eastAsia="zh-CN"/>
        </w:rPr>
        <w:t>6.3.1系统登录与身份验证测试</w:t>
      </w:r>
    </w:p>
    <w:p>
      <w:pPr>
        <w:spacing w:line="440" w:lineRule="exact"/>
        <w:ind w:firstLine="480"/>
        <w:rPr>
          <w:rFonts w:hint="default" w:ascii="宋体" w:hAnsi="宋体" w:eastAsia="宋体" w:cs="宋体"/>
          <w:sz w:val="24"/>
          <w:lang w:val="en-US" w:eastAsia="zh-CN"/>
        </w:rPr>
      </w:pPr>
      <w:r>
        <w:rPr>
          <w:rFonts w:hint="eastAsia" w:ascii="宋体" w:hAnsi="宋体" w:eastAsia="宋体" w:cs="宋体"/>
          <w:sz w:val="24"/>
          <w:lang w:val="en-US" w:eastAsia="zh-CN"/>
        </w:rPr>
        <w:t>（1）测试用户能否通过登录页面登录系统并显示正确的用户信息</w:t>
      </w:r>
    </w:p>
    <w:p>
      <w:pPr>
        <w:spacing w:line="440" w:lineRule="exact"/>
        <w:ind w:firstLine="480"/>
        <w:rPr>
          <w:rFonts w:hint="eastAsia" w:ascii="宋体" w:hAnsi="宋体" w:eastAsia="宋体" w:cs="宋体"/>
          <w:b w:val="0"/>
          <w:bCs/>
          <w:kern w:val="2"/>
          <w:sz w:val="24"/>
          <w:szCs w:val="24"/>
          <w:lang w:val="en-US" w:eastAsia="zh-CN" w:bidi="ar-SA"/>
        </w:rPr>
      </w:pPr>
      <w:r>
        <w:rPr>
          <w:rFonts w:hint="eastAsia" w:ascii="宋体" w:hAnsi="宋体" w:eastAsia="宋体" w:cs="宋体"/>
          <w:sz w:val="24"/>
          <w:lang w:val="en-US" w:eastAsia="zh-CN"/>
        </w:rPr>
        <w:t>（2）测试输入错误的用户名或密码时，系统是否能够正确提示用户登录失败</w:t>
      </w:r>
    </w:p>
    <w:p>
      <w:pPr>
        <w:pStyle w:val="5"/>
        <w:bidi w:val="0"/>
        <w:rPr>
          <w:rFonts w:hint="eastAsia" w:ascii="宋体" w:hAnsi="宋体" w:eastAsia="宋体" w:cs="宋体"/>
          <w:b/>
          <w:kern w:val="2"/>
          <w:sz w:val="28"/>
          <w:szCs w:val="24"/>
          <w:lang w:val="en-US" w:eastAsia="zh-CN" w:bidi="ar-SA"/>
        </w:rPr>
      </w:pPr>
      <w:bookmarkStart w:id="35" w:name="_Toc5751"/>
      <w:r>
        <w:rPr>
          <w:rFonts w:hint="eastAsia" w:ascii="宋体" w:hAnsi="宋体" w:eastAsia="宋体" w:cs="宋体"/>
          <w:b/>
          <w:kern w:val="2"/>
          <w:sz w:val="28"/>
          <w:szCs w:val="24"/>
          <w:lang w:val="en-US" w:eastAsia="zh-CN" w:bidi="ar-SA"/>
        </w:rPr>
        <w:t>6.3.2事件上报和处理测试</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（1）测试管道巡线人员能否上报事件，并确保事件的相关信息能够正确显示在事件管理模块中</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（2）测试系统管理员是否能够正确处理事件，包括指派任务和修改事件状态等操作</w:t>
      </w:r>
    </w:p>
    <w:p>
      <w:pPr>
        <w:spacing w:line="440" w:lineRule="exact"/>
        <w:ind w:firstLine="480"/>
        <w:rPr>
          <w:rFonts w:hint="eastAsia" w:ascii="宋体" w:hAnsi="宋体" w:eastAsia="宋体" w:cs="宋体"/>
          <w:b/>
          <w:kern w:val="2"/>
          <w:sz w:val="28"/>
          <w:szCs w:val="24"/>
          <w:lang w:val="en-US" w:eastAsia="zh-CN" w:bidi="ar-SA"/>
        </w:rPr>
      </w:pPr>
      <w:r>
        <w:rPr>
          <w:rFonts w:hint="eastAsia" w:ascii="宋体" w:hAnsi="宋体" w:eastAsia="宋体" w:cs="宋体"/>
          <w:sz w:val="24"/>
          <w:lang w:val="en-US" w:eastAsia="zh-CN"/>
        </w:rPr>
        <w:t>（3）测试抢险人员是否能够接收指派的任务，并将任务状态更改为执行中</w:t>
      </w:r>
    </w:p>
    <w:p>
      <w:pPr>
        <w:pStyle w:val="5"/>
        <w:bidi w:val="0"/>
        <w:rPr>
          <w:rFonts w:hint="eastAsia" w:ascii="宋体" w:hAnsi="宋体" w:eastAsia="宋体" w:cs="宋体"/>
          <w:b/>
          <w:kern w:val="2"/>
          <w:sz w:val="28"/>
          <w:szCs w:val="24"/>
          <w:lang w:val="en-US" w:eastAsia="zh-CN" w:bidi="ar-SA"/>
        </w:rPr>
      </w:pPr>
      <w:r>
        <w:rPr>
          <w:rFonts w:hint="eastAsia" w:ascii="宋体" w:hAnsi="宋体" w:eastAsia="宋体" w:cs="宋体"/>
          <w:b/>
          <w:kern w:val="2"/>
          <w:sz w:val="28"/>
          <w:szCs w:val="24"/>
          <w:lang w:val="en-US" w:eastAsia="zh-CN" w:bidi="ar-SA"/>
        </w:rPr>
        <w:t>6.3.3数据导入和导出测试</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（1）测试系统是否能正确读取和解析Excel文件中的数据</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（2）测试系统是否能正确将数据导出为Excel文件格式</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（3）测试数据导出的Excel文件是否能够正确打开并包含所有导出的数据</w:t>
      </w:r>
    </w:p>
    <w:p>
      <w:pPr>
        <w:rPr>
          <w:rFonts w:hint="eastAsia"/>
          <w:lang w:val="en-US" w:eastAsia="zh-CN"/>
        </w:rPr>
      </w:pPr>
    </w:p>
    <w:p>
      <w:pPr>
        <w:pStyle w:val="5"/>
        <w:bidi w:val="0"/>
        <w:rPr>
          <w:rFonts w:hint="eastAsia" w:ascii="宋体" w:hAnsi="宋体" w:eastAsia="宋体" w:cs="宋体"/>
          <w:b/>
          <w:kern w:val="2"/>
          <w:sz w:val="28"/>
          <w:szCs w:val="24"/>
          <w:lang w:val="en-US" w:eastAsia="zh-CN" w:bidi="ar-SA"/>
        </w:rPr>
      </w:pPr>
      <w:r>
        <w:rPr>
          <w:rFonts w:hint="eastAsia" w:ascii="宋体" w:hAnsi="宋体" w:eastAsia="宋体" w:cs="宋体"/>
          <w:b/>
          <w:kern w:val="2"/>
          <w:sz w:val="28"/>
          <w:szCs w:val="24"/>
          <w:lang w:val="en-US" w:eastAsia="zh-CN" w:bidi="ar-SA"/>
        </w:rPr>
        <w:t>6.3.4</w:t>
      </w:r>
      <w:r>
        <w:rPr>
          <w:rFonts w:hint="eastAsia" w:ascii="宋体" w:hAnsi="宋体" w:eastAsia="宋体" w:cs="宋体"/>
          <w:b/>
          <w:kern w:val="2"/>
          <w:sz w:val="28"/>
          <w:szCs w:val="24"/>
          <w:lang w:val="en-US" w:eastAsia="zh-CN" w:bidi="ar-SA"/>
        </w:rPr>
        <w:t>统计分析和图表分析测试</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（1）测试系统是否能正确对数据进行统计分析和图表分析</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（2）测试系统生成的统计和图表是否准确反映了数据的特征和趋势</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（3）测试系统是否能够按照用户选择的条件和时间范围生成相关的统计和图表</w:t>
      </w:r>
    </w:p>
    <w:p>
      <w:pPr>
        <w:rPr>
          <w:rFonts w:hint="default"/>
          <w:lang w:val="en-US" w:eastAsia="zh-CN"/>
        </w:rPr>
      </w:pPr>
    </w:p>
    <w:p>
      <w:pPr>
        <w:pStyle w:val="5"/>
        <w:bidi w:val="0"/>
        <w:rPr>
          <w:rFonts w:hint="default" w:ascii="宋体" w:hAnsi="宋体" w:eastAsia="宋体" w:cs="宋体"/>
          <w:b/>
          <w:kern w:val="2"/>
          <w:sz w:val="28"/>
          <w:szCs w:val="24"/>
          <w:lang w:val="en-US" w:eastAsia="zh-CN" w:bidi="ar-SA"/>
        </w:rPr>
      </w:pPr>
      <w:r>
        <w:rPr>
          <w:rFonts w:hint="eastAsia" w:ascii="宋体" w:hAnsi="宋体" w:eastAsia="宋体" w:cs="宋体"/>
          <w:b/>
          <w:kern w:val="2"/>
          <w:sz w:val="28"/>
          <w:szCs w:val="24"/>
          <w:lang w:val="en-US" w:eastAsia="zh-CN" w:bidi="ar-SA"/>
        </w:rPr>
        <w:t>6.3.5</w:t>
      </w:r>
      <w:r>
        <w:rPr>
          <w:rFonts w:hint="eastAsia" w:ascii="宋体" w:hAnsi="宋体" w:eastAsia="宋体" w:cs="宋体"/>
          <w:b/>
          <w:kern w:val="2"/>
          <w:sz w:val="28"/>
          <w:szCs w:val="24"/>
          <w:lang w:val="en-US" w:eastAsia="zh-CN" w:bidi="ar-SA"/>
        </w:rPr>
        <w:t>各模块功能测试</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（1）测试地图模块是否能正确展示管线，并能够正常响应用户的操作，包括编辑事件、审核事件等操作</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（2）测试事件管理模块是否能正确显示所有事件的详细信息，并能够让管理员对事件进行处理、指派任务等操作</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（3）测试人员管理模块是否能正确管理管道巡线人员和抢险人员的信息，并能够根据人员类型进行过滤和搜索</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（4）测试任务中心模块是否能正确管理抢险任务，并能够根据现有失效事件新建任务并指派给相应的抢险人员</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（5）测试信息管理模块是否能够正确管理各用户的个人信息，并能够包含用户头像、昵称、电话号码、邮箱等信息</w:t>
      </w:r>
    </w:p>
    <w:p>
      <w:pPr>
        <w:pStyle w:val="4"/>
        <w:bidi w:val="0"/>
        <w:outlineLvl w:val="1"/>
        <w:rPr>
          <w:rFonts w:hint="eastAsia" w:ascii="宋体" w:hAnsi="宋体" w:eastAsia="宋体" w:cs="宋体"/>
          <w:b w:val="0"/>
          <w:bCs/>
          <w:kern w:val="2"/>
          <w:szCs w:val="24"/>
          <w:lang w:val="en-US" w:eastAsia="zh-CN" w:bidi="ar-SA"/>
        </w:rPr>
      </w:pPr>
      <w:r>
        <w:rPr>
          <w:rFonts w:hint="eastAsia"/>
          <w:lang w:val="en-US" w:eastAsia="zh-CN"/>
        </w:rPr>
        <w:t>6.4测试用例及结果</w:t>
      </w:r>
      <w:bookmarkEnd w:id="35"/>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软件测试分白盒测试和黑盒测试两种，前者主要测试的是产品功能是否可以实现，不在乎产品内部的结构，只针对产品的功能做出检测评价；后者在测试之前必须对产品的内部结构进行熟悉和掌握，从而通过各种编程语言设计测试用例，实现软件的测试</w:t>
      </w:r>
      <w:r>
        <w:rPr>
          <w:rFonts w:hint="eastAsia" w:ascii="宋体" w:hAnsi="宋体" w:eastAsia="宋体" w:cs="宋体"/>
          <w:sz w:val="24"/>
          <w:lang w:val="en-US" w:eastAsia="zh-CN"/>
        </w:rPr>
        <w:t>[</w:t>
      </w:r>
      <w:r>
        <w:rPr>
          <w:rFonts w:hint="eastAsia" w:ascii="宋体" w:hAnsi="宋体" w:eastAsia="宋体" w:cs="宋体"/>
          <w:sz w:val="24"/>
          <w:lang w:val="en-US" w:eastAsia="zh-CN"/>
        </w:rPr>
        <w:endnoteReference w:id="3"/>
      </w:r>
      <w:r>
        <w:rPr>
          <w:rFonts w:hint="eastAsia" w:ascii="宋体" w:hAnsi="宋体" w:eastAsia="宋体" w:cs="宋体"/>
          <w:sz w:val="24"/>
          <w:lang w:val="en-US" w:eastAsia="zh-CN"/>
        </w:rPr>
        <w:t>]</w:t>
      </w:r>
      <w:r>
        <w:rPr>
          <w:rFonts w:hint="eastAsia" w:ascii="宋体" w:hAnsi="宋体" w:eastAsia="宋体" w:cs="宋体"/>
          <w:sz w:val="24"/>
          <w:lang w:val="en-US" w:eastAsia="zh-CN"/>
        </w:rPr>
        <w:t>。除此以外，在设计测试用例，应根据软件测试的原则，选择那些发现错误可能性大的数据作为测试的输入数据。</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下面将对本系统的各模块进行测试用例的列举和说明:</w:t>
      </w:r>
    </w:p>
    <w:p>
      <w:pPr>
        <w:numPr>
          <w:ilvl w:val="0"/>
          <w:numId w:val="0"/>
        </w:numPr>
        <w:ind w:leftChars="0"/>
        <w:rPr>
          <w:rFonts w:hint="default" w:ascii="宋体" w:hAnsi="宋体" w:eastAsia="宋体" w:cs="宋体"/>
          <w:b w:val="0"/>
          <w:bCs/>
          <w:kern w:val="2"/>
          <w:sz w:val="24"/>
          <w:szCs w:val="24"/>
          <w:lang w:val="en-US" w:eastAsia="zh-CN" w:bidi="ar-SA"/>
        </w:rPr>
      </w:pPr>
    </w:p>
    <w:p>
      <w:pPr>
        <w:pStyle w:val="7"/>
        <w:jc w:val="center"/>
        <w:rPr>
          <w:rFonts w:hint="default" w:eastAsia="黑体"/>
          <w:b/>
          <w:bCs/>
          <w:lang w:val="en-US" w:eastAsia="zh-CN"/>
        </w:rPr>
      </w:pPr>
      <w:r>
        <w:rPr>
          <w:b/>
          <w:bCs/>
        </w:rPr>
        <w:t xml:space="preserve">表 </w:t>
      </w:r>
      <w:r>
        <w:rPr>
          <w:rFonts w:hint="eastAsia"/>
          <w:b/>
          <w:bCs/>
          <w:lang w:val="en-US" w:eastAsia="zh-CN"/>
        </w:rPr>
        <w:t>6.4.1地图模块测试样例</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ilvl w:val="0"/>
                <w:numId w:val="0"/>
              </w:numPr>
              <w:jc w:val="center"/>
              <w:rPr>
                <w:rFonts w:hint="default" w:ascii="宋体" w:hAnsi="宋体" w:eastAsia="宋体" w:cs="宋体"/>
                <w:b/>
                <w:bCs w:val="0"/>
                <w:kern w:val="2"/>
                <w:sz w:val="24"/>
                <w:szCs w:val="24"/>
                <w:vertAlign w:val="baseline"/>
                <w:lang w:val="en-US" w:eastAsia="zh-CN" w:bidi="ar-SA"/>
              </w:rPr>
            </w:pPr>
            <w:r>
              <w:rPr>
                <w:rFonts w:hint="eastAsia" w:ascii="宋体" w:hAnsi="宋体" w:eastAsia="宋体" w:cs="宋体"/>
                <w:b/>
                <w:bCs w:val="0"/>
                <w:kern w:val="2"/>
                <w:sz w:val="24"/>
                <w:szCs w:val="24"/>
                <w:vertAlign w:val="baseline"/>
                <w:lang w:val="en-US" w:eastAsia="zh-CN" w:bidi="ar-SA"/>
              </w:rPr>
              <w:t>测试数据</w:t>
            </w:r>
          </w:p>
        </w:tc>
        <w:tc>
          <w:tcPr>
            <w:tcW w:w="2841" w:type="dxa"/>
          </w:tcPr>
          <w:p>
            <w:pPr>
              <w:numPr>
                <w:ilvl w:val="0"/>
                <w:numId w:val="0"/>
              </w:numPr>
              <w:jc w:val="center"/>
              <w:rPr>
                <w:rFonts w:hint="default" w:ascii="宋体" w:hAnsi="宋体" w:eastAsia="宋体" w:cs="宋体"/>
                <w:b/>
                <w:bCs w:val="0"/>
                <w:kern w:val="2"/>
                <w:sz w:val="24"/>
                <w:szCs w:val="24"/>
                <w:vertAlign w:val="baseline"/>
                <w:lang w:val="en-US" w:eastAsia="zh-CN" w:bidi="ar-SA"/>
              </w:rPr>
            </w:pPr>
            <w:r>
              <w:rPr>
                <w:rFonts w:hint="eastAsia" w:ascii="宋体" w:hAnsi="宋体" w:eastAsia="宋体" w:cs="宋体"/>
                <w:b/>
                <w:bCs w:val="0"/>
                <w:kern w:val="2"/>
                <w:sz w:val="24"/>
                <w:szCs w:val="24"/>
                <w:vertAlign w:val="baseline"/>
                <w:lang w:val="en-US" w:eastAsia="zh-CN" w:bidi="ar-SA"/>
              </w:rPr>
              <w:t>期望结果</w:t>
            </w:r>
          </w:p>
        </w:tc>
        <w:tc>
          <w:tcPr>
            <w:tcW w:w="2841" w:type="dxa"/>
          </w:tcPr>
          <w:p>
            <w:pPr>
              <w:numPr>
                <w:ilvl w:val="0"/>
                <w:numId w:val="0"/>
              </w:numPr>
              <w:jc w:val="center"/>
              <w:rPr>
                <w:rFonts w:hint="default" w:ascii="宋体" w:hAnsi="宋体" w:eastAsia="宋体" w:cs="宋体"/>
                <w:b/>
                <w:bCs w:val="0"/>
                <w:kern w:val="2"/>
                <w:sz w:val="24"/>
                <w:szCs w:val="24"/>
                <w:vertAlign w:val="baseline"/>
                <w:lang w:val="en-US" w:eastAsia="zh-CN" w:bidi="ar-SA"/>
              </w:rPr>
            </w:pPr>
            <w:r>
              <w:rPr>
                <w:rFonts w:hint="eastAsia" w:ascii="宋体" w:hAnsi="宋体" w:eastAsia="宋体" w:cs="宋体"/>
                <w:b/>
                <w:bCs w:val="0"/>
                <w:kern w:val="2"/>
                <w:sz w:val="24"/>
                <w:szCs w:val="24"/>
                <w:vertAlign w:val="baseline"/>
                <w:lang w:val="en-US" w:eastAsia="zh-CN" w:bidi="ar-SA"/>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Align w:val="top"/>
          </w:tcPr>
          <w:p>
            <w:pPr>
              <w:keepNext w:val="0"/>
              <w:keepLines w:val="0"/>
              <w:widowControl/>
              <w:suppressLineNumbers w:val="0"/>
              <w:spacing w:line="21" w:lineRule="atLeast"/>
              <w:ind w:left="0" w:leftChars="0" w:firstLine="0" w:firstLineChars="0"/>
              <w:jc w:val="left"/>
              <w:textAlignment w:val="baseline"/>
              <w:rPr>
                <w:rFonts w:hint="default" w:ascii="宋体" w:hAnsi="宋体" w:eastAsia="宋体" w:cs="宋体"/>
                <w:b w:val="0"/>
                <w:bCs/>
                <w:kern w:val="2"/>
                <w:sz w:val="24"/>
                <w:szCs w:val="24"/>
                <w:vertAlign w:val="baseline"/>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点击地图上的管线点</w:t>
            </w:r>
            <w:r>
              <w:rPr>
                <w:rFonts w:hint="eastAsia" w:ascii="Segoe UI" w:hAnsi="Segoe UI" w:eastAsia="Segoe UI" w:cs="Segoe UI"/>
                <w:i w:val="0"/>
                <w:iCs w:val="0"/>
                <w:caps w:val="0"/>
                <w:color w:val="374151"/>
                <w:spacing w:val="0"/>
                <w:kern w:val="0"/>
                <w:sz w:val="18"/>
                <w:szCs w:val="18"/>
                <w:vertAlign w:val="baseline"/>
                <w:lang w:val="en-US" w:eastAsia="zh-CN" w:bidi="ar"/>
              </w:rPr>
              <w:t>、新建事件</w:t>
            </w:r>
            <w:r>
              <w:rPr>
                <w:rFonts w:hint="default" w:ascii="Segoe UI" w:hAnsi="Segoe UI" w:eastAsia="Segoe UI" w:cs="Segoe UI"/>
                <w:i w:val="0"/>
                <w:iCs w:val="0"/>
                <w:caps w:val="0"/>
                <w:color w:val="374151"/>
                <w:spacing w:val="0"/>
                <w:kern w:val="0"/>
                <w:sz w:val="18"/>
                <w:szCs w:val="18"/>
                <w:vertAlign w:val="baseline"/>
                <w:lang w:val="en-US" w:eastAsia="zh-CN" w:bidi="ar"/>
              </w:rPr>
              <w:t>填写事件类型、位置、描述信息并提交</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default" w:ascii="宋体" w:hAnsi="宋体" w:eastAsia="宋体" w:cs="宋体"/>
                <w:b w:val="0"/>
                <w:bCs/>
                <w:kern w:val="2"/>
                <w:sz w:val="24"/>
                <w:szCs w:val="24"/>
                <w:vertAlign w:val="baseline"/>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提交成功，事件上报到系统</w:t>
            </w:r>
            <w:r>
              <w:rPr>
                <w:rFonts w:hint="eastAsia" w:ascii="Segoe UI" w:hAnsi="Segoe UI" w:eastAsia="Segoe UI" w:cs="Segoe UI"/>
                <w:i w:val="0"/>
                <w:iCs w:val="0"/>
                <w:caps w:val="0"/>
                <w:color w:val="374151"/>
                <w:spacing w:val="0"/>
                <w:kern w:val="0"/>
                <w:sz w:val="18"/>
                <w:szCs w:val="18"/>
                <w:vertAlign w:val="baseline"/>
                <w:lang w:val="en-US" w:eastAsia="zh-CN" w:bidi="ar"/>
              </w:rPr>
              <w:t>，可在事件统计页面查看</w:t>
            </w:r>
          </w:p>
        </w:tc>
        <w:tc>
          <w:tcPr>
            <w:tcW w:w="2841" w:type="dxa"/>
            <w:vAlign w:val="top"/>
          </w:tcPr>
          <w:p>
            <w:pPr>
              <w:bidi w:val="0"/>
              <w:jc w:val="left"/>
              <w:rPr>
                <w:rFonts w:hint="eastAsia" w:asciiTheme="minorHAnsi" w:hAnsiTheme="minorHAnsi" w:eastAsiaTheme="minorEastAsia" w:cstheme="minorBidi"/>
                <w:kern w:val="2"/>
                <w:sz w:val="21"/>
                <w:szCs w:val="24"/>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提交成功，事件上报到系统</w:t>
            </w:r>
            <w:r>
              <w:rPr>
                <w:rFonts w:hint="eastAsia" w:ascii="Segoe UI" w:hAnsi="Segoe UI" w:eastAsia="Segoe UI" w:cs="Segoe UI"/>
                <w:i w:val="0"/>
                <w:iCs w:val="0"/>
                <w:caps w:val="0"/>
                <w:color w:val="374151"/>
                <w:spacing w:val="0"/>
                <w:kern w:val="0"/>
                <w:sz w:val="18"/>
                <w:szCs w:val="18"/>
                <w:vertAlign w:val="baseline"/>
                <w:lang w:val="en-US" w:eastAsia="zh-CN" w:bidi="ar"/>
              </w:rPr>
              <w:t>，可在事件统计页面查看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管理员点击报警事件</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弹出事件审核框</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弹出事件审核框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查看事件详细信息</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显示事件的类型、位置、描述等信息</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显示事件的类型、位置、描述等信息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修改事件状态</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事件状态被修改，例如从“未处理”改为“处理中”</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default" w:ascii="宋体" w:hAnsi="宋体" w:eastAsia="宋体" w:cs="宋体"/>
                <w:b w:val="0"/>
                <w:bCs/>
                <w:kern w:val="2"/>
                <w:sz w:val="24"/>
                <w:szCs w:val="24"/>
                <w:vertAlign w:val="baseline"/>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事件状态修改</w:t>
            </w:r>
            <w:r>
              <w:rPr>
                <w:rFonts w:hint="eastAsia" w:ascii="Segoe UI" w:hAnsi="Segoe UI" w:eastAsia="Segoe UI" w:cs="Segoe UI"/>
                <w:i w:val="0"/>
                <w:iCs w:val="0"/>
                <w:caps w:val="0"/>
                <w:color w:val="374151"/>
                <w:spacing w:val="0"/>
                <w:kern w:val="0"/>
                <w:sz w:val="18"/>
                <w:szCs w:val="18"/>
                <w:vertAlign w:val="baseline"/>
                <w:lang w:val="en-US" w:eastAsia="zh-CN" w:bidi="ar"/>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指派抢险任务</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任务被指派到相应的抢险人员</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任务被指派到相应的抢险人员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显示失效事件提示列表</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根据紧急程度进行排序并提示失效事件</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根据紧急程度进行排序并提示失效事件</w:t>
            </w:r>
          </w:p>
        </w:tc>
      </w:tr>
    </w:tbl>
    <w:p>
      <w:pPr>
        <w:numPr>
          <w:ilvl w:val="0"/>
          <w:numId w:val="0"/>
        </w:numPr>
        <w:ind w:leftChars="0"/>
        <w:rPr>
          <w:rFonts w:hint="eastAsia" w:ascii="宋体" w:hAnsi="宋体" w:eastAsia="宋体" w:cs="宋体"/>
          <w:b w:val="0"/>
          <w:bCs/>
          <w:kern w:val="2"/>
          <w:sz w:val="24"/>
          <w:szCs w:val="24"/>
          <w:lang w:val="en-US" w:eastAsia="zh-CN" w:bidi="ar-SA"/>
        </w:rPr>
      </w:pPr>
    </w:p>
    <w:p>
      <w:pPr>
        <w:pStyle w:val="7"/>
        <w:jc w:val="center"/>
        <w:rPr>
          <w:rFonts w:hint="default" w:eastAsia="黑体"/>
          <w:b/>
          <w:bCs/>
          <w:lang w:val="en-US" w:eastAsia="zh-CN"/>
        </w:rPr>
      </w:pPr>
      <w:r>
        <w:rPr>
          <w:b/>
          <w:bCs/>
        </w:rPr>
        <w:t xml:space="preserve">表 </w:t>
      </w:r>
      <w:r>
        <w:rPr>
          <w:rFonts w:hint="eastAsia"/>
          <w:b/>
          <w:bCs/>
          <w:lang w:val="en-US" w:eastAsia="zh-CN"/>
        </w:rPr>
        <w:t>6.4.2事件管理模块测试样例</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jc w:val="center"/>
              <w:rPr>
                <w:rFonts w:hint="default" w:ascii="宋体" w:hAnsi="宋体" w:eastAsia="宋体" w:cs="宋体"/>
                <w:b/>
                <w:bCs w:val="0"/>
                <w:kern w:val="2"/>
                <w:sz w:val="24"/>
                <w:szCs w:val="24"/>
                <w:vertAlign w:val="baseline"/>
                <w:lang w:val="en-US" w:eastAsia="zh-CN" w:bidi="ar-SA"/>
              </w:rPr>
            </w:pPr>
            <w:r>
              <w:rPr>
                <w:rFonts w:hint="eastAsia" w:ascii="宋体" w:hAnsi="宋体" w:eastAsia="宋体" w:cs="宋体"/>
                <w:b/>
                <w:bCs w:val="0"/>
                <w:kern w:val="2"/>
                <w:sz w:val="24"/>
                <w:szCs w:val="24"/>
                <w:vertAlign w:val="baseline"/>
                <w:lang w:val="en-US" w:eastAsia="zh-CN" w:bidi="ar-SA"/>
              </w:rPr>
              <w:t>测试数据</w:t>
            </w:r>
          </w:p>
        </w:tc>
        <w:tc>
          <w:tcPr>
            <w:tcW w:w="2841" w:type="dxa"/>
          </w:tcPr>
          <w:p>
            <w:pPr>
              <w:numPr>
                <w:ilvl w:val="0"/>
                <w:numId w:val="0"/>
              </w:numPr>
              <w:jc w:val="center"/>
              <w:rPr>
                <w:rFonts w:hint="default" w:ascii="宋体" w:hAnsi="宋体" w:eastAsia="宋体" w:cs="宋体"/>
                <w:b/>
                <w:bCs w:val="0"/>
                <w:kern w:val="2"/>
                <w:sz w:val="24"/>
                <w:szCs w:val="24"/>
                <w:vertAlign w:val="baseline"/>
                <w:lang w:val="en-US" w:eastAsia="zh-CN" w:bidi="ar-SA"/>
              </w:rPr>
            </w:pPr>
            <w:r>
              <w:rPr>
                <w:rFonts w:hint="eastAsia" w:ascii="宋体" w:hAnsi="宋体" w:eastAsia="宋体" w:cs="宋体"/>
                <w:b/>
                <w:bCs w:val="0"/>
                <w:kern w:val="2"/>
                <w:sz w:val="24"/>
                <w:szCs w:val="24"/>
                <w:vertAlign w:val="baseline"/>
                <w:lang w:val="en-US" w:eastAsia="zh-CN" w:bidi="ar-SA"/>
              </w:rPr>
              <w:t>期望结果</w:t>
            </w:r>
          </w:p>
        </w:tc>
        <w:tc>
          <w:tcPr>
            <w:tcW w:w="2841" w:type="dxa"/>
          </w:tcPr>
          <w:p>
            <w:pPr>
              <w:numPr>
                <w:ilvl w:val="0"/>
                <w:numId w:val="0"/>
              </w:numPr>
              <w:jc w:val="center"/>
              <w:rPr>
                <w:rFonts w:hint="default" w:ascii="宋体" w:hAnsi="宋体" w:eastAsia="宋体" w:cs="宋体"/>
                <w:b/>
                <w:bCs w:val="0"/>
                <w:kern w:val="2"/>
                <w:sz w:val="24"/>
                <w:szCs w:val="24"/>
                <w:vertAlign w:val="baseline"/>
                <w:lang w:val="en-US" w:eastAsia="zh-CN" w:bidi="ar-SA"/>
              </w:rPr>
            </w:pPr>
            <w:r>
              <w:rPr>
                <w:rFonts w:hint="eastAsia" w:ascii="宋体" w:hAnsi="宋体" w:eastAsia="宋体" w:cs="宋体"/>
                <w:b/>
                <w:bCs w:val="0"/>
                <w:kern w:val="2"/>
                <w:sz w:val="24"/>
                <w:szCs w:val="24"/>
                <w:vertAlign w:val="baseline"/>
                <w:lang w:val="en-US" w:eastAsia="zh-CN" w:bidi="ar-SA"/>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根据事件状态、位置、时间等条件进行事件检索</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根据条件筛选出符合要求的事件列表</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根据条件筛选出符合要求的事件列表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keepNext w:val="0"/>
              <w:keepLines w:val="0"/>
              <w:widowControl/>
              <w:suppressLineNumbers w:val="0"/>
              <w:spacing w:line="21" w:lineRule="atLeast"/>
              <w:ind w:left="0" w:leftChars="0" w:firstLine="0" w:firstLineChars="0"/>
              <w:jc w:val="left"/>
              <w:textAlignment w:val="baseline"/>
              <w:rPr>
                <w:rFonts w:hint="default" w:ascii="Segoe UI" w:hAnsi="Segoe UI" w:eastAsia="Segoe UI" w:cs="Segoe UI"/>
                <w:i w:val="0"/>
                <w:iCs w:val="0"/>
                <w:caps w:val="0"/>
                <w:color w:val="374151"/>
                <w:spacing w:val="0"/>
                <w:kern w:val="0"/>
                <w:sz w:val="18"/>
                <w:szCs w:val="18"/>
                <w:vertAlign w:val="baseline"/>
                <w:lang w:val="en-US" w:eastAsia="zh-CN" w:bidi="ar"/>
              </w:rPr>
            </w:pPr>
            <w:r>
              <w:rPr>
                <w:rFonts w:hint="eastAsia" w:ascii="Segoe UI" w:hAnsi="Segoe UI" w:eastAsia="Segoe UI" w:cs="Segoe UI"/>
                <w:i w:val="0"/>
                <w:iCs w:val="0"/>
                <w:caps w:val="0"/>
                <w:color w:val="374151"/>
                <w:spacing w:val="0"/>
                <w:kern w:val="0"/>
                <w:sz w:val="18"/>
                <w:szCs w:val="18"/>
                <w:vertAlign w:val="baseline"/>
                <w:lang w:val="en-US" w:eastAsia="zh-CN" w:bidi="ar"/>
              </w:rPr>
              <w:t>新增事件</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default" w:ascii="Segoe UI" w:hAnsi="Segoe UI" w:eastAsia="Segoe UI" w:cs="Segoe UI"/>
                <w:i w:val="0"/>
                <w:iCs w:val="0"/>
                <w:caps w:val="0"/>
                <w:color w:val="374151"/>
                <w:spacing w:val="0"/>
                <w:kern w:val="0"/>
                <w:sz w:val="18"/>
                <w:szCs w:val="18"/>
                <w:vertAlign w:val="baseline"/>
                <w:lang w:val="en-US" w:eastAsia="zh-CN" w:bidi="ar"/>
              </w:rPr>
            </w:pPr>
            <w:r>
              <w:rPr>
                <w:rFonts w:hint="eastAsia" w:ascii="Segoe UI" w:hAnsi="Segoe UI" w:eastAsia="Segoe UI" w:cs="Segoe UI"/>
                <w:i w:val="0"/>
                <w:iCs w:val="0"/>
                <w:caps w:val="0"/>
                <w:color w:val="374151"/>
                <w:spacing w:val="0"/>
                <w:kern w:val="0"/>
                <w:sz w:val="18"/>
                <w:szCs w:val="18"/>
                <w:vertAlign w:val="baseline"/>
                <w:lang w:val="en-US" w:eastAsia="zh-CN" w:bidi="ar"/>
              </w:rPr>
              <w:t>弹出新增事件表单、提交表单信息后，事件新增成功</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default" w:ascii="Segoe UI" w:hAnsi="Segoe UI" w:eastAsia="Segoe UI" w:cs="Segoe UI"/>
                <w:i w:val="0"/>
                <w:iCs w:val="0"/>
                <w:caps w:val="0"/>
                <w:color w:val="374151"/>
                <w:spacing w:val="0"/>
                <w:kern w:val="0"/>
                <w:sz w:val="18"/>
                <w:szCs w:val="18"/>
                <w:vertAlign w:val="baseline"/>
                <w:lang w:val="en-US" w:eastAsia="zh-CN" w:bidi="ar"/>
              </w:rPr>
            </w:pPr>
            <w:r>
              <w:rPr>
                <w:rFonts w:hint="eastAsia" w:ascii="Segoe UI" w:hAnsi="Segoe UI" w:eastAsia="Segoe UI" w:cs="Segoe UI"/>
                <w:i w:val="0"/>
                <w:iCs w:val="0"/>
                <w:caps w:val="0"/>
                <w:color w:val="374151"/>
                <w:spacing w:val="0"/>
                <w:kern w:val="0"/>
                <w:sz w:val="18"/>
                <w:szCs w:val="18"/>
                <w:vertAlign w:val="baseline"/>
                <w:lang w:val="en-US" w:eastAsia="zh-CN" w:bidi="ar"/>
              </w:rPr>
              <w:t>弹出新增事件表单、提交表单信息后，事件新增成功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eastAsia" w:ascii="Segoe UI" w:hAnsi="Segoe UI" w:eastAsia="Segoe UI" w:cs="Segoe UI"/>
                <w:i w:val="0"/>
                <w:iCs w:val="0"/>
                <w:caps w:val="0"/>
                <w:color w:val="374151"/>
                <w:spacing w:val="0"/>
                <w:kern w:val="0"/>
                <w:sz w:val="18"/>
                <w:szCs w:val="18"/>
                <w:vertAlign w:val="baseline"/>
                <w:lang w:val="en-US" w:eastAsia="zh-CN" w:bidi="ar"/>
              </w:rPr>
              <w:t>编辑</w:t>
            </w:r>
            <w:r>
              <w:rPr>
                <w:rFonts w:hint="default" w:ascii="Segoe UI" w:hAnsi="Segoe UI" w:eastAsia="Segoe UI" w:cs="Segoe UI"/>
                <w:i w:val="0"/>
                <w:iCs w:val="0"/>
                <w:caps w:val="0"/>
                <w:color w:val="374151"/>
                <w:spacing w:val="0"/>
                <w:kern w:val="0"/>
                <w:sz w:val="18"/>
                <w:szCs w:val="18"/>
                <w:vertAlign w:val="baseline"/>
                <w:lang w:val="en-US" w:eastAsia="zh-CN" w:bidi="ar"/>
              </w:rPr>
              <w:t>事件</w:t>
            </w:r>
            <w:r>
              <w:rPr>
                <w:rFonts w:hint="eastAsia" w:ascii="Segoe UI" w:hAnsi="Segoe UI" w:eastAsia="Segoe UI" w:cs="Segoe UI"/>
                <w:i w:val="0"/>
                <w:iCs w:val="0"/>
                <w:caps w:val="0"/>
                <w:color w:val="374151"/>
                <w:spacing w:val="0"/>
                <w:kern w:val="0"/>
                <w:sz w:val="18"/>
                <w:szCs w:val="18"/>
                <w:vertAlign w:val="baseline"/>
                <w:lang w:val="en-US" w:eastAsia="zh-CN" w:bidi="ar"/>
              </w:rPr>
              <w:t>状态和</w:t>
            </w:r>
            <w:r>
              <w:rPr>
                <w:rFonts w:hint="default" w:ascii="Segoe UI" w:hAnsi="Segoe UI" w:eastAsia="Segoe UI" w:cs="Segoe UI"/>
                <w:i w:val="0"/>
                <w:iCs w:val="0"/>
                <w:caps w:val="0"/>
                <w:color w:val="374151"/>
                <w:spacing w:val="0"/>
                <w:kern w:val="0"/>
                <w:sz w:val="18"/>
                <w:szCs w:val="18"/>
                <w:vertAlign w:val="baseline"/>
                <w:lang w:val="en-US" w:eastAsia="zh-CN" w:bidi="ar"/>
              </w:rPr>
              <w:t>信息</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事件状态被修改，事件信息被成功修改</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事件状态被修改，事件信息被成功修改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keepNext w:val="0"/>
              <w:keepLines w:val="0"/>
              <w:widowControl/>
              <w:suppressLineNumbers w:val="0"/>
              <w:spacing w:line="21" w:lineRule="atLeast"/>
              <w:ind w:left="0" w:leftChars="0" w:firstLine="0" w:firstLineChars="0"/>
              <w:jc w:val="left"/>
              <w:textAlignment w:val="baseline"/>
              <w:rPr>
                <w:rFonts w:hint="default" w:ascii="宋体" w:hAnsi="宋体" w:eastAsia="宋体" w:cs="宋体"/>
                <w:b w:val="0"/>
                <w:bCs/>
                <w:kern w:val="2"/>
                <w:sz w:val="24"/>
                <w:szCs w:val="24"/>
                <w:vertAlign w:val="baseline"/>
                <w:lang w:val="en-US" w:eastAsia="zh-CN" w:bidi="ar-SA"/>
              </w:rPr>
            </w:pPr>
            <w:r>
              <w:rPr>
                <w:rFonts w:hint="eastAsia" w:ascii="Segoe UI" w:hAnsi="Segoe UI" w:eastAsia="Segoe UI" w:cs="Segoe UI"/>
                <w:i w:val="0"/>
                <w:iCs w:val="0"/>
                <w:caps w:val="0"/>
                <w:color w:val="374151"/>
                <w:spacing w:val="0"/>
                <w:kern w:val="0"/>
                <w:sz w:val="18"/>
                <w:szCs w:val="18"/>
                <w:vertAlign w:val="baseline"/>
                <w:lang w:val="en-US" w:eastAsia="zh-CN" w:bidi="ar"/>
              </w:rPr>
              <w:t>删除事件</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default" w:ascii="宋体" w:hAnsi="宋体" w:eastAsia="宋体" w:cs="宋体"/>
                <w:b w:val="0"/>
                <w:bCs/>
                <w:kern w:val="2"/>
                <w:sz w:val="24"/>
                <w:szCs w:val="24"/>
                <w:vertAlign w:val="baseline"/>
                <w:lang w:val="en-US" w:eastAsia="zh-CN" w:bidi="ar-SA"/>
              </w:rPr>
            </w:pPr>
            <w:r>
              <w:rPr>
                <w:rFonts w:hint="eastAsia" w:ascii="Segoe UI" w:hAnsi="Segoe UI" w:eastAsia="Segoe UI" w:cs="Segoe UI"/>
                <w:i w:val="0"/>
                <w:iCs w:val="0"/>
                <w:caps w:val="0"/>
                <w:color w:val="374151"/>
                <w:spacing w:val="0"/>
                <w:kern w:val="0"/>
                <w:sz w:val="18"/>
                <w:szCs w:val="18"/>
                <w:vertAlign w:val="baseline"/>
                <w:lang w:val="en-US" w:eastAsia="zh-CN" w:bidi="ar"/>
              </w:rPr>
              <w:t>事件删除成功</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default" w:ascii="宋体" w:hAnsi="宋体" w:eastAsia="宋体" w:cs="宋体"/>
                <w:b w:val="0"/>
                <w:bCs/>
                <w:kern w:val="2"/>
                <w:sz w:val="24"/>
                <w:szCs w:val="24"/>
                <w:vertAlign w:val="baseline"/>
                <w:lang w:val="en-US" w:eastAsia="zh-CN" w:bidi="ar-SA"/>
              </w:rPr>
            </w:pPr>
            <w:r>
              <w:rPr>
                <w:rFonts w:hint="eastAsia" w:ascii="Segoe UI" w:hAnsi="Segoe UI" w:eastAsia="Segoe UI" w:cs="Segoe UI"/>
                <w:i w:val="0"/>
                <w:iCs w:val="0"/>
                <w:caps w:val="0"/>
                <w:color w:val="374151"/>
                <w:spacing w:val="0"/>
                <w:kern w:val="0"/>
                <w:sz w:val="18"/>
                <w:szCs w:val="18"/>
                <w:vertAlign w:val="baseline"/>
                <w:lang w:val="en-US" w:eastAsia="zh-CN" w:bidi="ar"/>
              </w:rPr>
              <w:t>事件删除成功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keepNext w:val="0"/>
              <w:keepLines w:val="0"/>
              <w:widowControl/>
              <w:suppressLineNumbers w:val="0"/>
              <w:spacing w:line="21" w:lineRule="atLeast"/>
              <w:ind w:left="0" w:leftChars="0" w:firstLine="0" w:firstLineChars="0"/>
              <w:jc w:val="left"/>
              <w:textAlignment w:val="baseline"/>
              <w:rPr>
                <w:rFonts w:hint="eastAsia" w:ascii="Segoe UI" w:hAnsi="Segoe UI" w:eastAsia="Segoe UI" w:cs="Segoe UI"/>
                <w:i w:val="0"/>
                <w:iCs w:val="0"/>
                <w:caps w:val="0"/>
                <w:color w:val="374151"/>
                <w:spacing w:val="0"/>
                <w:kern w:val="0"/>
                <w:sz w:val="18"/>
                <w:szCs w:val="18"/>
                <w:vertAlign w:val="baseline"/>
                <w:lang w:val="en-US" w:eastAsia="zh-CN" w:bidi="ar"/>
              </w:rPr>
            </w:pPr>
            <w:r>
              <w:rPr>
                <w:rFonts w:hint="eastAsia" w:ascii="Segoe UI" w:hAnsi="Segoe UI" w:eastAsia="Segoe UI" w:cs="Segoe UI"/>
                <w:i w:val="0"/>
                <w:iCs w:val="0"/>
                <w:caps w:val="0"/>
                <w:color w:val="374151"/>
                <w:spacing w:val="0"/>
                <w:kern w:val="0"/>
                <w:sz w:val="18"/>
                <w:szCs w:val="18"/>
                <w:vertAlign w:val="baseline"/>
                <w:lang w:val="en-US" w:eastAsia="zh-CN" w:bidi="ar"/>
              </w:rPr>
              <w:t>批量删除事件</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default" w:ascii="Segoe UI" w:hAnsi="Segoe UI" w:eastAsia="Segoe UI" w:cs="Segoe UI"/>
                <w:i w:val="0"/>
                <w:iCs w:val="0"/>
                <w:caps w:val="0"/>
                <w:color w:val="374151"/>
                <w:spacing w:val="0"/>
                <w:kern w:val="0"/>
                <w:sz w:val="18"/>
                <w:szCs w:val="18"/>
                <w:vertAlign w:val="baseline"/>
                <w:lang w:val="en-US" w:eastAsia="zh-CN" w:bidi="ar"/>
              </w:rPr>
            </w:pPr>
            <w:r>
              <w:rPr>
                <w:rFonts w:hint="eastAsia" w:ascii="Segoe UI" w:hAnsi="Segoe UI" w:eastAsia="Segoe UI" w:cs="Segoe UI"/>
                <w:i w:val="0"/>
                <w:iCs w:val="0"/>
                <w:caps w:val="0"/>
                <w:color w:val="374151"/>
                <w:spacing w:val="0"/>
                <w:kern w:val="0"/>
                <w:sz w:val="18"/>
                <w:szCs w:val="18"/>
                <w:vertAlign w:val="baseline"/>
                <w:lang w:val="en-US" w:eastAsia="zh-CN" w:bidi="ar"/>
              </w:rPr>
              <w:t>批量删除事件成功</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default" w:ascii="Segoe UI" w:hAnsi="Segoe UI" w:eastAsia="Segoe UI" w:cs="Segoe UI"/>
                <w:i w:val="0"/>
                <w:iCs w:val="0"/>
                <w:caps w:val="0"/>
                <w:color w:val="374151"/>
                <w:spacing w:val="0"/>
                <w:kern w:val="0"/>
                <w:sz w:val="18"/>
                <w:szCs w:val="18"/>
                <w:vertAlign w:val="baseline"/>
                <w:lang w:val="en-US" w:eastAsia="zh-CN" w:bidi="ar"/>
              </w:rPr>
            </w:pPr>
            <w:r>
              <w:rPr>
                <w:rFonts w:hint="eastAsia" w:ascii="Segoe UI" w:hAnsi="Segoe UI" w:eastAsia="Segoe UI" w:cs="Segoe UI"/>
                <w:i w:val="0"/>
                <w:iCs w:val="0"/>
                <w:caps w:val="0"/>
                <w:color w:val="374151"/>
                <w:spacing w:val="0"/>
                <w:kern w:val="0"/>
                <w:sz w:val="18"/>
                <w:szCs w:val="18"/>
                <w:vertAlign w:val="baseline"/>
                <w:lang w:val="en-US" w:eastAsia="zh-CN" w:bidi="ar"/>
              </w:rPr>
              <w:t>批量删除事件成功</w:t>
            </w:r>
          </w:p>
        </w:tc>
      </w:tr>
    </w:tbl>
    <w:p>
      <w:pPr>
        <w:numPr>
          <w:ilvl w:val="0"/>
          <w:numId w:val="0"/>
        </w:numPr>
        <w:ind w:leftChars="0"/>
        <w:rPr>
          <w:rFonts w:hint="eastAsia" w:ascii="宋体" w:hAnsi="宋体" w:eastAsia="宋体" w:cs="宋体"/>
          <w:b w:val="0"/>
          <w:bCs/>
          <w:kern w:val="2"/>
          <w:sz w:val="24"/>
          <w:szCs w:val="24"/>
          <w:lang w:val="en-US" w:eastAsia="zh-CN" w:bidi="ar-SA"/>
        </w:rPr>
      </w:pPr>
    </w:p>
    <w:p>
      <w:pPr>
        <w:pStyle w:val="7"/>
        <w:jc w:val="center"/>
        <w:rPr>
          <w:rFonts w:hint="default" w:eastAsia="黑体"/>
          <w:b/>
          <w:bCs/>
          <w:lang w:val="en-US" w:eastAsia="zh-CN"/>
        </w:rPr>
      </w:pPr>
      <w:r>
        <w:rPr>
          <w:b/>
          <w:bCs/>
        </w:rPr>
        <w:t xml:space="preserve">表 </w:t>
      </w:r>
      <w:r>
        <w:rPr>
          <w:rFonts w:hint="eastAsia"/>
          <w:b/>
          <w:bCs/>
          <w:lang w:val="en-US" w:eastAsia="zh-CN"/>
        </w:rPr>
        <w:t>6.4.3人员管理模块测试样例</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jc w:val="center"/>
              <w:rPr>
                <w:rFonts w:hint="default" w:ascii="宋体" w:hAnsi="宋体" w:eastAsia="宋体" w:cs="宋体"/>
                <w:b/>
                <w:bCs w:val="0"/>
                <w:kern w:val="2"/>
                <w:sz w:val="24"/>
                <w:szCs w:val="24"/>
                <w:vertAlign w:val="baseline"/>
                <w:lang w:val="en-US" w:eastAsia="zh-CN" w:bidi="ar-SA"/>
              </w:rPr>
            </w:pPr>
            <w:r>
              <w:rPr>
                <w:rFonts w:hint="eastAsia" w:ascii="宋体" w:hAnsi="宋体" w:eastAsia="宋体" w:cs="宋体"/>
                <w:b/>
                <w:bCs w:val="0"/>
                <w:kern w:val="2"/>
                <w:sz w:val="24"/>
                <w:szCs w:val="24"/>
                <w:vertAlign w:val="baseline"/>
                <w:lang w:val="en-US" w:eastAsia="zh-CN" w:bidi="ar-SA"/>
              </w:rPr>
              <w:t>测试数据</w:t>
            </w:r>
          </w:p>
        </w:tc>
        <w:tc>
          <w:tcPr>
            <w:tcW w:w="2841" w:type="dxa"/>
          </w:tcPr>
          <w:p>
            <w:pPr>
              <w:numPr>
                <w:ilvl w:val="0"/>
                <w:numId w:val="0"/>
              </w:numPr>
              <w:jc w:val="center"/>
              <w:rPr>
                <w:rFonts w:hint="default" w:ascii="宋体" w:hAnsi="宋体" w:eastAsia="宋体" w:cs="宋体"/>
                <w:b/>
                <w:bCs w:val="0"/>
                <w:kern w:val="2"/>
                <w:sz w:val="24"/>
                <w:szCs w:val="24"/>
                <w:vertAlign w:val="baseline"/>
                <w:lang w:val="en-US" w:eastAsia="zh-CN" w:bidi="ar-SA"/>
              </w:rPr>
            </w:pPr>
            <w:r>
              <w:rPr>
                <w:rFonts w:hint="eastAsia" w:ascii="宋体" w:hAnsi="宋体" w:eastAsia="宋体" w:cs="宋体"/>
                <w:b/>
                <w:bCs w:val="0"/>
                <w:kern w:val="2"/>
                <w:sz w:val="24"/>
                <w:szCs w:val="24"/>
                <w:vertAlign w:val="baseline"/>
                <w:lang w:val="en-US" w:eastAsia="zh-CN" w:bidi="ar-SA"/>
              </w:rPr>
              <w:t>期望结果</w:t>
            </w:r>
          </w:p>
        </w:tc>
        <w:tc>
          <w:tcPr>
            <w:tcW w:w="2841" w:type="dxa"/>
          </w:tcPr>
          <w:p>
            <w:pPr>
              <w:numPr>
                <w:ilvl w:val="0"/>
                <w:numId w:val="0"/>
              </w:numPr>
              <w:jc w:val="center"/>
              <w:rPr>
                <w:rFonts w:hint="default" w:ascii="宋体" w:hAnsi="宋体" w:eastAsia="宋体" w:cs="宋体"/>
                <w:b/>
                <w:bCs w:val="0"/>
                <w:kern w:val="2"/>
                <w:sz w:val="24"/>
                <w:szCs w:val="24"/>
                <w:vertAlign w:val="baseline"/>
                <w:lang w:val="en-US" w:eastAsia="zh-CN" w:bidi="ar-SA"/>
              </w:rPr>
            </w:pPr>
            <w:r>
              <w:rPr>
                <w:rFonts w:hint="eastAsia" w:ascii="宋体" w:hAnsi="宋体" w:eastAsia="宋体" w:cs="宋体"/>
                <w:b/>
                <w:bCs w:val="0"/>
                <w:kern w:val="2"/>
                <w:sz w:val="24"/>
                <w:szCs w:val="24"/>
                <w:vertAlign w:val="baseline"/>
                <w:lang w:val="en-US" w:eastAsia="zh-CN" w:bidi="ar-SA"/>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新建管道巡线人员或抢险人员</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人员信息被成功添加到系统中</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人员信息被成功添加到系统中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编辑管道巡线人员或抢险人员的信息</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人员信息被成功修改</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人员信息被成功修改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删除管道巡线人员或抢险人员</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人员信息被成功删除</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人员信息被成功删除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根据人员类型进行过滤和搜索</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根据人员类型筛选出符合要求的人员列表</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根据人员类型筛选出符合要求的人员列表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keepNext w:val="0"/>
              <w:keepLines w:val="0"/>
              <w:widowControl/>
              <w:suppressLineNumbers w:val="0"/>
              <w:spacing w:line="21" w:lineRule="atLeast"/>
              <w:ind w:left="0" w:leftChars="0" w:firstLine="0" w:firstLineChars="0"/>
              <w:jc w:val="left"/>
              <w:textAlignment w:val="baseline"/>
              <w:rPr>
                <w:rFonts w:hint="default" w:ascii="Segoe UI" w:hAnsi="Segoe UI" w:eastAsia="Segoe UI" w:cs="Segoe UI"/>
                <w:i w:val="0"/>
                <w:iCs w:val="0"/>
                <w:caps w:val="0"/>
                <w:color w:val="374151"/>
                <w:spacing w:val="0"/>
                <w:kern w:val="0"/>
                <w:sz w:val="18"/>
                <w:szCs w:val="18"/>
                <w:vertAlign w:val="baseline"/>
                <w:lang w:val="en-US" w:eastAsia="zh-CN" w:bidi="ar"/>
              </w:rPr>
            </w:pPr>
            <w:r>
              <w:rPr>
                <w:rFonts w:hint="eastAsia" w:ascii="Segoe UI" w:hAnsi="Segoe UI" w:eastAsia="Segoe UI" w:cs="Segoe UI"/>
                <w:i w:val="0"/>
                <w:iCs w:val="0"/>
                <w:caps w:val="0"/>
                <w:color w:val="374151"/>
                <w:spacing w:val="0"/>
                <w:kern w:val="0"/>
                <w:sz w:val="18"/>
                <w:szCs w:val="18"/>
                <w:vertAlign w:val="baseline"/>
                <w:lang w:val="en-US" w:eastAsia="zh-CN" w:bidi="ar"/>
              </w:rPr>
              <w:t>批量删除人员</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default" w:ascii="Segoe UI" w:hAnsi="Segoe UI" w:eastAsia="Segoe UI" w:cs="Segoe UI"/>
                <w:i w:val="0"/>
                <w:iCs w:val="0"/>
                <w:caps w:val="0"/>
                <w:color w:val="374151"/>
                <w:spacing w:val="0"/>
                <w:kern w:val="0"/>
                <w:sz w:val="18"/>
                <w:szCs w:val="18"/>
                <w:vertAlign w:val="baseline"/>
                <w:lang w:val="en-US" w:eastAsia="zh-CN" w:bidi="ar"/>
              </w:rPr>
            </w:pPr>
            <w:r>
              <w:rPr>
                <w:rFonts w:hint="eastAsia" w:ascii="Segoe UI" w:hAnsi="Segoe UI" w:eastAsia="Segoe UI" w:cs="Segoe UI"/>
                <w:i w:val="0"/>
                <w:iCs w:val="0"/>
                <w:caps w:val="0"/>
                <w:color w:val="374151"/>
                <w:spacing w:val="0"/>
                <w:kern w:val="0"/>
                <w:sz w:val="18"/>
                <w:szCs w:val="18"/>
                <w:vertAlign w:val="baseline"/>
                <w:lang w:val="en-US" w:eastAsia="zh-CN" w:bidi="ar"/>
              </w:rPr>
              <w:t>批量删除人员成功</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default" w:ascii="Segoe UI" w:hAnsi="Segoe UI" w:eastAsia="Segoe UI" w:cs="Segoe UI"/>
                <w:i w:val="0"/>
                <w:iCs w:val="0"/>
                <w:caps w:val="0"/>
                <w:color w:val="374151"/>
                <w:spacing w:val="0"/>
                <w:kern w:val="0"/>
                <w:sz w:val="18"/>
                <w:szCs w:val="18"/>
                <w:vertAlign w:val="baseline"/>
                <w:lang w:val="en-US" w:eastAsia="zh-CN" w:bidi="ar"/>
              </w:rPr>
            </w:pPr>
            <w:r>
              <w:rPr>
                <w:rFonts w:hint="eastAsia" w:ascii="Segoe UI" w:hAnsi="Segoe UI" w:eastAsia="Segoe UI" w:cs="Segoe UI"/>
                <w:i w:val="0"/>
                <w:iCs w:val="0"/>
                <w:caps w:val="0"/>
                <w:color w:val="374151"/>
                <w:spacing w:val="0"/>
                <w:kern w:val="0"/>
                <w:sz w:val="18"/>
                <w:szCs w:val="18"/>
                <w:vertAlign w:val="baseline"/>
                <w:lang w:val="en-US" w:eastAsia="zh-CN" w:bidi="ar"/>
              </w:rPr>
              <w:t>批量删除人员成功</w:t>
            </w:r>
          </w:p>
        </w:tc>
      </w:tr>
    </w:tbl>
    <w:p>
      <w:pPr>
        <w:numPr>
          <w:ilvl w:val="0"/>
          <w:numId w:val="0"/>
        </w:numPr>
        <w:ind w:leftChars="0"/>
        <w:rPr>
          <w:rFonts w:hint="eastAsia" w:ascii="宋体" w:hAnsi="宋体" w:eastAsia="宋体" w:cs="宋体"/>
          <w:b w:val="0"/>
          <w:bCs/>
          <w:kern w:val="2"/>
          <w:sz w:val="24"/>
          <w:szCs w:val="24"/>
          <w:lang w:val="en-US" w:eastAsia="zh-CN" w:bidi="ar-SA"/>
        </w:rPr>
      </w:pPr>
    </w:p>
    <w:p>
      <w:pPr>
        <w:pStyle w:val="7"/>
        <w:jc w:val="center"/>
        <w:rPr>
          <w:rFonts w:hint="default" w:eastAsia="黑体"/>
          <w:b/>
          <w:bCs/>
          <w:lang w:val="en-US" w:eastAsia="zh-CN"/>
        </w:rPr>
      </w:pPr>
      <w:r>
        <w:rPr>
          <w:b/>
          <w:bCs/>
        </w:rPr>
        <w:t xml:space="preserve">表 </w:t>
      </w:r>
      <w:r>
        <w:rPr>
          <w:rFonts w:hint="eastAsia"/>
          <w:b/>
          <w:bCs/>
          <w:lang w:val="en-US" w:eastAsia="zh-CN"/>
        </w:rPr>
        <w:t>6.4.4任务中心模块测试样例</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jc w:val="center"/>
              <w:rPr>
                <w:rFonts w:hint="default" w:ascii="宋体" w:hAnsi="宋体" w:eastAsia="宋体" w:cs="宋体"/>
                <w:b/>
                <w:bCs w:val="0"/>
                <w:kern w:val="2"/>
                <w:sz w:val="24"/>
                <w:szCs w:val="24"/>
                <w:vertAlign w:val="baseline"/>
                <w:lang w:val="en-US" w:eastAsia="zh-CN" w:bidi="ar-SA"/>
              </w:rPr>
            </w:pPr>
            <w:r>
              <w:rPr>
                <w:rFonts w:hint="eastAsia" w:ascii="宋体" w:hAnsi="宋体" w:eastAsia="宋体" w:cs="宋体"/>
                <w:b/>
                <w:bCs w:val="0"/>
                <w:kern w:val="2"/>
                <w:sz w:val="24"/>
                <w:szCs w:val="24"/>
                <w:vertAlign w:val="baseline"/>
                <w:lang w:val="en-US" w:eastAsia="zh-CN" w:bidi="ar-SA"/>
              </w:rPr>
              <w:t>测试数据</w:t>
            </w:r>
          </w:p>
        </w:tc>
        <w:tc>
          <w:tcPr>
            <w:tcW w:w="2841" w:type="dxa"/>
          </w:tcPr>
          <w:p>
            <w:pPr>
              <w:numPr>
                <w:ilvl w:val="0"/>
                <w:numId w:val="0"/>
              </w:numPr>
              <w:jc w:val="center"/>
              <w:rPr>
                <w:rFonts w:hint="default" w:ascii="宋体" w:hAnsi="宋体" w:eastAsia="宋体" w:cs="宋体"/>
                <w:b/>
                <w:bCs w:val="0"/>
                <w:kern w:val="2"/>
                <w:sz w:val="24"/>
                <w:szCs w:val="24"/>
                <w:vertAlign w:val="baseline"/>
                <w:lang w:val="en-US" w:eastAsia="zh-CN" w:bidi="ar-SA"/>
              </w:rPr>
            </w:pPr>
            <w:r>
              <w:rPr>
                <w:rFonts w:hint="eastAsia" w:ascii="宋体" w:hAnsi="宋体" w:eastAsia="宋体" w:cs="宋体"/>
                <w:b/>
                <w:bCs w:val="0"/>
                <w:kern w:val="2"/>
                <w:sz w:val="24"/>
                <w:szCs w:val="24"/>
                <w:vertAlign w:val="baseline"/>
                <w:lang w:val="en-US" w:eastAsia="zh-CN" w:bidi="ar-SA"/>
              </w:rPr>
              <w:t>期望结果</w:t>
            </w:r>
          </w:p>
        </w:tc>
        <w:tc>
          <w:tcPr>
            <w:tcW w:w="2841" w:type="dxa"/>
          </w:tcPr>
          <w:p>
            <w:pPr>
              <w:numPr>
                <w:ilvl w:val="0"/>
                <w:numId w:val="0"/>
              </w:numPr>
              <w:jc w:val="center"/>
              <w:rPr>
                <w:rFonts w:hint="default" w:ascii="宋体" w:hAnsi="宋体" w:eastAsia="宋体" w:cs="宋体"/>
                <w:b/>
                <w:bCs w:val="0"/>
                <w:kern w:val="2"/>
                <w:sz w:val="24"/>
                <w:szCs w:val="24"/>
                <w:vertAlign w:val="baseline"/>
                <w:lang w:val="en-US" w:eastAsia="zh-CN" w:bidi="ar-SA"/>
              </w:rPr>
            </w:pPr>
            <w:r>
              <w:rPr>
                <w:rFonts w:hint="eastAsia" w:ascii="宋体" w:hAnsi="宋体" w:eastAsia="宋体" w:cs="宋体"/>
                <w:b/>
                <w:bCs w:val="0"/>
                <w:kern w:val="2"/>
                <w:sz w:val="24"/>
                <w:szCs w:val="24"/>
                <w:vertAlign w:val="baseline"/>
                <w:lang w:val="en-US" w:eastAsia="zh-CN" w:bidi="ar-SA"/>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点击新建任务按钮</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弹出新建任务对话框</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弹出新建任务对话框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选择失效事件并指派抢险人员</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任务状态变为“已指派”</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任务状态变为“已指派”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对任务进行编辑并保存</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任务信息更新成功</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任务信息更新成功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点击删除按钮</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任务成功删除</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default" w:ascii="Segoe UI" w:hAnsi="Segoe UI" w:eastAsia="Segoe UI" w:cs="Segoe UI"/>
                <w:i w:val="0"/>
                <w:iCs w:val="0"/>
                <w:caps w:val="0"/>
                <w:color w:val="374151"/>
                <w:spacing w:val="0"/>
                <w:kern w:val="0"/>
                <w:sz w:val="18"/>
                <w:szCs w:val="18"/>
                <w:vertAlign w:val="baseline"/>
                <w:lang w:val="en-US" w:eastAsia="zh-CN" w:bidi="ar"/>
              </w:rPr>
              <w:t>任务成功删除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keepNext w:val="0"/>
              <w:keepLines w:val="0"/>
              <w:widowControl/>
              <w:suppressLineNumbers w:val="0"/>
              <w:spacing w:line="21" w:lineRule="atLeast"/>
              <w:ind w:left="0" w:leftChars="0" w:firstLine="0" w:firstLineChars="0"/>
              <w:jc w:val="left"/>
              <w:textAlignment w:val="baseline"/>
              <w:rPr>
                <w:rFonts w:hint="default" w:ascii="Segoe UI" w:hAnsi="Segoe UI" w:eastAsia="Segoe UI" w:cs="Segoe UI"/>
                <w:i w:val="0"/>
                <w:iCs w:val="0"/>
                <w:caps w:val="0"/>
                <w:color w:val="374151"/>
                <w:spacing w:val="0"/>
                <w:kern w:val="0"/>
                <w:sz w:val="18"/>
                <w:szCs w:val="18"/>
                <w:vertAlign w:val="baseline"/>
                <w:lang w:val="en-US" w:eastAsia="zh-CN" w:bidi="ar"/>
              </w:rPr>
            </w:pPr>
            <w:r>
              <w:rPr>
                <w:rFonts w:hint="default" w:ascii="Segoe UI" w:hAnsi="Segoe UI" w:eastAsia="Segoe UI" w:cs="Segoe UI"/>
                <w:i w:val="0"/>
                <w:iCs w:val="0"/>
                <w:caps w:val="0"/>
                <w:color w:val="374151"/>
                <w:spacing w:val="0"/>
                <w:kern w:val="0"/>
                <w:sz w:val="18"/>
                <w:szCs w:val="18"/>
                <w:vertAlign w:val="baseline"/>
                <w:lang w:val="en-US" w:eastAsia="zh-CN" w:bidi="ar"/>
              </w:rPr>
              <w:t>根据任务状态进行过滤和搜索</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default" w:ascii="Segoe UI" w:hAnsi="Segoe UI" w:eastAsia="Segoe UI" w:cs="Segoe UI"/>
                <w:i w:val="0"/>
                <w:iCs w:val="0"/>
                <w:caps w:val="0"/>
                <w:color w:val="374151"/>
                <w:spacing w:val="0"/>
                <w:kern w:val="0"/>
                <w:sz w:val="18"/>
                <w:szCs w:val="18"/>
                <w:vertAlign w:val="baseline"/>
                <w:lang w:val="en-US" w:eastAsia="zh-CN" w:bidi="ar"/>
              </w:rPr>
            </w:pPr>
            <w:r>
              <w:rPr>
                <w:rFonts w:hint="default" w:ascii="Segoe UI" w:hAnsi="Segoe UI" w:eastAsia="Segoe UI" w:cs="Segoe UI"/>
                <w:i w:val="0"/>
                <w:iCs w:val="0"/>
                <w:caps w:val="0"/>
                <w:color w:val="374151"/>
                <w:spacing w:val="0"/>
                <w:kern w:val="0"/>
                <w:sz w:val="18"/>
                <w:szCs w:val="18"/>
                <w:vertAlign w:val="baseline"/>
                <w:lang w:val="en-US" w:eastAsia="zh-CN" w:bidi="ar"/>
              </w:rPr>
              <w:t>显示符合条件的任务列表</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default" w:ascii="Segoe UI" w:hAnsi="Segoe UI" w:eastAsia="Segoe UI" w:cs="Segoe UI"/>
                <w:i w:val="0"/>
                <w:iCs w:val="0"/>
                <w:caps w:val="0"/>
                <w:color w:val="374151"/>
                <w:spacing w:val="0"/>
                <w:kern w:val="0"/>
                <w:sz w:val="18"/>
                <w:szCs w:val="18"/>
                <w:vertAlign w:val="baseline"/>
                <w:lang w:val="en-US" w:eastAsia="zh-CN" w:bidi="ar"/>
              </w:rPr>
            </w:pPr>
            <w:r>
              <w:rPr>
                <w:rFonts w:hint="default" w:ascii="Segoe UI" w:hAnsi="Segoe UI" w:eastAsia="Segoe UI" w:cs="Segoe UI"/>
                <w:i w:val="0"/>
                <w:iCs w:val="0"/>
                <w:caps w:val="0"/>
                <w:color w:val="374151"/>
                <w:spacing w:val="0"/>
                <w:kern w:val="0"/>
                <w:sz w:val="18"/>
                <w:szCs w:val="18"/>
                <w:vertAlign w:val="baseline"/>
                <w:lang w:val="en-US" w:eastAsia="zh-CN" w:bidi="ar"/>
              </w:rPr>
              <w:t>显示符合条件的任务列表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keepNext w:val="0"/>
              <w:keepLines w:val="0"/>
              <w:widowControl/>
              <w:suppressLineNumbers w:val="0"/>
              <w:spacing w:line="21" w:lineRule="atLeast"/>
              <w:ind w:left="0" w:leftChars="0" w:firstLine="0" w:firstLineChars="0"/>
              <w:jc w:val="left"/>
              <w:textAlignment w:val="baseline"/>
              <w:rPr>
                <w:rFonts w:hint="default" w:ascii="Segoe UI" w:hAnsi="Segoe UI" w:eastAsia="Segoe UI" w:cs="Segoe UI"/>
                <w:i w:val="0"/>
                <w:iCs w:val="0"/>
                <w:caps w:val="0"/>
                <w:color w:val="374151"/>
                <w:spacing w:val="0"/>
                <w:kern w:val="0"/>
                <w:sz w:val="18"/>
                <w:szCs w:val="18"/>
                <w:vertAlign w:val="baseline"/>
                <w:lang w:val="en-US" w:eastAsia="zh-CN" w:bidi="ar"/>
              </w:rPr>
            </w:pPr>
            <w:r>
              <w:rPr>
                <w:rFonts w:hint="default" w:ascii="Segoe UI" w:hAnsi="Segoe UI" w:eastAsia="Segoe UI" w:cs="Segoe UI"/>
                <w:i w:val="0"/>
                <w:iCs w:val="0"/>
                <w:caps w:val="0"/>
                <w:color w:val="374151"/>
                <w:spacing w:val="0"/>
                <w:kern w:val="0"/>
                <w:sz w:val="18"/>
                <w:szCs w:val="18"/>
                <w:vertAlign w:val="baseline"/>
                <w:lang w:val="en-US" w:eastAsia="zh-CN" w:bidi="ar"/>
              </w:rPr>
              <w:t>根据任务负责人进行过滤和搜索</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default" w:ascii="Segoe UI" w:hAnsi="Segoe UI" w:eastAsia="Segoe UI" w:cs="Segoe UI"/>
                <w:i w:val="0"/>
                <w:iCs w:val="0"/>
                <w:caps w:val="0"/>
                <w:color w:val="374151"/>
                <w:spacing w:val="0"/>
                <w:kern w:val="0"/>
                <w:sz w:val="18"/>
                <w:szCs w:val="18"/>
                <w:vertAlign w:val="baseline"/>
                <w:lang w:val="en-US" w:eastAsia="zh-CN" w:bidi="ar"/>
              </w:rPr>
            </w:pPr>
            <w:r>
              <w:rPr>
                <w:rFonts w:hint="default" w:ascii="Segoe UI" w:hAnsi="Segoe UI" w:eastAsia="Segoe UI" w:cs="Segoe UI"/>
                <w:i w:val="0"/>
                <w:iCs w:val="0"/>
                <w:caps w:val="0"/>
                <w:color w:val="374151"/>
                <w:spacing w:val="0"/>
                <w:kern w:val="0"/>
                <w:sz w:val="18"/>
                <w:szCs w:val="18"/>
                <w:vertAlign w:val="baseline"/>
                <w:lang w:val="en-US" w:eastAsia="zh-CN" w:bidi="ar"/>
              </w:rPr>
              <w:t>显示符合条件的任务列表</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default" w:ascii="Segoe UI" w:hAnsi="Segoe UI" w:eastAsia="Segoe UI" w:cs="Segoe UI"/>
                <w:i w:val="0"/>
                <w:iCs w:val="0"/>
                <w:caps w:val="0"/>
                <w:color w:val="374151"/>
                <w:spacing w:val="0"/>
                <w:kern w:val="0"/>
                <w:sz w:val="18"/>
                <w:szCs w:val="18"/>
                <w:vertAlign w:val="baseline"/>
                <w:lang w:val="en-US" w:eastAsia="zh-CN" w:bidi="ar"/>
              </w:rPr>
            </w:pPr>
            <w:r>
              <w:rPr>
                <w:rFonts w:hint="default" w:ascii="Segoe UI" w:hAnsi="Segoe UI" w:eastAsia="Segoe UI" w:cs="Segoe UI"/>
                <w:i w:val="0"/>
                <w:iCs w:val="0"/>
                <w:caps w:val="0"/>
                <w:color w:val="374151"/>
                <w:spacing w:val="0"/>
                <w:kern w:val="0"/>
                <w:sz w:val="18"/>
                <w:szCs w:val="18"/>
                <w:vertAlign w:val="baseline"/>
                <w:lang w:val="en-US" w:eastAsia="zh-CN" w:bidi="ar"/>
              </w:rPr>
              <w:t>显示符合条件的任务列表</w:t>
            </w:r>
          </w:p>
        </w:tc>
      </w:tr>
    </w:tbl>
    <w:p>
      <w:pPr>
        <w:numPr>
          <w:ilvl w:val="0"/>
          <w:numId w:val="0"/>
        </w:numPr>
        <w:ind w:leftChars="0"/>
        <w:rPr>
          <w:rFonts w:hint="eastAsia" w:ascii="宋体" w:hAnsi="宋体" w:eastAsia="宋体" w:cs="宋体"/>
          <w:b w:val="0"/>
          <w:bCs/>
          <w:kern w:val="2"/>
          <w:sz w:val="24"/>
          <w:szCs w:val="24"/>
          <w:lang w:val="en-US" w:eastAsia="zh-CN" w:bidi="ar-SA"/>
        </w:rPr>
      </w:pPr>
    </w:p>
    <w:p>
      <w:pPr>
        <w:pStyle w:val="7"/>
        <w:jc w:val="center"/>
        <w:rPr>
          <w:rFonts w:hint="default" w:eastAsia="黑体"/>
          <w:b/>
          <w:bCs/>
          <w:lang w:val="en-US" w:eastAsia="zh-CN"/>
        </w:rPr>
      </w:pPr>
      <w:r>
        <w:rPr>
          <w:b/>
          <w:bCs/>
        </w:rPr>
        <w:t xml:space="preserve">表 </w:t>
      </w:r>
      <w:r>
        <w:rPr>
          <w:rFonts w:hint="eastAsia"/>
          <w:b/>
          <w:bCs/>
          <w:lang w:val="en-US" w:eastAsia="zh-CN"/>
        </w:rPr>
        <w:t>6.4.5用户信息模块测试样例</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numPr>
                <w:ilvl w:val="0"/>
                <w:numId w:val="0"/>
              </w:numPr>
              <w:jc w:val="center"/>
              <w:rPr>
                <w:rFonts w:hint="default" w:ascii="宋体" w:hAnsi="宋体" w:eastAsia="宋体" w:cs="宋体"/>
                <w:b/>
                <w:bCs w:val="0"/>
                <w:kern w:val="2"/>
                <w:sz w:val="24"/>
                <w:szCs w:val="24"/>
                <w:vertAlign w:val="baseline"/>
                <w:lang w:val="en-US" w:eastAsia="zh-CN" w:bidi="ar-SA"/>
              </w:rPr>
            </w:pPr>
            <w:r>
              <w:rPr>
                <w:rFonts w:hint="eastAsia" w:ascii="宋体" w:hAnsi="宋体" w:eastAsia="宋体" w:cs="宋体"/>
                <w:b/>
                <w:bCs w:val="0"/>
                <w:kern w:val="2"/>
                <w:sz w:val="24"/>
                <w:szCs w:val="24"/>
                <w:vertAlign w:val="baseline"/>
                <w:lang w:val="en-US" w:eastAsia="zh-CN" w:bidi="ar-SA"/>
              </w:rPr>
              <w:t>测试数据</w:t>
            </w:r>
          </w:p>
        </w:tc>
        <w:tc>
          <w:tcPr>
            <w:tcW w:w="2841" w:type="dxa"/>
          </w:tcPr>
          <w:p>
            <w:pPr>
              <w:numPr>
                <w:ilvl w:val="0"/>
                <w:numId w:val="0"/>
              </w:numPr>
              <w:jc w:val="center"/>
              <w:rPr>
                <w:rFonts w:hint="default" w:ascii="宋体" w:hAnsi="宋体" w:eastAsia="宋体" w:cs="宋体"/>
                <w:b/>
                <w:bCs w:val="0"/>
                <w:kern w:val="2"/>
                <w:sz w:val="24"/>
                <w:szCs w:val="24"/>
                <w:vertAlign w:val="baseline"/>
                <w:lang w:val="en-US" w:eastAsia="zh-CN" w:bidi="ar-SA"/>
              </w:rPr>
            </w:pPr>
            <w:r>
              <w:rPr>
                <w:rFonts w:hint="eastAsia" w:ascii="宋体" w:hAnsi="宋体" w:eastAsia="宋体" w:cs="宋体"/>
                <w:b/>
                <w:bCs w:val="0"/>
                <w:kern w:val="2"/>
                <w:sz w:val="24"/>
                <w:szCs w:val="24"/>
                <w:vertAlign w:val="baseline"/>
                <w:lang w:val="en-US" w:eastAsia="zh-CN" w:bidi="ar-SA"/>
              </w:rPr>
              <w:t>期望结果</w:t>
            </w:r>
          </w:p>
        </w:tc>
        <w:tc>
          <w:tcPr>
            <w:tcW w:w="2841" w:type="dxa"/>
          </w:tcPr>
          <w:p>
            <w:pPr>
              <w:numPr>
                <w:ilvl w:val="0"/>
                <w:numId w:val="0"/>
              </w:numPr>
              <w:jc w:val="center"/>
              <w:rPr>
                <w:rFonts w:hint="default" w:ascii="宋体" w:hAnsi="宋体" w:eastAsia="宋体" w:cs="宋体"/>
                <w:b/>
                <w:bCs w:val="0"/>
                <w:kern w:val="2"/>
                <w:sz w:val="24"/>
                <w:szCs w:val="24"/>
                <w:vertAlign w:val="baseline"/>
                <w:lang w:val="en-US" w:eastAsia="zh-CN" w:bidi="ar-SA"/>
              </w:rPr>
            </w:pPr>
            <w:r>
              <w:rPr>
                <w:rFonts w:hint="eastAsia" w:ascii="宋体" w:hAnsi="宋体" w:eastAsia="宋体" w:cs="宋体"/>
                <w:b/>
                <w:bCs w:val="0"/>
                <w:kern w:val="2"/>
                <w:sz w:val="24"/>
                <w:szCs w:val="24"/>
                <w:vertAlign w:val="baseline"/>
                <w:lang w:val="en-US" w:eastAsia="zh-CN" w:bidi="ar-SA"/>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keepNext w:val="0"/>
              <w:keepLines w:val="0"/>
              <w:widowControl/>
              <w:suppressLineNumbers w:val="0"/>
              <w:spacing w:line="21" w:lineRule="atLeast"/>
              <w:ind w:left="0" w:leftChars="0" w:firstLine="0" w:firstLineChars="0"/>
              <w:jc w:val="left"/>
              <w:textAlignment w:val="baseline"/>
              <w:rPr>
                <w:rFonts w:hint="default" w:ascii="Segoe UI" w:hAnsi="Segoe UI" w:eastAsia="Segoe UI" w:cs="Segoe UI"/>
                <w:i w:val="0"/>
                <w:iCs w:val="0"/>
                <w:caps w:val="0"/>
                <w:color w:val="374151"/>
                <w:spacing w:val="0"/>
                <w:kern w:val="0"/>
                <w:sz w:val="18"/>
                <w:szCs w:val="18"/>
                <w:vertAlign w:val="baseline"/>
                <w:lang w:val="en-US" w:eastAsia="zh-CN" w:bidi="ar"/>
              </w:rPr>
            </w:pPr>
            <w:r>
              <w:rPr>
                <w:rFonts w:hint="eastAsia" w:ascii="Segoe UI" w:hAnsi="Segoe UI" w:eastAsia="Segoe UI" w:cs="Segoe UI"/>
                <w:i w:val="0"/>
                <w:iCs w:val="0"/>
                <w:caps w:val="0"/>
                <w:color w:val="374151"/>
                <w:spacing w:val="0"/>
                <w:kern w:val="0"/>
                <w:sz w:val="18"/>
                <w:szCs w:val="18"/>
                <w:vertAlign w:val="baseline"/>
                <w:lang w:val="en-US" w:eastAsia="zh-CN" w:bidi="ar"/>
              </w:rPr>
              <w:t>点击头像</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default" w:ascii="宋体" w:hAnsi="宋体" w:eastAsia="宋体" w:cs="宋体"/>
                <w:b w:val="0"/>
                <w:bCs/>
                <w:kern w:val="2"/>
                <w:sz w:val="24"/>
                <w:szCs w:val="24"/>
                <w:vertAlign w:val="baseline"/>
                <w:lang w:val="en-US" w:eastAsia="zh-CN" w:bidi="ar-SA"/>
              </w:rPr>
            </w:pPr>
            <w:r>
              <w:rPr>
                <w:rFonts w:hint="eastAsia" w:ascii="Segoe UI" w:hAnsi="Segoe UI" w:eastAsia="Segoe UI" w:cs="Segoe UI"/>
                <w:i w:val="0"/>
                <w:iCs w:val="0"/>
                <w:caps w:val="0"/>
                <w:color w:val="374151"/>
                <w:spacing w:val="0"/>
                <w:kern w:val="0"/>
                <w:sz w:val="18"/>
                <w:szCs w:val="18"/>
                <w:vertAlign w:val="baseline"/>
                <w:lang w:val="en-US" w:eastAsia="zh-CN" w:bidi="ar"/>
              </w:rPr>
              <w:t>头像放大</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default" w:ascii="宋体" w:hAnsi="宋体" w:eastAsia="宋体" w:cs="宋体"/>
                <w:b w:val="0"/>
                <w:bCs/>
                <w:kern w:val="2"/>
                <w:sz w:val="24"/>
                <w:szCs w:val="24"/>
                <w:vertAlign w:val="baseline"/>
                <w:lang w:val="en-US" w:eastAsia="zh-CN" w:bidi="ar-SA"/>
              </w:rPr>
            </w:pPr>
            <w:r>
              <w:rPr>
                <w:rFonts w:hint="eastAsia" w:ascii="Segoe UI" w:hAnsi="Segoe UI" w:eastAsia="Segoe UI" w:cs="Segoe UI"/>
                <w:i w:val="0"/>
                <w:iCs w:val="0"/>
                <w:caps w:val="0"/>
                <w:color w:val="374151"/>
                <w:spacing w:val="0"/>
                <w:kern w:val="0"/>
                <w:sz w:val="18"/>
                <w:szCs w:val="18"/>
                <w:vertAlign w:val="baseline"/>
                <w:lang w:val="en-US" w:eastAsia="zh-CN" w:bidi="ar"/>
              </w:rPr>
              <w:t>头像放大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keepNext w:val="0"/>
              <w:keepLines w:val="0"/>
              <w:widowControl/>
              <w:suppressLineNumbers w:val="0"/>
              <w:spacing w:line="21" w:lineRule="atLeast"/>
              <w:ind w:left="0" w:leftChars="0" w:firstLine="0" w:firstLineChars="0"/>
              <w:jc w:val="left"/>
              <w:textAlignment w:val="baseline"/>
              <w:rPr>
                <w:rFonts w:hint="default" w:ascii="宋体" w:hAnsi="宋体" w:eastAsia="宋体" w:cs="宋体"/>
                <w:b w:val="0"/>
                <w:bCs/>
                <w:kern w:val="2"/>
                <w:sz w:val="24"/>
                <w:szCs w:val="24"/>
                <w:vertAlign w:val="baseline"/>
                <w:lang w:val="en-US" w:eastAsia="zh-CN" w:bidi="ar-SA"/>
              </w:rPr>
            </w:pPr>
            <w:r>
              <w:rPr>
                <w:rFonts w:hint="eastAsia" w:ascii="Segoe UI" w:hAnsi="Segoe UI" w:eastAsia="Segoe UI" w:cs="Segoe UI"/>
                <w:i w:val="0"/>
                <w:iCs w:val="0"/>
                <w:caps w:val="0"/>
                <w:color w:val="374151"/>
                <w:spacing w:val="0"/>
                <w:kern w:val="0"/>
                <w:sz w:val="18"/>
                <w:szCs w:val="18"/>
                <w:vertAlign w:val="baseline"/>
                <w:lang w:val="en-US" w:eastAsia="zh-CN" w:bidi="ar"/>
              </w:rPr>
              <w:t>修改昵称、电话号码、邮箱等信息</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default" w:ascii="宋体" w:hAnsi="宋体" w:eastAsia="宋体" w:cs="宋体"/>
                <w:b w:val="0"/>
                <w:bCs/>
                <w:kern w:val="2"/>
                <w:sz w:val="24"/>
                <w:szCs w:val="24"/>
                <w:vertAlign w:val="baseline"/>
                <w:lang w:val="en-US" w:eastAsia="zh-CN" w:bidi="ar-SA"/>
              </w:rPr>
            </w:pPr>
            <w:r>
              <w:rPr>
                <w:rFonts w:hint="eastAsia" w:ascii="Segoe UI" w:hAnsi="Segoe UI" w:eastAsia="Segoe UI" w:cs="Segoe UI"/>
                <w:i w:val="0"/>
                <w:iCs w:val="0"/>
                <w:caps w:val="0"/>
                <w:color w:val="374151"/>
                <w:spacing w:val="0"/>
                <w:kern w:val="0"/>
                <w:sz w:val="18"/>
                <w:szCs w:val="18"/>
                <w:vertAlign w:val="baseline"/>
                <w:lang w:val="en-US" w:eastAsia="zh-CN" w:bidi="ar"/>
              </w:rPr>
              <w:t>信息修改成功</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eastAsia" w:ascii="Segoe UI" w:hAnsi="Segoe UI" w:eastAsia="Segoe UI" w:cs="Segoe UI"/>
                <w:i w:val="0"/>
                <w:iCs w:val="0"/>
                <w:caps w:val="0"/>
                <w:color w:val="374151"/>
                <w:spacing w:val="0"/>
                <w:kern w:val="0"/>
                <w:sz w:val="18"/>
                <w:szCs w:val="18"/>
                <w:vertAlign w:val="baseline"/>
                <w:lang w:val="en-US" w:eastAsia="zh-CN" w:bidi="ar"/>
              </w:rPr>
              <w:t>信息修改成功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keepNext w:val="0"/>
              <w:keepLines w:val="0"/>
              <w:widowControl/>
              <w:suppressLineNumbers w:val="0"/>
              <w:spacing w:line="21" w:lineRule="atLeast"/>
              <w:ind w:left="0" w:leftChars="0" w:firstLine="0" w:firstLineChars="0"/>
              <w:jc w:val="left"/>
              <w:textAlignment w:val="baseline"/>
              <w:rPr>
                <w:rFonts w:hint="default" w:ascii="宋体" w:hAnsi="宋体" w:eastAsia="宋体" w:cs="宋体"/>
                <w:b w:val="0"/>
                <w:bCs/>
                <w:kern w:val="2"/>
                <w:sz w:val="24"/>
                <w:szCs w:val="24"/>
                <w:vertAlign w:val="baseline"/>
                <w:lang w:val="en-US" w:eastAsia="zh-CN" w:bidi="ar-SA"/>
              </w:rPr>
            </w:pPr>
            <w:r>
              <w:rPr>
                <w:rFonts w:hint="eastAsia" w:ascii="Segoe UI" w:hAnsi="Segoe UI" w:eastAsia="Segoe UI" w:cs="Segoe UI"/>
                <w:i w:val="0"/>
                <w:iCs w:val="0"/>
                <w:caps w:val="0"/>
                <w:color w:val="374151"/>
                <w:spacing w:val="0"/>
                <w:kern w:val="0"/>
                <w:sz w:val="18"/>
                <w:szCs w:val="18"/>
                <w:vertAlign w:val="baseline"/>
                <w:lang w:val="en-US" w:eastAsia="zh-CN" w:bidi="ar"/>
              </w:rPr>
              <w:t>修改用户密码</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eastAsia" w:ascii="Segoe UI" w:hAnsi="Segoe UI" w:eastAsia="Segoe UI" w:cs="Segoe UI"/>
                <w:i w:val="0"/>
                <w:iCs w:val="0"/>
                <w:caps w:val="0"/>
                <w:color w:val="374151"/>
                <w:spacing w:val="0"/>
                <w:kern w:val="0"/>
                <w:sz w:val="18"/>
                <w:szCs w:val="18"/>
                <w:vertAlign w:val="baseline"/>
                <w:lang w:val="en-US" w:eastAsia="zh-CN" w:bidi="ar"/>
              </w:rPr>
              <w:t>密码修改成功</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eastAsia" w:ascii="Segoe UI" w:hAnsi="Segoe UI" w:eastAsia="Segoe UI" w:cs="Segoe UI"/>
                <w:i w:val="0"/>
                <w:iCs w:val="0"/>
                <w:caps w:val="0"/>
                <w:color w:val="374151"/>
                <w:spacing w:val="0"/>
                <w:kern w:val="0"/>
                <w:sz w:val="18"/>
                <w:szCs w:val="18"/>
                <w:vertAlign w:val="baseline"/>
                <w:lang w:val="en-US" w:eastAsia="zh-CN" w:bidi="ar"/>
              </w:rPr>
              <w:t>密码修改成功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eastAsia" w:ascii="Segoe UI" w:hAnsi="Segoe UI" w:eastAsia="Segoe UI" w:cs="Segoe UI"/>
                <w:i w:val="0"/>
                <w:iCs w:val="0"/>
                <w:caps w:val="0"/>
                <w:color w:val="374151"/>
                <w:spacing w:val="0"/>
                <w:kern w:val="0"/>
                <w:sz w:val="18"/>
                <w:szCs w:val="18"/>
                <w:vertAlign w:val="baseline"/>
                <w:lang w:val="en-US" w:eastAsia="zh-CN" w:bidi="ar"/>
              </w:rPr>
              <w:t>退出登录</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default" w:ascii="宋体" w:hAnsi="宋体" w:eastAsia="宋体" w:cs="宋体"/>
                <w:b w:val="0"/>
                <w:bCs/>
                <w:kern w:val="2"/>
                <w:sz w:val="24"/>
                <w:szCs w:val="24"/>
                <w:vertAlign w:val="baseline"/>
                <w:lang w:val="en-US" w:eastAsia="zh-CN" w:bidi="ar-SA"/>
              </w:rPr>
            </w:pPr>
            <w:r>
              <w:rPr>
                <w:rFonts w:hint="eastAsia" w:ascii="Segoe UI" w:hAnsi="Segoe UI" w:eastAsia="Segoe UI" w:cs="Segoe UI"/>
                <w:i w:val="0"/>
                <w:iCs w:val="0"/>
                <w:caps w:val="0"/>
                <w:color w:val="374151"/>
                <w:spacing w:val="0"/>
                <w:kern w:val="0"/>
                <w:sz w:val="18"/>
                <w:szCs w:val="18"/>
                <w:vertAlign w:val="baseline"/>
                <w:lang w:val="en-US" w:eastAsia="zh-CN" w:bidi="ar"/>
              </w:rPr>
              <w:t>退回到登陆页面并且不能通过url访问其他页面</w:t>
            </w:r>
          </w:p>
        </w:tc>
        <w:tc>
          <w:tcPr>
            <w:tcW w:w="2841" w:type="dxa"/>
            <w:vAlign w:val="top"/>
          </w:tcPr>
          <w:p>
            <w:pPr>
              <w:keepNext w:val="0"/>
              <w:keepLines w:val="0"/>
              <w:widowControl/>
              <w:suppressLineNumbers w:val="0"/>
              <w:spacing w:line="21" w:lineRule="atLeast"/>
              <w:ind w:left="0" w:leftChars="0" w:firstLine="0" w:firstLineChars="0"/>
              <w:jc w:val="left"/>
              <w:textAlignment w:val="baseline"/>
              <w:rPr>
                <w:rFonts w:hint="eastAsia" w:ascii="宋体" w:hAnsi="宋体" w:eastAsia="宋体" w:cs="宋体"/>
                <w:b w:val="0"/>
                <w:bCs/>
                <w:kern w:val="2"/>
                <w:sz w:val="24"/>
                <w:szCs w:val="24"/>
                <w:vertAlign w:val="baseline"/>
                <w:lang w:val="en-US" w:eastAsia="zh-CN" w:bidi="ar-SA"/>
              </w:rPr>
            </w:pPr>
            <w:r>
              <w:rPr>
                <w:rFonts w:hint="eastAsia" w:ascii="Segoe UI" w:hAnsi="Segoe UI" w:eastAsia="Segoe UI" w:cs="Segoe UI"/>
                <w:i w:val="0"/>
                <w:iCs w:val="0"/>
                <w:caps w:val="0"/>
                <w:color w:val="374151"/>
                <w:spacing w:val="0"/>
                <w:kern w:val="0"/>
                <w:sz w:val="18"/>
                <w:szCs w:val="18"/>
                <w:vertAlign w:val="baseline"/>
                <w:lang w:val="en-US" w:eastAsia="zh-CN" w:bidi="ar"/>
              </w:rPr>
              <w:t>退回到登陆页面并且不能通过url访问其他页面</w:t>
            </w:r>
          </w:p>
        </w:tc>
      </w:tr>
    </w:tbl>
    <w:p>
      <w:pPr>
        <w:pStyle w:val="2"/>
        <w:bidi w:val="0"/>
        <w:rPr>
          <w:rFonts w:hint="default"/>
          <w:lang w:val="en-US" w:eastAsia="zh-CN"/>
        </w:rPr>
      </w:pPr>
      <w:bookmarkStart w:id="36" w:name="_Toc693"/>
      <w:r>
        <w:rPr>
          <w:rFonts w:hint="eastAsia"/>
          <w:lang w:val="en-US" w:eastAsia="zh-CN"/>
        </w:rPr>
        <w:t>7 总结与展望</w:t>
      </w:r>
      <w:bookmarkEnd w:id="36"/>
    </w:p>
    <w:p>
      <w:pPr>
        <w:numPr>
          <w:ilvl w:val="0"/>
          <w:numId w:val="0"/>
        </w:numPr>
        <w:ind w:leftChars="0"/>
        <w:rPr>
          <w:rFonts w:hint="eastAsia" w:ascii="宋体" w:hAnsi="宋体" w:eastAsia="宋体" w:cs="宋体"/>
          <w:b w:val="0"/>
          <w:bCs/>
          <w:kern w:val="2"/>
          <w:sz w:val="24"/>
          <w:szCs w:val="24"/>
          <w:lang w:val="en-US" w:eastAsia="zh-CN" w:bidi="ar-SA"/>
        </w:rPr>
      </w:pP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本文结合燃气管道失效抢险系统的项目结构与设计情况，参考了石油燃气企业正式使用的软件系统，结合实际的燃气管道抢险流程，从多角度阐述了本项目的开发过程。在需求分析阶段，从理论上模拟用户操作流程之后，再对其他的类似系统进行了比较研究，结合两者之后设计出本系统的需求。在开发环节中，首先对地图api的使用进行了细致的研究，在结合需求分析中设计的用例图，决定采用NodeJs+koa框架做后端开发，Vue+ElementUI+echarts做前端开发，Mysql数据库管理数据，ArcGis结合天地图来实现地图模块，保证了燃气管道失效抢险系统的技术成熟性，实现了系统的主要功能。本文所做的具体工作如下：</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对燃气管道失效抢险系统的业务流程和使用功能进行了详细的分析，对失效事件相关的需求进行了需求分析，列出了系统要实现的预期目标和建设过程。</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但是在完成该系统时，由于有些技术平时接触的比较少，在实际开发时，只是勉强完成预期功能，还存在很多未完善的地方。具体如下：</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（1）在系统的可维护性上，做的努力还不够，燃气管道失效抢险系统应该是一个需要长期维护、进行功能扩展的软件系统，需要更多的对它的可扩展性、可移植性做支持。</w:t>
      </w:r>
    </w:p>
    <w:p>
      <w:pPr>
        <w:spacing w:line="440" w:lineRule="exact"/>
        <w:ind w:firstLine="480"/>
        <w:rPr>
          <w:rFonts w:hint="default" w:ascii="宋体" w:hAnsi="宋体" w:eastAsia="宋体" w:cs="宋体"/>
          <w:sz w:val="24"/>
          <w:lang w:val="en-US" w:eastAsia="zh-CN"/>
        </w:rPr>
      </w:pPr>
      <w:r>
        <w:rPr>
          <w:rFonts w:hint="eastAsia" w:ascii="宋体" w:hAnsi="宋体" w:eastAsia="宋体" w:cs="宋体"/>
          <w:sz w:val="24"/>
          <w:lang w:val="en-US" w:eastAsia="zh-CN"/>
        </w:rPr>
        <w:t>（2）在对多用户的权限管理上还不够清晰，在多种不同类型的用户的权限控制上应该要秉持合理、严格、安全性等原则，同时，如何照顾各用户的使用体验也是需要更多的思考。</w:t>
      </w:r>
    </w:p>
    <w:p>
      <w:pPr>
        <w:spacing w:line="440" w:lineRule="exact"/>
        <w:ind w:firstLine="480"/>
        <w:rPr>
          <w:rFonts w:hint="default" w:ascii="宋体" w:hAnsi="宋体" w:eastAsia="宋体" w:cs="宋体"/>
          <w:sz w:val="24"/>
          <w:lang w:val="en-US" w:eastAsia="zh-CN"/>
        </w:rPr>
      </w:pPr>
      <w:r>
        <w:rPr>
          <w:rFonts w:hint="eastAsia" w:ascii="宋体" w:hAnsi="宋体" w:eastAsia="宋体" w:cs="宋体"/>
          <w:sz w:val="24"/>
          <w:lang w:val="en-US" w:eastAsia="zh-CN"/>
        </w:rPr>
        <w:t>（3）在数据图表上应该为用户提供更多的图表类型和操作功能，提升系统的可视化能力。</w:t>
      </w:r>
    </w:p>
    <w:p>
      <w:pPr>
        <w:pStyle w:val="2"/>
        <w:spacing w:beforeLines="-2147483648" w:beforeAutospacing="0" w:afterLines="-2147483648" w:afterAutospacing="0" w:line="440" w:lineRule="exact"/>
        <w:jc w:val="center"/>
        <w:rPr>
          <w:rFonts w:hint="eastAsia" w:ascii="宋体" w:hAnsi="宋体" w:eastAsia="宋体" w:cs="宋体"/>
          <w:b w:val="0"/>
          <w:bCs/>
          <w:kern w:val="2"/>
          <w:sz w:val="21"/>
          <w:szCs w:val="21"/>
          <w:lang w:val="en-US" w:eastAsia="zh-CN" w:bidi="ar-SA"/>
        </w:rPr>
      </w:pPr>
      <w:bookmarkStart w:id="37" w:name="_Toc19352"/>
      <w:r>
        <w:rPr>
          <w:rFonts w:hint="eastAsia" w:ascii="Times New Roman" w:hAnsi="Times New Roman" w:eastAsia="宋体" w:cs="Times New Roman"/>
          <w:bCs/>
          <w:sz w:val="32"/>
          <w:szCs w:val="32"/>
          <w:lang w:val="en-US" w:eastAsia="zh-CN"/>
        </w:rPr>
        <w:t>致谢</w:t>
      </w:r>
      <w:bookmarkEnd w:id="37"/>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王老师是一位非常有经验和才华的教授，他在我的研究方向上给了我很多的指导和建议。他的专业知识和丰富的经验让我在研究过程中得到了非常有价值的启示和帮助。在他的帮助下，我对自己的毕业课题有了更深刻的理解和认识。</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在本次毕业设计过程中，我得到了王兵老师的无私帮助，在分配毕业课题之后，王老师认真仔细地为我分析了课题的主体功能框架和开发过程中可能遇到的难点，给了我很多启发，让我少走了很多弯路，设计的任务书时间规划也非常合理，让我在充裕的时间内，尽可能的去做好了毕业设计。</w:t>
      </w:r>
    </w:p>
    <w:p>
      <w:pPr>
        <w:spacing w:line="440" w:lineRule="exact"/>
        <w:ind w:firstLine="480"/>
        <w:rPr>
          <w:rFonts w:hint="default" w:ascii="宋体" w:hAnsi="宋体" w:eastAsia="宋体" w:cs="宋体"/>
          <w:sz w:val="24"/>
          <w:lang w:val="en-US" w:eastAsia="zh-CN"/>
        </w:rPr>
      </w:pPr>
      <w:r>
        <w:rPr>
          <w:rFonts w:hint="eastAsia" w:ascii="宋体" w:hAnsi="宋体" w:eastAsia="宋体" w:cs="宋体"/>
          <w:sz w:val="24"/>
          <w:lang w:val="en-US" w:eastAsia="zh-CN"/>
        </w:rPr>
        <w:t>最后，我要感谢王老师为我的未来奠定了坚实的基础。通过王老师的教育和指导，我不仅获得了专业的知识和技能，还培养了独立思考、勇于创新和不断追求进步的精神。这些都将对我未来的学习和事业产生深远的影响。希望以后有机会能够向王老师请教学习，汲取更多的知识和经验。</w:t>
      </w:r>
    </w:p>
    <w:p>
      <w:pPr>
        <w:numPr>
          <w:ilvl w:val="0"/>
          <w:numId w:val="0"/>
        </w:numPr>
        <w:ind w:leftChars="0"/>
        <w:rPr>
          <w:rFonts w:hint="eastAsia" w:ascii="宋体" w:hAnsi="宋体" w:eastAsia="宋体" w:cs="宋体"/>
          <w:b w:val="0"/>
          <w:bCs/>
          <w:kern w:val="2"/>
          <w:sz w:val="21"/>
          <w:szCs w:val="21"/>
          <w:lang w:val="en-US" w:eastAsia="zh-CN" w:bidi="ar-SA"/>
        </w:rPr>
      </w:pPr>
    </w:p>
    <w:p>
      <w:pPr>
        <w:numPr>
          <w:ilvl w:val="0"/>
          <w:numId w:val="0"/>
        </w:numPr>
        <w:ind w:leftChars="0"/>
        <w:rPr>
          <w:rFonts w:hint="eastAsia" w:ascii="宋体" w:hAnsi="宋体" w:eastAsia="宋体" w:cs="宋体"/>
          <w:b w:val="0"/>
          <w:bCs/>
          <w:kern w:val="2"/>
          <w:sz w:val="21"/>
          <w:szCs w:val="21"/>
          <w:lang w:val="en-US" w:eastAsia="zh-CN" w:bidi="ar-SA"/>
        </w:rPr>
      </w:pPr>
    </w:p>
    <w:p>
      <w:pPr>
        <w:numPr>
          <w:ilvl w:val="0"/>
          <w:numId w:val="0"/>
        </w:numPr>
        <w:ind w:leftChars="0"/>
        <w:rPr>
          <w:rFonts w:hint="eastAsia" w:ascii="宋体" w:hAnsi="宋体" w:eastAsia="宋体" w:cs="宋体"/>
          <w:b w:val="0"/>
          <w:bCs/>
          <w:kern w:val="2"/>
          <w:sz w:val="21"/>
          <w:szCs w:val="21"/>
          <w:lang w:val="en-US" w:eastAsia="zh-CN" w:bidi="ar-SA"/>
        </w:rPr>
      </w:pPr>
    </w:p>
    <w:p>
      <w:pPr>
        <w:rPr>
          <w:rFonts w:hint="eastAsia" w:ascii="宋体" w:hAnsi="宋体" w:eastAsia="宋体" w:cs="宋体"/>
        </w:rPr>
      </w:pPr>
    </w:p>
    <w:sectPr>
      <w:endnotePr>
        <w:numFmt w:val="decimal"/>
      </w:endnote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8">
    <w:p/>
  </w:endnote>
  <w:endnote w:type="continuationSeparator" w:id="9">
    <w:p/>
  </w:endnote>
  <w:endnote w:id="0">
    <w:p>
      <w:pPr>
        <w:pStyle w:val="9"/>
        <w:snapToGrid w:val="0"/>
      </w:pPr>
      <w:r>
        <w:rPr>
          <w:rStyle w:val="17"/>
          <w:vertAlign w:val="baseline"/>
        </w:rPr>
        <w:t>[</w:t>
      </w:r>
      <w:r>
        <w:rPr>
          <w:rStyle w:val="17"/>
          <w:vertAlign w:val="baseline"/>
        </w:rPr>
        <w:endnoteRef/>
      </w:r>
      <w:r>
        <w:rPr>
          <w:rStyle w:val="17"/>
          <w:vertAlign w:val="baseline"/>
        </w:rPr>
        <w:t>]</w:t>
      </w:r>
      <w:r>
        <w:rPr>
          <w:rFonts w:hint="eastAsia"/>
        </w:rPr>
        <w:t>许康宁.TUBISTM系统[J].上海煤气,2002(03):9-10.</w:t>
      </w:r>
    </w:p>
  </w:endnote>
  <w:endnote w:id="1">
    <w:p>
      <w:pPr>
        <w:pStyle w:val="9"/>
        <w:snapToGrid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r>
        <w:rPr>
          <w:rFonts w:hint="default" w:ascii="Times New Roman" w:hAnsi="Times New Roman" w:eastAsia="宋体" w:cs="Times New Roman"/>
          <w:lang w:val="en-US" w:eastAsia="zh-CN"/>
        </w:rPr>
        <w:endnoteRef/>
      </w:r>
      <w:r>
        <w:rPr>
          <w:rFonts w:hint="default" w:ascii="Times New Roman" w:hAnsi="Times New Roman" w:eastAsia="宋体" w:cs="Times New Roman"/>
          <w:lang w:val="en-US" w:eastAsia="zh-CN"/>
        </w:rPr>
        <w:t>]王平,金辰捷,田贵云,彭国华.基于无线传感网络的远程燃气管道泄漏检测系统[J].无损检测,2012,34(12):25-28</w:t>
      </w:r>
    </w:p>
  </w:endnote>
  <w:endnote w:id="2">
    <w:p>
      <w:pPr>
        <w:pStyle w:val="9"/>
        <w:snapToGrid w:val="0"/>
      </w:pPr>
      <w:r>
        <w:rPr>
          <w:rFonts w:hint="default" w:ascii="Times New Roman" w:hAnsi="Times New Roman" w:eastAsia="宋体" w:cs="Times New Roman"/>
          <w:lang w:val="en-US" w:eastAsia="zh-CN"/>
        </w:rPr>
        <w:t>[</w:t>
      </w:r>
      <w:r>
        <w:rPr>
          <w:rFonts w:hint="default" w:ascii="Times New Roman" w:hAnsi="Times New Roman" w:eastAsia="宋体" w:cs="Times New Roman"/>
          <w:lang w:val="en-US" w:eastAsia="zh-CN"/>
        </w:rPr>
        <w:endnoteRef/>
      </w:r>
      <w:r>
        <w:rPr>
          <w:rFonts w:hint="default" w:ascii="Times New Roman" w:hAnsi="Times New Roman" w:eastAsia="宋体" w:cs="Times New Roman"/>
          <w:lang w:val="en-US" w:eastAsia="zh-CN"/>
        </w:rPr>
        <w:t>]王新颖,杨泰旺,宋兴帅,陈海群.卷积神经网络在燃气管道故障诊断中的应用[J].工业安全与环保,2019,45(02):36-40+68</w:t>
      </w:r>
      <w:r>
        <w:t xml:space="preserve"> </w:t>
      </w:r>
    </w:p>
  </w:endnote>
  <w:endnote w:id="3">
    <w:p>
      <w:pPr>
        <w:pStyle w:val="9"/>
        <w:snapToGrid w:val="0"/>
      </w:pPr>
      <w:r>
        <w:rPr>
          <w:rStyle w:val="17"/>
          <w:vertAlign w:val="baseline"/>
        </w:rPr>
        <w:t>[</w:t>
      </w:r>
      <w:r>
        <w:rPr>
          <w:rStyle w:val="17"/>
          <w:vertAlign w:val="baseline"/>
        </w:rPr>
        <w:endnoteRef/>
      </w:r>
      <w:r>
        <w:rPr>
          <w:rStyle w:val="17"/>
          <w:vertAlign w:val="baseline"/>
        </w:rPr>
        <w:t>]</w:t>
      </w:r>
      <w:r>
        <w:rPr>
          <w:rFonts w:hint="eastAsia"/>
        </w:rPr>
        <w:t>妥泽花.基于黑盒测试与白盒测试的比较探究[J].电子世界,2021,No.617(11):55-56.DOI:10.19353/j.cnki.dzsj.2021.11.027.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D03BA8"/>
    <w:multiLevelType w:val="multilevel"/>
    <w:tmpl w:val="84D03BA8"/>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numFmt w:val="decimal"/>
    <w:endnote w:id="8"/>
    <w:endnote w:id="9"/>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U0NTcxZWRiM2JmZTZjY2UzZWQxOWQwOWU1ZTUzOWYifQ=="/>
  </w:docVars>
  <w:rsids>
    <w:rsidRoot w:val="00000000"/>
    <w:rsid w:val="0AB208D1"/>
    <w:rsid w:val="0F8B66CD"/>
    <w:rsid w:val="1024775F"/>
    <w:rsid w:val="14A82C52"/>
    <w:rsid w:val="1633426F"/>
    <w:rsid w:val="1A19303F"/>
    <w:rsid w:val="1EAE3A75"/>
    <w:rsid w:val="1EBE6F18"/>
    <w:rsid w:val="1F9F3C7B"/>
    <w:rsid w:val="2039253E"/>
    <w:rsid w:val="29BC6C24"/>
    <w:rsid w:val="2EA218A8"/>
    <w:rsid w:val="324F5F96"/>
    <w:rsid w:val="33240868"/>
    <w:rsid w:val="34645DFE"/>
    <w:rsid w:val="346A4DD8"/>
    <w:rsid w:val="3574420A"/>
    <w:rsid w:val="36D2061D"/>
    <w:rsid w:val="3EEA51C0"/>
    <w:rsid w:val="42C43863"/>
    <w:rsid w:val="43666FE6"/>
    <w:rsid w:val="43DE1A89"/>
    <w:rsid w:val="44871998"/>
    <w:rsid w:val="457D3627"/>
    <w:rsid w:val="45D6015F"/>
    <w:rsid w:val="4654337F"/>
    <w:rsid w:val="4E5D3917"/>
    <w:rsid w:val="54807CDE"/>
    <w:rsid w:val="561C13C7"/>
    <w:rsid w:val="5A1020D0"/>
    <w:rsid w:val="5A935B35"/>
    <w:rsid w:val="5CCE425A"/>
    <w:rsid w:val="5FD73215"/>
    <w:rsid w:val="657E3E58"/>
    <w:rsid w:val="65B90BBE"/>
    <w:rsid w:val="68BA6A6C"/>
    <w:rsid w:val="6B4C632E"/>
    <w:rsid w:val="6CF33017"/>
    <w:rsid w:val="6D9B21BC"/>
    <w:rsid w:val="735E5F2F"/>
    <w:rsid w:val="74BA0183"/>
    <w:rsid w:val="75910012"/>
    <w:rsid w:val="75992037"/>
    <w:rsid w:val="7B8A5E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semiHidden/>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6">
    <w:name w:val="Default Paragraph Font"/>
    <w:semiHidden/>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7">
    <w:name w:val="caption"/>
    <w:basedOn w:val="1"/>
    <w:next w:val="1"/>
    <w:unhideWhenUsed/>
    <w:qFormat/>
    <w:uiPriority w:val="35"/>
    <w:rPr>
      <w:rFonts w:ascii="等线 Light" w:hAnsi="等线 Light" w:eastAsia="黑体" w:cs="Times New Roman"/>
      <w:sz w:val="20"/>
      <w:szCs w:val="20"/>
    </w:rPr>
  </w:style>
  <w:style w:type="paragraph" w:styleId="8">
    <w:name w:val="toc 3"/>
    <w:basedOn w:val="1"/>
    <w:next w:val="1"/>
    <w:uiPriority w:val="0"/>
    <w:pPr>
      <w:ind w:left="840" w:leftChars="400"/>
    </w:pPr>
  </w:style>
  <w:style w:type="paragraph" w:styleId="9">
    <w:name w:val="endnote text"/>
    <w:basedOn w:val="1"/>
    <w:uiPriority w:val="0"/>
    <w:pPr>
      <w:snapToGrid w:val="0"/>
      <w:jc w:val="left"/>
    </w:pPr>
  </w:style>
  <w:style w:type="paragraph" w:styleId="10">
    <w:name w:val="toc 1"/>
    <w:basedOn w:val="1"/>
    <w:next w:val="1"/>
    <w:uiPriority w:val="0"/>
  </w:style>
  <w:style w:type="paragraph" w:styleId="11">
    <w:name w:val="List"/>
    <w:basedOn w:val="1"/>
    <w:qFormat/>
    <w:uiPriority w:val="0"/>
    <w:pPr>
      <w:spacing w:line="440" w:lineRule="exact"/>
      <w:jc w:val="center"/>
    </w:pPr>
    <w:rPr>
      <w:b/>
    </w:rPr>
  </w:style>
  <w:style w:type="paragraph" w:styleId="12">
    <w:name w:val="toc 2"/>
    <w:basedOn w:val="1"/>
    <w:next w:val="1"/>
    <w:uiPriority w:val="0"/>
    <w:pPr>
      <w:ind w:left="420" w:leftChars="200"/>
    </w:pPr>
  </w:style>
  <w:style w:type="paragraph" w:styleId="13">
    <w:name w:val="Normal (Web)"/>
    <w:basedOn w:val="1"/>
    <w:uiPriority w:val="0"/>
    <w:pPr>
      <w:spacing w:before="0" w:beforeAutospacing="1" w:after="0" w:afterAutospacing="1"/>
      <w:ind w:left="0" w:right="0"/>
      <w:jc w:val="left"/>
    </w:pPr>
    <w:rPr>
      <w:kern w:val="0"/>
      <w:sz w:val="24"/>
      <w:lang w:val="en-US" w:eastAsia="zh-CN" w:bidi="ar"/>
    </w:rPr>
  </w:style>
  <w:style w:type="table" w:styleId="15">
    <w:name w:val="Table Grid"/>
    <w:basedOn w:val="1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endnote reference"/>
    <w:basedOn w:val="16"/>
    <w:qFormat/>
    <w:uiPriority w:val="0"/>
    <w:rPr>
      <w:vertAlign w:val="superscript"/>
    </w:rPr>
  </w:style>
  <w:style w:type="paragraph" w:customStyle="1" w:styleId="18">
    <w:name w:val="图注"/>
    <w:basedOn w:val="1"/>
    <w:qFormat/>
    <w:uiPriority w:val="0"/>
    <w:pPr>
      <w:keepNext/>
      <w:spacing w:before="120" w:after="120"/>
      <w:jc w:val="center"/>
    </w:pPr>
    <w:rPr>
      <w:b/>
      <w:sz w:val="21"/>
    </w:rPr>
  </w:style>
  <w:style w:type="paragraph" w:customStyle="1" w:styleId="19">
    <w:name w:val="WPSOffice手动目录 1"/>
    <w:uiPriority w:val="0"/>
    <w:pPr>
      <w:ind w:leftChars="0"/>
    </w:pPr>
    <w:rPr>
      <w:sz w:val="20"/>
      <w:szCs w:val="20"/>
    </w:rPr>
  </w:style>
  <w:style w:type="paragraph" w:customStyle="1" w:styleId="20">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10582</Words>
  <Characters>12049</Characters>
  <Lines>0</Lines>
  <Paragraphs>0</Paragraphs>
  <TotalTime>0</TotalTime>
  <ScaleCrop>false</ScaleCrop>
  <LinksUpToDate>false</LinksUpToDate>
  <CharactersWithSpaces>12964</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2023-04-25T09:44:00Z</dcterms:created>
  <dc:creator>dell</dc:creator>
  <cp:lastModifiedBy>7</cp:lastModifiedBy>
  <dcterms:modified xsi:type="dcterms:W3CDTF">2023-05-07T12:31:38Z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AE7FD83555C34B12983C90E47CB9532D_12</vt:lpwstr>
  </property>
</Properties>
</file>