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05" w:rsidRPr="0001794F" w:rsidRDefault="00206376">
      <w:pPr>
        <w:rPr>
          <w:rFonts w:asciiTheme="majorEastAsia" w:eastAsiaTheme="majorEastAsia" w:hAnsiTheme="majorEastAsia"/>
          <w:sz w:val="24"/>
          <w:szCs w:val="24"/>
        </w:rPr>
      </w:pPr>
      <w:r w:rsidRPr="0001794F">
        <w:rPr>
          <w:rFonts w:asciiTheme="majorEastAsia" w:eastAsiaTheme="majorEastAsia" w:hAnsiTheme="majorEastAsia" w:hint="eastAsia"/>
          <w:sz w:val="24"/>
          <w:szCs w:val="24"/>
        </w:rPr>
        <w:t xml:space="preserve">均值滤波器公式2.1 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+n(x,y)</m:t>
        </m:r>
      </m:oMath>
    </w:p>
    <w:p w:rsidR="0001794F" w:rsidRDefault="00C249C3">
      <w:pPr>
        <w:rPr>
          <w:rFonts w:asciiTheme="majorEastAsia" w:eastAsiaTheme="majorEastAsia" w:hAnsiTheme="majorEastAsia"/>
          <w:sz w:val="24"/>
          <w:szCs w:val="24"/>
        </w:rPr>
      </w:pPr>
      <w:r w:rsidRPr="0001794F">
        <w:rPr>
          <w:rFonts w:asciiTheme="majorEastAsia" w:eastAsiaTheme="majorEastAsia" w:hAnsiTheme="majorEastAsia" w:hint="eastAsia"/>
          <w:sz w:val="24"/>
          <w:szCs w:val="24"/>
        </w:rPr>
        <w:t xml:space="preserve">均值滤波公式  </w:t>
      </w:r>
    </w:p>
    <w:p w:rsidR="0001794F" w:rsidRDefault="00C249C3">
      <w:pPr>
        <w:rPr>
          <w:rFonts w:asciiTheme="majorEastAsia" w:eastAsiaTheme="majorEastAsia" w:hAnsiTheme="majorEastAsia"/>
          <w:sz w:val="24"/>
          <w:szCs w:val="24"/>
        </w:rPr>
      </w:pPr>
      <w:r w:rsidRPr="0001794F">
        <w:rPr>
          <w:rFonts w:asciiTheme="majorEastAsia" w:eastAsiaTheme="majorEastAsia" w:hAnsiTheme="majorEastAsia" w:hint="eastAsia"/>
          <w:sz w:val="24"/>
          <w:szCs w:val="24"/>
        </w:rPr>
        <w:t xml:space="preserve">2.2  </w:t>
      </w:r>
    </w:p>
    <w:p w:rsidR="00C249C3" w:rsidRPr="00A54A55" w:rsidRDefault="0001794F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w:sym w:font="Symbol" w:char="F020"/>
          </m:r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w:sym w:font="Symbol" w:char="F060"/>
          </m:r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m:t>g(x,y)=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MXN</m:t>
                  </m:r>
                </m:e>
                <m:e/>
              </m:eqAr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eastAsiaTheme="majorEastAsia" w:hAnsi="Cambria Math"/>
                  <w:i/>
                  <w:sz w:val="24"/>
                  <w:szCs w:val="24"/>
                </w:rPr>
                <w:sym w:font="Symbol" w:char="F0CE"/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(f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eastAsiaTheme="majorEastAsia" w:hAnsi="Cambria Math"/>
                  <w:sz w:val="24"/>
                  <w:szCs w:val="24"/>
                </w:rPr>
                <m:t>+n(i,j))</m:t>
              </m:r>
            </m:e>
          </m:nary>
          <m: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MXN</m:t>
                  </m:r>
                </m:e>
                <m:e/>
              </m:eqAr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eastAsiaTheme="majorEastAsia" w:hAnsi="Cambria Math"/>
                  <w:i/>
                  <w:sz w:val="24"/>
                  <w:szCs w:val="24"/>
                </w:rPr>
                <w:sym w:font="Symbol" w:char="F0CE"/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MXN</m:t>
                  </m:r>
                </m:e>
                <m:e/>
              </m:eqAr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eastAsiaTheme="majorEastAsia" w:hAnsi="Cambria Math"/>
                  <w:i/>
                  <w:sz w:val="24"/>
                  <w:szCs w:val="24"/>
                </w:rPr>
                <w:sym w:font="Symbol" w:char="F0CE"/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i,j</m:t>
                  </m:r>
                </m:e>
              </m:d>
            </m:e>
          </m:nary>
        </m:oMath>
      </m:oMathPara>
    </w:p>
    <w:p w:rsidR="00A54A55" w:rsidRDefault="00A54A5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自适应滤波 </w:t>
      </w:r>
      <m:oMath>
        <m:sSubSup>
          <m:sSub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ajorEastAsia" w:hAnsi="Cambria Math"/>
                <w:i/>
                <w:sz w:val="24"/>
                <w:szCs w:val="24"/>
              </w:rPr>
              <w:sym w:font="Symbol" w:char="F068"/>
            </m:r>
          </m:sub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bSup>
      </m:oMath>
      <w:r w:rsidR="008B2FB4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bSup>
      </m:oMath>
      <w:r w:rsidR="008B6EB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8B1D2C" w:rsidRPr="008B1D2C" w:rsidRDefault="00355AE3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aj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aj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aj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4"/>
                      <w:szCs w:val="24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  <w:sym w:font="Symbol" w:char="F068"/>
                  </m:r>
                </m:sub>
                <m:sup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4"/>
                  <w:szCs w:val="24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eastAsiaTheme="majorEastAsia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4"/>
                      <w:szCs w:val="24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ajorEastAsia" w:hAnsi="Cambria Math"/>
              <w:sz w:val="24"/>
              <w:szCs w:val="24"/>
            </w:rPr>
            <m:t>[g</m:t>
          </m:r>
          <m:d>
            <m:d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aj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ajorEastAsia" w:hAnsi="Cambria Math"/>
              <w:sz w:val="24"/>
              <w:szCs w:val="24"/>
            </w:rPr>
            <m:t>]</m:t>
          </m:r>
        </m:oMath>
      </m:oMathPara>
    </w:p>
    <w:p w:rsidR="008B1D2C" w:rsidRDefault="008B1D2C">
      <w:pPr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w:sym w:font="Symbol" w:char="F0C5"/>
        </m:r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B=</m:t>
        </m:r>
        <m:d>
          <m:dPr>
            <m:begChr m:val="{"/>
            <m:endChr m:val="|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 xml:space="preserve">z 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aj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ajorEastAsia" w:hAnsi="Cambria Math"/>
            <w:sz w:val="24"/>
            <w:szCs w:val="24"/>
          </w:rPr>
          <m:t xml:space="preserve"> ∩A≠∅</m:t>
        </m:r>
      </m:oMath>
      <w:r w:rsidR="00871F11">
        <w:rPr>
          <w:rFonts w:asciiTheme="majorEastAsia" w:eastAsiaTheme="majorEastAsia" w:hAnsiTheme="majorEastAsia" w:hint="eastAsia"/>
          <w:sz w:val="24"/>
          <w:szCs w:val="24"/>
        </w:rPr>
        <w:t>}（2.4）膨胀定义</w:t>
      </w:r>
    </w:p>
    <w:p w:rsidR="00EA3D6E" w:rsidRDefault="00EA3D6E">
      <w:pPr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 xml:space="preserve">A⊝B={z | </m:t>
        </m:r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(B)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 xml:space="preserve">z 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⊆A</m:t>
        </m:r>
      </m:oMath>
      <w:r>
        <w:rPr>
          <w:rFonts w:asciiTheme="majorEastAsia" w:eastAsiaTheme="majorEastAsia" w:hAnsiTheme="majorEastAsia" w:hint="eastAsia"/>
          <w:sz w:val="24"/>
          <w:szCs w:val="24"/>
        </w:rPr>
        <w:t>} （2.4）腐蚀定义</w:t>
      </w:r>
    </w:p>
    <w:p w:rsidR="00610AE9" w:rsidRDefault="00610AE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拉普拉斯算子定义 </w:t>
      </w:r>
      <m:oMath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w:sym w:font="Symbol" w:char="F020"/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w:sym w:font="Symbol" w:char="F0D1"/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 xml:space="preserve"> f= 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4"/>
                <w:szCs w:val="24"/>
              </w:rPr>
              <m:t>f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 xml:space="preserve">+  </m:t>
        </m:r>
        <m:f>
          <m:f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4"/>
                <w:szCs w:val="24"/>
              </w:rPr>
              <m:t>f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 xml:space="preserve"> </m:t>
        </m:r>
      </m:oMath>
      <w:r w:rsidR="00C52886">
        <w:rPr>
          <w:rFonts w:asciiTheme="majorEastAsia" w:eastAsiaTheme="majorEastAsia" w:hAnsiTheme="majorEastAsia" w:hint="eastAsia"/>
          <w:sz w:val="24"/>
          <w:szCs w:val="24"/>
        </w:rPr>
        <w:t>（2.6）</w:t>
      </w:r>
    </w:p>
    <w:p w:rsidR="00C52886" w:rsidRDefault="00C5288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拉普拉斯展开式 </w:t>
      </w:r>
      <m:oMath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w:sym w:font="Symbol" w:char="F0D1"/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x+1,y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x-1,y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x,y+1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x,y-1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-4f(x,y)</m:t>
        </m:r>
      </m:oMath>
    </w:p>
    <w:p w:rsidR="006823F4" w:rsidRPr="006823F4" w:rsidRDefault="006C0822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hint="eastAsia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4"/>
                  <w:szCs w:val="24"/>
                </w:rPr>
                <w:sym w:font="Symbol" w:char="F0D1"/>
              </m:r>
            </m:e>
            <m:sup>
              <m:r>
                <w:rPr>
                  <w:rFonts w:ascii="Cambria Math" w:eastAsiaTheme="maj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=8f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-[f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x-1,y-1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x,y-1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x+1,y-1</m:t>
              </m:r>
            </m:e>
          </m:d>
        </m:oMath>
      </m:oMathPara>
    </w:p>
    <w:p w:rsidR="006678DD" w:rsidRPr="00B8673B" w:rsidRDefault="00617C26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x-1,y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x+1,y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x-1,y+1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x,y+1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+f(x+1,y+1)]</m:t>
          </m:r>
        </m:oMath>
      </m:oMathPara>
    </w:p>
    <w:p w:rsidR="00B8673B" w:rsidRDefault="00B8673B">
      <w:pPr>
        <w:rPr>
          <w:rFonts w:asciiTheme="majorEastAsia" w:eastAsiaTheme="majorEastAsia" w:hAnsiTheme="majorEastAsia"/>
          <w:sz w:val="24"/>
          <w:szCs w:val="24"/>
        </w:rPr>
      </w:pPr>
    </w:p>
    <w:p w:rsidR="00B8673B" w:rsidRDefault="00B8673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梯度的定义</w:t>
      </w:r>
      <w:r w:rsidR="00AD116F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hint="eastAsia"/>
            <w:sz w:val="24"/>
            <w:szCs w:val="24"/>
          </w:rPr>
          <w:sym w:font="Symbol" w:char="F0D1"/>
        </m:r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f≡grad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aj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mr>
            </m:m>
          </m:e>
        </m:d>
      </m:oMath>
    </w:p>
    <w:p w:rsidR="002E7AB4" w:rsidRDefault="002E7AB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梯度的大小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M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=mag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 w:val="24"/>
                <w:szCs w:val="24"/>
              </w:rPr>
              <w:sym w:font="Symbol" w:char="F0D1"/>
            </m:r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f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aj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</w:p>
    <w:p w:rsidR="002E7AB4" w:rsidRDefault="002E7AB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梯度的方向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α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=arctan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FC2772" w:rsidRDefault="00FC2772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FC2772" w:rsidRPr="00FC2772" w:rsidRDefault="00FC2772">
      <w:pPr>
        <w:rPr>
          <w:rFonts w:asciiTheme="majorEastAsia" w:eastAsiaTheme="majorEastAsia" w:hAnsiTheme="majorEastAsia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f(x,y)</m:t>
              </m:r>
            </m:num>
            <m:den>
              <m:r>
                <w:rPr>
                  <w:rFonts w:ascii="Cambria Math" w:eastAsiaTheme="maj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aj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x+1,y</m:t>
              </m:r>
            </m:e>
          </m:d>
          <m:r>
            <w:rPr>
              <w:rFonts w:ascii="Cambria Math" w:eastAsiaTheme="majorEastAsia" w:hAnsi="Cambria Math"/>
              <w:sz w:val="24"/>
              <w:szCs w:val="24"/>
            </w:rPr>
            <m:t>-f(x,Y)</m:t>
          </m:r>
        </m:oMath>
      </m:oMathPara>
    </w:p>
    <w:p w:rsidR="00FC2772" w:rsidRPr="00FC2772" w:rsidRDefault="00FC2772" w:rsidP="00FC2772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∂f(x,y)</m:t>
              </m:r>
            </m:num>
            <m:den>
              <m:r>
                <w:rPr>
                  <w:rFonts w:ascii="Cambria Math" w:eastAsiaTheme="maj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aj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x,y</m:t>
              </m:r>
              <m:r>
                <w:rPr>
                  <w:rFonts w:ascii="Cambria Math" w:eastAsiaTheme="maj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ajorEastAsia" w:hAnsi="Cambria Math"/>
              <w:sz w:val="24"/>
              <w:szCs w:val="24"/>
            </w:rPr>
            <m:t>-f(x,Y)</m:t>
          </m:r>
        </m:oMath>
      </m:oMathPara>
    </w:p>
    <w:p w:rsidR="00D2714E" w:rsidRDefault="00D2714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梯度模板算子</w:t>
      </w:r>
    </w:p>
    <w:p w:rsidR="00D2714E" w:rsidRDefault="002D3E58">
      <w:pPr>
        <w:rPr>
          <w:rFonts w:asciiTheme="majorEastAsia" w:eastAsiaTheme="majorEastAsia" w:hAnsiTheme="majorEastAsia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4"/>
              <w:szCs w:val="24"/>
            </w:rPr>
            <m:t>θ</m:t>
          </m:r>
        </m:oMath>
      </m:oMathPara>
    </w:p>
    <w:tbl>
      <w:tblPr>
        <w:tblStyle w:val="a7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817"/>
      </w:tblGrid>
      <w:tr w:rsidR="002553EC" w:rsidTr="002553EC">
        <w:tc>
          <w:tcPr>
            <w:tcW w:w="817" w:type="dxa"/>
          </w:tcPr>
          <w:p w:rsidR="002553EC" w:rsidRDefault="002553EC" w:rsidP="002553EC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2553EC" w:rsidTr="002553EC">
        <w:trPr>
          <w:trHeight w:val="248"/>
        </w:trPr>
        <w:tc>
          <w:tcPr>
            <w:tcW w:w="817" w:type="dxa"/>
          </w:tcPr>
          <w:p w:rsidR="002553EC" w:rsidRDefault="002553EC" w:rsidP="002553EC">
            <w:pPr>
              <w:jc w:val="center"/>
            </w:pPr>
            <w:r>
              <w:rPr>
                <w:rFonts w:hint="eastAsia"/>
              </w:rPr>
              <w:t xml:space="preserve"> 1</w:t>
            </w:r>
          </w:p>
        </w:tc>
      </w:tr>
    </w:tbl>
    <w:p w:rsidR="0044172A" w:rsidRDefault="002553EC">
      <w:pPr>
        <w:rPr>
          <w:rFonts w:asciiTheme="majorEastAsia" w:eastAsiaTheme="majorEastAsia" w:hAnsiTheme="majorEastAsia" w:hint="eastAsia"/>
          <w:sz w:val="24"/>
          <w:szCs w:val="24"/>
        </w:rPr>
      </w:pPr>
      <w:r w:rsidRPr="002553EC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D3464" wp14:editId="42EFDE95">
                <wp:simplePos x="0" y="0"/>
                <wp:positionH relativeFrom="column">
                  <wp:posOffset>2945921</wp:posOffset>
                </wp:positionH>
                <wp:positionV relativeFrom="paragraph">
                  <wp:posOffset>122208</wp:posOffset>
                </wp:positionV>
                <wp:extent cx="759124" cy="284671"/>
                <wp:effectExtent l="0" t="0" r="0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84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"/>
                              <w:gridCol w:w="617"/>
                            </w:tblGrid>
                            <w:tr w:rsidR="002553EC" w:rsidTr="002553EC">
                              <w:tc>
                                <w:tcPr>
                                  <w:tcW w:w="484" w:type="dxa"/>
                                </w:tcPr>
                                <w:p w:rsidR="002553EC" w:rsidRDefault="002553EC" w:rsidP="002553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 w:rsidR="002553EC" w:rsidRDefault="002553EC" w:rsidP="002553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553EC" w:rsidRDefault="00255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95pt;margin-top:9.6pt;width:59.7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" filled="f" stroked="f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4"/>
                        <w:gridCol w:w="617"/>
                      </w:tblGrid>
                      <w:tr w:rsidR="002553EC" w:rsidTr="002553EC">
                        <w:tc>
                          <w:tcPr>
                            <w:tcW w:w="484" w:type="dxa"/>
                          </w:tcPr>
                          <w:p w:rsidR="002553EC" w:rsidRDefault="002553EC" w:rsidP="002553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 w:rsidR="002553EC" w:rsidRDefault="002553EC" w:rsidP="002553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553EC" w:rsidRDefault="002553EC"/>
                  </w:txbxContent>
                </v:textbox>
              </v:shape>
            </w:pict>
          </mc:Fallback>
        </mc:AlternateContent>
      </w:r>
    </w:p>
    <w:p w:rsidR="0044172A" w:rsidRDefault="0044172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44172A" w:rsidRDefault="0044172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44172A" w:rsidRDefault="0044172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2D3E58" w:rsidRPr="002D3E58" w:rsidRDefault="002D3E58">
      <w:pPr>
        <w:rPr>
          <w:rFonts w:asciiTheme="majorEastAsia" w:eastAsiaTheme="majorEastAsia" w:hAnsiTheme="majorEastAsia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ajorEastAsia" w:hAnsi="Cambria Math"/>
                  <w:sz w:val="24"/>
                  <w:szCs w:val="24"/>
                </w:rPr>
                <m:t>k</m:t>
              </m:r>
            </m:sub>
          </m:sSub>
        </m:oMath>
      </m:oMathPara>
      <w:bookmarkStart w:id="0" w:name="_GoBack"/>
      <w:bookmarkEnd w:id="0"/>
    </w:p>
    <w:sectPr w:rsidR="002D3E58" w:rsidRPr="002D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E3" w:rsidRDefault="00355AE3" w:rsidP="00206376">
      <w:r>
        <w:separator/>
      </w:r>
    </w:p>
  </w:endnote>
  <w:endnote w:type="continuationSeparator" w:id="0">
    <w:p w:rsidR="00355AE3" w:rsidRDefault="00355AE3" w:rsidP="0020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E3" w:rsidRDefault="00355AE3" w:rsidP="00206376">
      <w:r>
        <w:separator/>
      </w:r>
    </w:p>
  </w:footnote>
  <w:footnote w:type="continuationSeparator" w:id="0">
    <w:p w:rsidR="00355AE3" w:rsidRDefault="00355AE3" w:rsidP="00206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C"/>
    <w:rsid w:val="000035D2"/>
    <w:rsid w:val="0001794F"/>
    <w:rsid w:val="00206376"/>
    <w:rsid w:val="002553EC"/>
    <w:rsid w:val="002D3E58"/>
    <w:rsid w:val="002E7AB4"/>
    <w:rsid w:val="00355AE3"/>
    <w:rsid w:val="003673F1"/>
    <w:rsid w:val="003F2E05"/>
    <w:rsid w:val="0044172A"/>
    <w:rsid w:val="004865EC"/>
    <w:rsid w:val="00602BA5"/>
    <w:rsid w:val="00610AE9"/>
    <w:rsid w:val="00617C26"/>
    <w:rsid w:val="0065744B"/>
    <w:rsid w:val="006678DD"/>
    <w:rsid w:val="006823F4"/>
    <w:rsid w:val="00694E8E"/>
    <w:rsid w:val="006C0822"/>
    <w:rsid w:val="006F755B"/>
    <w:rsid w:val="0084148A"/>
    <w:rsid w:val="008576CB"/>
    <w:rsid w:val="00871F11"/>
    <w:rsid w:val="008B1D2C"/>
    <w:rsid w:val="008B2FB4"/>
    <w:rsid w:val="008B6EBB"/>
    <w:rsid w:val="00A54A55"/>
    <w:rsid w:val="00AB7F19"/>
    <w:rsid w:val="00AD116F"/>
    <w:rsid w:val="00B8673B"/>
    <w:rsid w:val="00C249C3"/>
    <w:rsid w:val="00C52886"/>
    <w:rsid w:val="00D2714E"/>
    <w:rsid w:val="00D85D04"/>
    <w:rsid w:val="00EA3D6E"/>
    <w:rsid w:val="00EE618D"/>
    <w:rsid w:val="00F660A1"/>
    <w:rsid w:val="00F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37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637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63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6376"/>
    <w:rPr>
      <w:sz w:val="18"/>
      <w:szCs w:val="18"/>
    </w:rPr>
  </w:style>
  <w:style w:type="table" w:styleId="a7">
    <w:name w:val="Table Grid"/>
    <w:basedOn w:val="a1"/>
    <w:uiPriority w:val="59"/>
    <w:rsid w:val="00D27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44172A"/>
    <w:rPr>
      <w:rFonts w:asciiTheme="majorHAnsi" w:eastAsia="黑体" w:hAnsiTheme="majorHAnsi" w:cstheme="majorBidi"/>
      <w:sz w:val="20"/>
      <w:szCs w:val="20"/>
    </w:rPr>
  </w:style>
  <w:style w:type="paragraph" w:styleId="a9">
    <w:name w:val="footnote text"/>
    <w:basedOn w:val="a"/>
    <w:link w:val="Char2"/>
    <w:uiPriority w:val="99"/>
    <w:semiHidden/>
    <w:unhideWhenUsed/>
    <w:rsid w:val="00602BA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602BA5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02B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37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637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63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6376"/>
    <w:rPr>
      <w:sz w:val="18"/>
      <w:szCs w:val="18"/>
    </w:rPr>
  </w:style>
  <w:style w:type="table" w:styleId="a7">
    <w:name w:val="Table Grid"/>
    <w:basedOn w:val="a1"/>
    <w:uiPriority w:val="59"/>
    <w:rsid w:val="00D27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44172A"/>
    <w:rPr>
      <w:rFonts w:asciiTheme="majorHAnsi" w:eastAsia="黑体" w:hAnsiTheme="majorHAnsi" w:cstheme="majorBidi"/>
      <w:sz w:val="20"/>
      <w:szCs w:val="20"/>
    </w:rPr>
  </w:style>
  <w:style w:type="paragraph" w:styleId="a9">
    <w:name w:val="footnote text"/>
    <w:basedOn w:val="a"/>
    <w:link w:val="Char2"/>
    <w:uiPriority w:val="99"/>
    <w:semiHidden/>
    <w:unhideWhenUsed/>
    <w:rsid w:val="00602BA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602BA5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02B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8EC5E-916B-40A4-910E-95ABA876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2016-10-29T02:00:00Z</dcterms:created>
  <dcterms:modified xsi:type="dcterms:W3CDTF">2016-11-01T02:09:00Z</dcterms:modified>
</cp:coreProperties>
</file>