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Use Agreement (DUA)</w:t>
      </w:r>
    </w:p>
    <w:p>
      <w:r>
        <w:br/>
        <w:t>This Data Use Agreement (“Agreement”) governs access to and use of the AST-Face dataset, which contains 3D human facial scans collected for scientific research purposes. The dataset is made available by the project team at Beihang University (“Provider”).</w:t>
        <w:br/>
        <w:br/>
        <w:t>1. Purpose of Use</w:t>
        <w:br/>
        <w:t>The dataset may only be used for non-commercial, academic, or research purposes. Any use of the dataset for commercial activities, redistribution, or any other non-research-related purposes is strictly prohibited.</w:t>
        <w:br/>
        <w:br/>
        <w:t>2. Data Covered</w:t>
        <w:br/>
        <w:t>The controlled access portion of the dataset includes:</w:t>
        <w:br/>
        <w:t>(a) Textured 3D facial meshes with corresponding UV maps;</w:t>
        <w:br/>
        <w:t>(b) Synchronized RGB images captured from multiple viewpoints.</w:t>
        <w:br/>
        <w:br/>
        <w:t>3. Access Requirements</w:t>
        <w:br/>
        <w:t>Access will only be granted to registered researchers who have signed this Agreement and provided valid institutional affiliation details. Each individual who requires access must sign separately.</w:t>
        <w:br/>
        <w:br/>
        <w:t>4. Restrictions on Use</w:t>
        <w:br/>
        <w:t>- Users must not attempt to re-identify any participant.</w:t>
        <w:br/>
        <w:t>- Users must not share or redistribute the dataset to third parties.</w:t>
        <w:br/>
        <w:t>- Users must not use the dataset in any way that could harm participants or violate their privacy.</w:t>
        <w:br/>
        <w:t>- Users must store the data securely and restrict access only to authorized individuals covered under this Agreement.</w:t>
        <w:br/>
        <w:br/>
        <w:t>5. Outputs and Publications</w:t>
        <w:br/>
        <w:t>Users must acknowledge the AST-Face dataset in all publications, citing the dataset DOI (10.17605/OSF.IO/XK4F6). Copies of publications making use of the dataset should be sent to the Provider.</w:t>
        <w:br/>
        <w:br/>
        <w:t>6. Duration of Access</w:t>
        <w:br/>
        <w:t>Access to the dataset is granted for a period of five (5) years from the date of approval. Extensions may be requested with justification.</w:t>
        <w:br/>
        <w:br/>
        <w:t>7. Termination</w:t>
        <w:br/>
        <w:t>The Provider may revoke access if the User breaches any terms of this Agreement. Users must delete all copies of the dataset upon termination or upon expiry of the access period, unless renewed.</w:t>
        <w:br/>
        <w:br/>
        <w:t>8. Governing Law</w:t>
        <w:br/>
        <w:t>This Agreement shall be governed by and construed in accordance with the laws and regulations of the People’s Republic of China, under the jurisdiction of Beihang University.</w:t>
        <w:br/>
        <w:br/>
        <w:t>By signing below, the User agrees to abide by all terms and conditions of this Agreement.</w:t>
        <w:br/>
        <w:br/>
        <w:t>---</w:t>
        <w:br/>
        <w:br/>
        <w:t>User Name: ____________________________</w:t>
        <w:br/>
        <w:t>Institution: ____________________________</w:t>
        <w:br/>
        <w:t>Email: _________________________________</w:t>
        <w:br/>
        <w:t>Signature: ______________________________</w:t>
        <w:br/>
        <w:t>Date: __________________________________</w:t>
        <w:br/>
        <w:br/>
        <w:t>Provider (Beihang University)</w:t>
        <w:br/>
        <w:t>Authorized Representative: _______________</w:t>
        <w:br/>
        <w:t>Signature: ______________________________</w:t>
        <w:br/>
        <w:t>Date: __________________________________</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