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EE4C" w14:textId="33EC602B" w:rsidR="008E76EC" w:rsidRDefault="00D276D4">
      <w:r>
        <w:t>How the SVM work?</w:t>
      </w:r>
    </w:p>
    <w:p w14:paraId="0E32253F" w14:textId="734EEA1D" w:rsidR="00D276D4" w:rsidRDefault="00D276D4">
      <w:r>
        <w:t>Kernel function</w:t>
      </w:r>
    </w:p>
    <w:p w14:paraId="1D422720" w14:textId="17BBB5B3" w:rsidR="00D276D4" w:rsidRDefault="00D276D4">
      <w:r>
        <w:t xml:space="preserve">Taylor </w:t>
      </w:r>
      <w:r>
        <w:rPr>
          <w:rFonts w:hint="eastAsia"/>
        </w:rPr>
        <w:t>expansion</w:t>
      </w:r>
    </w:p>
    <w:p w14:paraId="29A46AC7" w14:textId="77777777" w:rsidR="00AE38AC" w:rsidRDefault="00F85C64">
      <w:r>
        <w:rPr>
          <w:rFonts w:hint="eastAsia"/>
        </w:rPr>
        <w:t>Why</w:t>
      </w:r>
      <w:r>
        <w:t xml:space="preserve"> PCA work? Why SVD give the correct u vectors?</w:t>
      </w:r>
    </w:p>
    <w:p w14:paraId="7DBFB423" w14:textId="6EEF8B35" w:rsidR="00AE38AC" w:rsidRDefault="00AE38AC">
      <w:r>
        <w:t>Multivariate variate gaussian distribution in anomaly detection algorithm.</w:t>
      </w:r>
    </w:p>
    <w:p w14:paraId="25205B5F" w14:textId="0CD34E07" w:rsidR="00AE38AC" w:rsidRDefault="00AE38AC">
      <w:r>
        <w:t>Why the</w:t>
      </w:r>
      <w:bookmarkStart w:id="0" w:name="_GoBack"/>
      <w:bookmarkEnd w:id="0"/>
      <w:r>
        <w:t xml:space="preserve">re is a sigma matrix? </w:t>
      </w:r>
    </w:p>
    <w:sectPr w:rsidR="00AE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D0"/>
    <w:rsid w:val="002040D0"/>
    <w:rsid w:val="008E76EC"/>
    <w:rsid w:val="00AE38AC"/>
    <w:rsid w:val="00D276D4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AAE4"/>
  <w15:chartTrackingRefBased/>
  <w15:docId w15:val="{2D8C6AEE-0B91-4306-BCF3-6E1847A1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4</cp:revision>
  <dcterms:created xsi:type="dcterms:W3CDTF">2018-10-16T18:56:00Z</dcterms:created>
  <dcterms:modified xsi:type="dcterms:W3CDTF">2018-10-18T00:10:00Z</dcterms:modified>
</cp:coreProperties>
</file>