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4210A3">
      <w:pPr>
        <w:spacing w:line="360" w:lineRule="auto"/>
        <w:jc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  <w:sz w:val="36"/>
        </w:rPr>
        <w:t>德州学院毕业论文（设计）开题报告书</w:t>
      </w:r>
    </w:p>
    <w:p w14:paraId="63A7BB93">
      <w:pPr>
        <w:ind w:firstLine="420" w:firstLineChars="200"/>
        <w:jc w:val="right"/>
        <w:rPr>
          <w:rFonts w:ascii="Times New Roman" w:hAnsi="Times New Roman" w:eastAsia="黑体"/>
        </w:rPr>
      </w:pPr>
      <w:r>
        <w:rPr>
          <w:rFonts w:ascii="Times New Roman" w:hAnsi="Times New Roman"/>
        </w:rPr>
        <w:t>202</w:t>
      </w: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年</w:t>
      </w: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月</w:t>
      </w:r>
      <w:r>
        <w:rPr>
          <w:rFonts w:hint="eastAsia" w:ascii="Times New Roman" w:hAnsi="Times New Roman"/>
        </w:rPr>
        <w:t>12</w:t>
      </w:r>
      <w:r>
        <w:rPr>
          <w:rFonts w:ascii="Times New Roman" w:hAnsi="Times New Roman"/>
        </w:rPr>
        <w:t>日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5"/>
        <w:gridCol w:w="1706"/>
        <w:gridCol w:w="3113"/>
      </w:tblGrid>
      <w:tr w14:paraId="36E6A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2376" w:type="dxa"/>
            <w:noWrap w:val="0"/>
            <w:vAlign w:val="center"/>
          </w:tcPr>
          <w:p w14:paraId="5CA03B11">
            <w:pPr>
              <w:ind w:firstLine="480" w:firstLineChars="20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教学单位</w:t>
            </w:r>
          </w:p>
        </w:tc>
        <w:tc>
          <w:tcPr>
            <w:tcW w:w="2375" w:type="dxa"/>
            <w:noWrap w:val="0"/>
            <w:vAlign w:val="center"/>
          </w:tcPr>
          <w:p w14:paraId="14FA2CA5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数学与大数据学院</w:t>
            </w:r>
          </w:p>
        </w:tc>
        <w:tc>
          <w:tcPr>
            <w:tcW w:w="1706" w:type="dxa"/>
            <w:noWrap w:val="0"/>
            <w:vAlign w:val="center"/>
          </w:tcPr>
          <w:p w14:paraId="3602FF03">
            <w:pPr>
              <w:ind w:firstLine="240" w:firstLineChars="10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专 业</w:t>
            </w:r>
          </w:p>
        </w:tc>
        <w:tc>
          <w:tcPr>
            <w:tcW w:w="3113" w:type="dxa"/>
            <w:noWrap w:val="0"/>
            <w:vAlign w:val="center"/>
          </w:tcPr>
          <w:p w14:paraId="70BDF763">
            <w:pPr>
              <w:tabs>
                <w:tab w:val="left" w:pos="1148"/>
              </w:tabs>
              <w:jc w:val="left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数据科学与大数据技术专业</w:t>
            </w:r>
          </w:p>
        </w:tc>
      </w:tr>
      <w:tr w14:paraId="6EB75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exact"/>
        </w:trPr>
        <w:tc>
          <w:tcPr>
            <w:tcW w:w="2376" w:type="dxa"/>
            <w:noWrap w:val="0"/>
            <w:vAlign w:val="center"/>
          </w:tcPr>
          <w:p w14:paraId="6B83A052">
            <w:pPr>
              <w:ind w:firstLine="480" w:firstLineChars="20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姓    名</w:t>
            </w:r>
          </w:p>
        </w:tc>
        <w:tc>
          <w:tcPr>
            <w:tcW w:w="2375" w:type="dxa"/>
            <w:noWrap w:val="0"/>
            <w:vAlign w:val="center"/>
          </w:tcPr>
          <w:p w14:paraId="027456EB">
            <w:pPr>
              <w:ind w:firstLine="240" w:firstLineChars="100"/>
              <w:jc w:val="center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赵汝庆</w:t>
            </w:r>
          </w:p>
        </w:tc>
        <w:tc>
          <w:tcPr>
            <w:tcW w:w="1706" w:type="dxa"/>
            <w:noWrap w:val="0"/>
            <w:vAlign w:val="center"/>
          </w:tcPr>
          <w:p w14:paraId="56CB7C87">
            <w:pPr>
              <w:ind w:firstLine="240" w:firstLineChars="10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 号</w:t>
            </w:r>
          </w:p>
        </w:tc>
        <w:tc>
          <w:tcPr>
            <w:tcW w:w="3113" w:type="dxa"/>
            <w:noWrap w:val="0"/>
            <w:vAlign w:val="center"/>
          </w:tcPr>
          <w:p w14:paraId="65E3C5F2">
            <w:pPr>
              <w:ind w:firstLine="600" w:firstLineChars="250"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202200705166</w:t>
            </w:r>
          </w:p>
        </w:tc>
      </w:tr>
      <w:tr w14:paraId="064A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</w:trPr>
        <w:tc>
          <w:tcPr>
            <w:tcW w:w="2376" w:type="dxa"/>
            <w:noWrap w:val="0"/>
            <w:vAlign w:val="center"/>
          </w:tcPr>
          <w:p w14:paraId="5CD6F767">
            <w:pPr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论文（设计）题目</w:t>
            </w:r>
          </w:p>
        </w:tc>
        <w:tc>
          <w:tcPr>
            <w:tcW w:w="7194" w:type="dxa"/>
            <w:gridSpan w:val="3"/>
            <w:noWrap w:val="0"/>
            <w:vAlign w:val="center"/>
          </w:tcPr>
          <w:p w14:paraId="411EDE45">
            <w:pPr>
              <w:ind w:firstLine="600" w:firstLineChars="250"/>
              <w:jc w:val="both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基于微信小程序的安琦购平台的设计与实现</w:t>
            </w:r>
          </w:p>
        </w:tc>
      </w:tr>
      <w:tr w14:paraId="290F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9570" w:type="dxa"/>
            <w:gridSpan w:val="4"/>
            <w:noWrap w:val="0"/>
            <w:vAlign w:val="center"/>
          </w:tcPr>
          <w:p w14:paraId="7EC3D994">
            <w:pPr>
              <w:spacing w:line="264" w:lineRule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一、选题目的和意义</w:t>
            </w:r>
          </w:p>
        </w:tc>
      </w:tr>
      <w:tr w14:paraId="7C46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6" w:hRule="atLeast"/>
        </w:trPr>
        <w:tc>
          <w:tcPr>
            <w:tcW w:w="9570" w:type="dxa"/>
            <w:gridSpan w:val="4"/>
            <w:noWrap w:val="0"/>
            <w:vAlign w:val="top"/>
          </w:tcPr>
          <w:p w14:paraId="1DB72872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选题的目的：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随着电商行业持续发展，用户对购物便捷性、流程透明度的需求日益提升，现有部分中小电商平台存在功能单一、物流跟踪不及时等问题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．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通过整合商品展示、在线购物、物流跟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踪等</w:t>
            </w:r>
            <w:r>
              <w:rPr>
                <w:rFonts w:ascii="宋体" w:hAnsi="宋体" w:eastAsia="宋体" w:cs="宋体"/>
                <w:sz w:val="24"/>
                <w:szCs w:val="24"/>
              </w:rPr>
              <w:t>核心功能，解决用户购物痛点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．</w:t>
            </w:r>
          </w:p>
          <w:p w14:paraId="12C9799B">
            <w:pPr>
              <w:spacing w:line="360" w:lineRule="auto"/>
              <w:ind w:firstLine="480" w:firstLineChars="200"/>
              <w:rPr>
                <w:rStyle w:val="24"/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选题的意义：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为用户提供高效、透明的购物全流程服务；同时探索轻量级电商平台的技术架构优化路径，为同类小程序电商开发提供可借鉴的案例，助力中小电商企业数字化转型，推动电商行业向精准化、便捷化方向创新发展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．</w:t>
            </w:r>
          </w:p>
          <w:p w14:paraId="1E8A2125">
            <w:pPr>
              <w:ind w:firstLine="480" w:firstLineChars="200"/>
              <w:rPr>
                <w:rStyle w:val="24"/>
                <w:rFonts w:ascii="Times New Roman" w:hAnsi="Times New Roman"/>
                <w:sz w:val="24"/>
                <w:szCs w:val="20"/>
              </w:rPr>
            </w:pPr>
          </w:p>
        </w:tc>
      </w:tr>
      <w:tr w14:paraId="64DD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exact"/>
        </w:trPr>
        <w:tc>
          <w:tcPr>
            <w:tcW w:w="9570" w:type="dxa"/>
            <w:gridSpan w:val="4"/>
            <w:noWrap w:val="0"/>
            <w:vAlign w:val="top"/>
          </w:tcPr>
          <w:p w14:paraId="6861C923">
            <w:pPr>
              <w:spacing w:line="602" w:lineRule="exac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二、本选题在国内外的研究现状和发展趋势</w:t>
            </w:r>
          </w:p>
        </w:tc>
      </w:tr>
      <w:tr w14:paraId="1AE5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2" w:hRule="exact"/>
        </w:trPr>
        <w:tc>
          <w:tcPr>
            <w:tcW w:w="9570" w:type="dxa"/>
            <w:gridSpan w:val="4"/>
            <w:noWrap w:val="0"/>
            <w:vAlign w:val="top"/>
          </w:tcPr>
          <w:p w14:paraId="2810901E">
            <w:pPr>
              <w:spacing w:line="360" w:lineRule="auto"/>
              <w:ind w:firstLine="437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国内外的研究现状：国外微信小程序电商聚焦海外华人社群，同类轻量级电商应用如 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Line Shopping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已实现成熟交易闭环，技术上注重跨终端适配与支付安全，用户渗透率稳步提升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近年相关研究集中在小程序性能优化与用户行为分析，技术落地效果显著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我国小程序电商发展迅猛，微信生态内交易规模逐年增长，头部平台功能全覆盖，但中小平台普遍存在商品搜索精准度不足、物流信息同步滞后等问题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</w:p>
          <w:p w14:paraId="4999991D">
            <w:pPr>
              <w:spacing w:line="360" w:lineRule="auto"/>
              <w:ind w:firstLine="437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近年来，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Spring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Vue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+ 小程序架构得到广泛应用，国内互联网企业及高校团队在电商平台模块化开发、数据交互优化方面开展了大量实践，相关案例已在行业期刊及技术社区发布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</w:p>
          <w:p w14:paraId="4E7688B9">
            <w:pPr>
              <w:spacing w:line="360" w:lineRule="auto"/>
              <w:ind w:firstLine="437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发展趋势：不论国内还是国外，小程序电商均朝着 “智能化、全流程化” 方向发展，技术上聚焦智能搜索、实时物流同步、多支付渠道整合，应用上注重用户个性化体验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《电商技术与应用》《小程序开发实战》等行业刊物开设了相关专栏，推动轻量级电商平台的技术创新与落地应用，市场发展空间广阔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</w:p>
          <w:p w14:paraId="034165BA">
            <w:pPr>
              <w:spacing w:line="360" w:lineRule="auto"/>
              <w:ind w:firstLine="437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</w:p>
          <w:p w14:paraId="3086D1BC">
            <w:pPr>
              <w:spacing w:line="360" w:lineRule="auto"/>
              <w:ind w:firstLine="437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  <w:p w14:paraId="7C66923F">
            <w:pPr>
              <w:spacing w:line="360" w:lineRule="auto"/>
              <w:ind w:firstLine="437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  <w:p w14:paraId="075B135B">
            <w:pPr>
              <w:spacing w:line="360" w:lineRule="auto"/>
              <w:ind w:firstLine="437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7823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9570" w:type="dxa"/>
            <w:gridSpan w:val="4"/>
            <w:noWrap w:val="0"/>
            <w:vAlign w:val="center"/>
          </w:tcPr>
          <w:p w14:paraId="4F9507C1">
            <w:pPr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三、课题设计方案                                           </w:t>
            </w:r>
          </w:p>
        </w:tc>
      </w:tr>
      <w:tr w14:paraId="07D6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7" w:hRule="atLeast"/>
        </w:trPr>
        <w:tc>
          <w:tcPr>
            <w:tcW w:w="9570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6E8E21A1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的基本内容、观点：本文内容包括以下几个方面：商品展示模块实现分类筛选与智能搜索，提升商品查找效率；在线购物模块整合购物车、下单、多渠道支付功能，优化交易流程；物流跟踪模块支持轨迹查询与实时通知，增强服务透明度；系统测试与优化保障平台稳定性与响应速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强调以用户体验为核心，通过 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Spring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Vue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+小程序技术栈实现电商平台的轻量化、高效化开发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</w:p>
          <w:p w14:paraId="6EAE2171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研究途径和方法：认真学习、研究克雷格·沃尔斯（Craig Walls）编著的《Spring Boot实战》，掌握Spring Boot等核心技术；仔细研读微信小程序开发官方文档，理解其设计规范；学习国内外典型电商小程序案例，分析其功能逻辑与架构；调研现有电商小程序的应用现状与问题，通过模块化开发实现商品、交易及物流等核心功能，经测试优化后形成可落地的解决方案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．</w:t>
            </w:r>
          </w:p>
        </w:tc>
      </w:tr>
      <w:tr w14:paraId="35E8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exact"/>
        </w:trPr>
        <w:tc>
          <w:tcPr>
            <w:tcW w:w="9570" w:type="dxa"/>
            <w:gridSpan w:val="4"/>
            <w:noWrap w:val="0"/>
            <w:vAlign w:val="center"/>
          </w:tcPr>
          <w:p w14:paraId="501DEC11">
            <w:pPr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四、计划进度安排 </w:t>
            </w:r>
          </w:p>
        </w:tc>
      </w:tr>
      <w:tr w14:paraId="6FC2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2" w:hRule="exact"/>
        </w:trPr>
        <w:tc>
          <w:tcPr>
            <w:tcW w:w="9570" w:type="dxa"/>
            <w:gridSpan w:val="4"/>
            <w:noWrap w:val="0"/>
            <w:vAlign w:val="top"/>
          </w:tcPr>
          <w:p w14:paraId="74E98DC5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起止时间：202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年12月－202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年05月</w:t>
            </w:r>
          </w:p>
          <w:p w14:paraId="25389F50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进度安排：</w:t>
            </w:r>
          </w:p>
          <w:p w14:paraId="17FF646B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/>
                <w:sz w:val="24"/>
                <w:szCs w:val="24"/>
              </w:rPr>
            </w:pPr>
            <w:bookmarkStart w:id="0" w:name="_Hlk155769075"/>
            <w:r>
              <w:rPr>
                <w:rFonts w:hint="eastAsia" w:ascii="Times New Roman" w:hAnsi="Times New Roman" w:eastAsia="宋体"/>
                <w:sz w:val="24"/>
                <w:szCs w:val="24"/>
              </w:rPr>
              <w:t>2026年1月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日—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月11日：参考指导教师提供的课题说明书，确定论文题目并进行课题的资料搜集，写好开题报告书初稿，并按指导老师的建议对论文提纲或研究的内容、方法、步骤及相关问题进行修改；</w:t>
            </w:r>
          </w:p>
          <w:p w14:paraId="293B983F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2026年1月12日—1月26日：在老师的指导下，完成并打印好开题报告书，格式规范；</w:t>
            </w:r>
          </w:p>
          <w:p w14:paraId="333944A8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2026年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月10日—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月15日：进一步查阅资料，完成论文初稿；</w:t>
            </w:r>
          </w:p>
          <w:p w14:paraId="03983253">
            <w:pPr>
              <w:spacing w:line="360" w:lineRule="auto"/>
              <w:ind w:firstLine="480" w:firstLineChars="200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6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年4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月16日—4月25日：按指导老师提出的意见或建议修改论文，并打印完成；</w:t>
            </w:r>
          </w:p>
          <w:p w14:paraId="3BC17DC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2026年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月27日—4月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30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日：请指导老师再审阅论文打印稿，按指导教师要求及撰写规范进行修改，准备提交．</w:t>
            </w:r>
          </w:p>
          <w:p w14:paraId="08863F25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2026年05月25日—26日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sz w:val="24"/>
              </w:rPr>
              <w:t>论文答辩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．</w:t>
            </w:r>
          </w:p>
          <w:bookmarkEnd w:id="0"/>
          <w:p w14:paraId="6D4C2C6A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08A533A0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7E97A7DE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02648769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36741641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7A0F1879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27FDAF89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5A5F24E8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 w14:paraId="038D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570" w:type="dxa"/>
            <w:gridSpan w:val="4"/>
            <w:noWrap w:val="0"/>
            <w:vAlign w:val="center"/>
          </w:tcPr>
          <w:p w14:paraId="5A3A10B2">
            <w:pPr>
              <w:jc w:val="left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五、主要参考文献</w:t>
            </w:r>
          </w:p>
        </w:tc>
      </w:tr>
      <w:tr w14:paraId="7D7D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9" w:hRule="atLeast"/>
        </w:trPr>
        <w:tc>
          <w:tcPr>
            <w:tcW w:w="9570" w:type="dxa"/>
            <w:gridSpan w:val="4"/>
            <w:noWrap w:val="0"/>
            <w:vAlign w:val="top"/>
          </w:tcPr>
          <w:p w14:paraId="0E32A3F9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吴子珺．电子商务系统分析与设计[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M</w:t>
            </w: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]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lang w:eastAsia="zh-CN"/>
              </w:rPr>
              <w:t>．第</w:t>
            </w: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3版．北京：机械工业出版社，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．</w:t>
            </w:r>
          </w:p>
          <w:p w14:paraId="524B9C8E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龙芳,吴勇灵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．微信小程序购物系统的设计与实现[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J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]．现代信息科技，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2023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)：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．</w:t>
            </w:r>
          </w:p>
          <w:p w14:paraId="3419ECD9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陈冈．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RxJS+Vue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．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js+Spring</w:t>
            </w: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响应式项目开发实战[M]．北京：清华大学出版社，2024．</w:t>
            </w:r>
          </w:p>
          <w:p w14:paraId="4031B6DB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贾志杰．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Vue+SpringBoo</w:t>
            </w: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t前后端分离开发实战[M]．2版．北京：清华大学出版社，2025．</w:t>
            </w:r>
          </w:p>
          <w:p w14:paraId="27227242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 xml:space="preserve">李梦雯， 刘彬．微信小程序性能优化策略与实践研究[J]．移动信息（英文版）， 2024， 46(6): 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270-272</w:t>
            </w: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．</w:t>
            </w:r>
          </w:p>
          <w:p w14:paraId="0173C921">
            <w:pPr>
              <w:numPr>
                <w:ilvl w:val="0"/>
                <w:numId w:val="1"/>
              </w:numPr>
              <w:spacing w:line="360" w:lineRule="auto"/>
              <w:rPr>
                <w:rStyle w:val="24"/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color w:val="000000"/>
                <w:sz w:val="24"/>
                <w:szCs w:val="24"/>
              </w:rPr>
              <w:t>张齐勋，吴一凡，杨勇，贾统，李影，吴中海．微服务系统服务依赖发现技术综述[J]．软件学报，2024，35(1)．</w:t>
            </w:r>
          </w:p>
          <w:p w14:paraId="22772095">
            <w:pPr>
              <w:numPr>
                <w:ilvl w:val="0"/>
                <w:numId w:val="1"/>
              </w:numPr>
              <w:spacing w:line="360" w:lineRule="auto"/>
              <w:rPr>
                <w:rStyle w:val="24"/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ZHU Yuanrun． Contract Management System Based on SpringBoot and Vue[J]． Advances in Computer, Signals and Systems, 2024．</w:t>
            </w:r>
          </w:p>
          <w:p w14:paraId="3F8533B0">
            <w:pPr>
              <w:numPr>
                <w:ilvl w:val="0"/>
                <w:numId w:val="1"/>
              </w:numPr>
              <w:spacing w:line="360" w:lineRule="auto"/>
              <w:rPr>
                <w:rStyle w:val="24"/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Style w:val="24"/>
                <w:rFonts w:hint="eastAsia" w:ascii="Times New Roman" w:hAnsi="Times New Roman" w:eastAsia="宋体"/>
                <w:sz w:val="24"/>
                <w:szCs w:val="24"/>
              </w:rPr>
              <w:t xml:space="preserve"> KAKAKA．SpringBoot微信小程序手机商城系统设计与实现[J]．百度开发者中心， 2024．</w:t>
            </w:r>
          </w:p>
          <w:p w14:paraId="68922894">
            <w:pPr>
              <w:numPr>
                <w:ilvl w:val="0"/>
                <w:numId w:val="1"/>
              </w:numPr>
              <w:spacing w:line="360" w:lineRule="auto"/>
              <w:rPr>
                <w:rStyle w:val="24"/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Style w:val="24"/>
                <w:rFonts w:hint="eastAsia" w:ascii="Times New Roman" w:hAnsi="Times New Roman" w:eastAsia="宋体"/>
                <w:sz w:val="24"/>
                <w:szCs w:val="24"/>
              </w:rPr>
              <w:t>朱元涛， 江冬勤， 黄毅．Spring Boot项目开发实践[M]．北京：清华大学出版社， 2024．</w:t>
            </w:r>
          </w:p>
          <w:p w14:paraId="7E32B0C1">
            <w:pPr>
              <w:numPr>
                <w:ilvl w:val="0"/>
                <w:numId w:val="1"/>
              </w:numPr>
              <w:spacing w:line="360" w:lineRule="auto"/>
              <w:rPr>
                <w:rStyle w:val="24"/>
                <w:rFonts w:ascii="Times New Roman" w:hAnsi="Times New Roman" w:eastAsia="宋体"/>
                <w:sz w:val="24"/>
                <w:szCs w:val="24"/>
              </w:rPr>
            </w:pPr>
            <w:r>
              <w:rPr>
                <w:rStyle w:val="24"/>
                <w:rFonts w:hint="eastAsia" w:ascii="Times New Roman" w:hAnsi="Times New Roman" w:eastAsia="宋体"/>
                <w:sz w:val="24"/>
                <w:szCs w:val="24"/>
              </w:rPr>
              <w:t>陈恒．Spring Boot从入门到实战[M]．2版．北京：清华大学出版社， 2024．</w:t>
            </w:r>
          </w:p>
        </w:tc>
      </w:tr>
      <w:tr w14:paraId="0AB12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exact"/>
        </w:trPr>
        <w:tc>
          <w:tcPr>
            <w:tcW w:w="9570" w:type="dxa"/>
            <w:gridSpan w:val="4"/>
            <w:noWrap w:val="0"/>
            <w:vAlign w:val="center"/>
          </w:tcPr>
          <w:p w14:paraId="4205A98A">
            <w:pPr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指导教师意见及建议： </w:t>
            </w:r>
          </w:p>
        </w:tc>
      </w:tr>
      <w:tr w14:paraId="0B0E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6" w:hRule="atLeast"/>
        </w:trPr>
        <w:tc>
          <w:tcPr>
            <w:tcW w:w="9570" w:type="dxa"/>
            <w:gridSpan w:val="4"/>
            <w:noWrap w:val="0"/>
            <w:vAlign w:val="top"/>
          </w:tcPr>
          <w:p w14:paraId="160A1EE9">
            <w:pPr>
              <w:keepNext w:val="0"/>
              <w:keepLines w:val="0"/>
              <w:widowControl/>
              <w:suppressLineNumbers w:val="0"/>
              <w:spacing w:line="360" w:lineRule="auto"/>
              <w:ind w:firstLine="480" w:firstLineChars="20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该项目聚焦电商小程序应用，选题具有实际价值，技术路线清晰可行，核心功能模块设计贴合用户需求。建议进一步完善功能细节与测试流程，优化前端交互体验，提升平台兼容性与运行稳定性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．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准予开题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．</w:t>
            </w:r>
          </w:p>
          <w:p w14:paraId="2E5EFD19">
            <w:pPr>
              <w:ind w:right="56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4960620</wp:posOffset>
                  </wp:positionH>
                  <wp:positionV relativeFrom="paragraph">
                    <wp:posOffset>60325</wp:posOffset>
                  </wp:positionV>
                  <wp:extent cx="857250" cy="400050"/>
                  <wp:effectExtent l="0" t="0" r="11430" b="11430"/>
                  <wp:wrapNone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6874189">
            <w:pPr>
              <w:ind w:right="560" w:firstLine="7200" w:firstLineChars="300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签名：</w:t>
            </w:r>
            <w:r>
              <w:rPr>
                <w:rFonts w:ascii="Times New Roman" w:hAnsi="Times New Roman" w:eastAsia="宋体"/>
                <w:sz w:val="24"/>
                <w:szCs w:val="24"/>
              </w:rPr>
              <w:tab/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                                </w:t>
            </w:r>
          </w:p>
          <w:p w14:paraId="207985D9">
            <w:pPr>
              <w:ind w:right="560" w:firstLine="5880" w:firstLineChars="2100"/>
              <w:rPr>
                <w:rFonts w:ascii="Times New Roman" w:hAnsi="Times New Roman" w:eastAsia="宋体"/>
                <w:spacing w:val="20"/>
                <w:sz w:val="24"/>
                <w:szCs w:val="24"/>
              </w:rPr>
            </w:pPr>
          </w:p>
          <w:p w14:paraId="27F0D283">
            <w:pPr>
              <w:ind w:right="560" w:firstLine="480" w:firstLineChars="200"/>
              <w:jc w:val="right"/>
              <w:rPr>
                <w:rFonts w:ascii="Times New Roman" w:hAnsi="Times New Roman" w:eastAsia="宋体"/>
                <w:spacing w:val="2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2026年01月26日</w:t>
            </w:r>
          </w:p>
        </w:tc>
      </w:tr>
      <w:tr w14:paraId="439D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570" w:type="dxa"/>
            <w:gridSpan w:val="4"/>
            <w:noWrap w:val="0"/>
            <w:vAlign w:val="center"/>
          </w:tcPr>
          <w:p w14:paraId="46BD7DF2">
            <w:pPr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专业负责人审批意见：</w:t>
            </w:r>
          </w:p>
        </w:tc>
      </w:tr>
      <w:tr w14:paraId="5D386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9" w:hRule="atLeast"/>
        </w:trPr>
        <w:tc>
          <w:tcPr>
            <w:tcW w:w="9570" w:type="dxa"/>
            <w:gridSpan w:val="4"/>
            <w:noWrap w:val="0"/>
            <w:vAlign w:val="top"/>
          </w:tcPr>
          <w:p w14:paraId="750351C7">
            <w:pPr>
              <w:spacing w:line="360" w:lineRule="auto"/>
              <w:ind w:firstLine="480" w:firstLineChars="20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同意开题</w:t>
            </w:r>
          </w:p>
          <w:p w14:paraId="3A337475">
            <w:pPr>
              <w:ind w:right="560" w:firstLine="480" w:firstLineChars="20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                                                                         </w:t>
            </w:r>
          </w:p>
          <w:p w14:paraId="398057C7">
            <w:pPr>
              <w:ind w:right="560"/>
              <w:jc w:val="both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518A927C">
            <w:pPr>
              <w:ind w:right="560" w:firstLine="480" w:firstLineChars="20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                                             签名：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52145" cy="345440"/>
                  <wp:effectExtent l="0" t="0" r="3175" b="508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145" cy="345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              </w:t>
            </w:r>
          </w:p>
          <w:p w14:paraId="0E064954">
            <w:pPr>
              <w:ind w:right="560" w:firstLine="480" w:firstLineChars="20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                  </w:t>
            </w:r>
          </w:p>
          <w:p w14:paraId="78E3CB09">
            <w:pPr>
              <w:ind w:right="560" w:firstLine="480" w:firstLineChars="20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                                        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01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日</w:t>
            </w:r>
          </w:p>
        </w:tc>
      </w:tr>
    </w:tbl>
    <w:p w14:paraId="3DFE51D3">
      <w:pPr>
        <w:jc w:val="both"/>
        <w:rPr>
          <w:rFonts w:ascii="Times New Roman" w:hAnsi="Times New Roman" w:eastAsia="黑体"/>
          <w:sz w:val="36"/>
          <w:szCs w:val="36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284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EC0E0">
    <w:pPr>
      <w:pStyle w:val="12"/>
      <w:ind w:right="36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0B082">
    <w:pPr>
      <w:pStyle w:val="1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91B825"/>
    <w:multiLevelType w:val="singleLevel"/>
    <w:tmpl w:val="B291B825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EBC"/>
    <w:rsid w:val="00016DED"/>
    <w:rsid w:val="00032BA7"/>
    <w:rsid w:val="00034436"/>
    <w:rsid w:val="00041483"/>
    <w:rsid w:val="0004696F"/>
    <w:rsid w:val="00047CFF"/>
    <w:rsid w:val="0005138D"/>
    <w:rsid w:val="00051C6D"/>
    <w:rsid w:val="000552B4"/>
    <w:rsid w:val="0005766E"/>
    <w:rsid w:val="00062A25"/>
    <w:rsid w:val="0006393A"/>
    <w:rsid w:val="00065541"/>
    <w:rsid w:val="00067A2C"/>
    <w:rsid w:val="0007071A"/>
    <w:rsid w:val="00071078"/>
    <w:rsid w:val="000710EE"/>
    <w:rsid w:val="00072517"/>
    <w:rsid w:val="000750AF"/>
    <w:rsid w:val="00076165"/>
    <w:rsid w:val="000869B2"/>
    <w:rsid w:val="00091C02"/>
    <w:rsid w:val="00092C79"/>
    <w:rsid w:val="00092FD1"/>
    <w:rsid w:val="00094BB6"/>
    <w:rsid w:val="000958C2"/>
    <w:rsid w:val="0009680E"/>
    <w:rsid w:val="0009694F"/>
    <w:rsid w:val="000971C8"/>
    <w:rsid w:val="000A2849"/>
    <w:rsid w:val="000B500C"/>
    <w:rsid w:val="000B754E"/>
    <w:rsid w:val="000B7C14"/>
    <w:rsid w:val="000C0926"/>
    <w:rsid w:val="000C1791"/>
    <w:rsid w:val="000C2E03"/>
    <w:rsid w:val="000C369F"/>
    <w:rsid w:val="000C6629"/>
    <w:rsid w:val="000D1BAD"/>
    <w:rsid w:val="000D29E4"/>
    <w:rsid w:val="000E1226"/>
    <w:rsid w:val="000E17E4"/>
    <w:rsid w:val="000E1B5E"/>
    <w:rsid w:val="000E31E3"/>
    <w:rsid w:val="000E33E3"/>
    <w:rsid w:val="000E34B1"/>
    <w:rsid w:val="000E484A"/>
    <w:rsid w:val="00100DBD"/>
    <w:rsid w:val="0010425A"/>
    <w:rsid w:val="00105CBA"/>
    <w:rsid w:val="00113727"/>
    <w:rsid w:val="00115664"/>
    <w:rsid w:val="00115A4A"/>
    <w:rsid w:val="00120CC5"/>
    <w:rsid w:val="00130397"/>
    <w:rsid w:val="001346CF"/>
    <w:rsid w:val="001368D0"/>
    <w:rsid w:val="00137377"/>
    <w:rsid w:val="00140A05"/>
    <w:rsid w:val="00142513"/>
    <w:rsid w:val="00145C82"/>
    <w:rsid w:val="001506BF"/>
    <w:rsid w:val="0015624A"/>
    <w:rsid w:val="00157912"/>
    <w:rsid w:val="00162D61"/>
    <w:rsid w:val="001638CB"/>
    <w:rsid w:val="00163C0E"/>
    <w:rsid w:val="0016478D"/>
    <w:rsid w:val="00164FCE"/>
    <w:rsid w:val="0016570B"/>
    <w:rsid w:val="001670AA"/>
    <w:rsid w:val="0016715E"/>
    <w:rsid w:val="00171B1B"/>
    <w:rsid w:val="001747C5"/>
    <w:rsid w:val="001749FF"/>
    <w:rsid w:val="00180467"/>
    <w:rsid w:val="00183717"/>
    <w:rsid w:val="001873AD"/>
    <w:rsid w:val="00194FB6"/>
    <w:rsid w:val="001952EC"/>
    <w:rsid w:val="001A5E72"/>
    <w:rsid w:val="001A73BE"/>
    <w:rsid w:val="001B005E"/>
    <w:rsid w:val="001B169C"/>
    <w:rsid w:val="001B7FD0"/>
    <w:rsid w:val="001C1E73"/>
    <w:rsid w:val="001C20D2"/>
    <w:rsid w:val="001C3BAA"/>
    <w:rsid w:val="001C6A12"/>
    <w:rsid w:val="001D7421"/>
    <w:rsid w:val="001F035A"/>
    <w:rsid w:val="001F2C04"/>
    <w:rsid w:val="001F3275"/>
    <w:rsid w:val="001F579B"/>
    <w:rsid w:val="002018DD"/>
    <w:rsid w:val="00206678"/>
    <w:rsid w:val="00212B0C"/>
    <w:rsid w:val="00223F48"/>
    <w:rsid w:val="00224C87"/>
    <w:rsid w:val="002253C9"/>
    <w:rsid w:val="0023361E"/>
    <w:rsid w:val="00235CD8"/>
    <w:rsid w:val="002429FA"/>
    <w:rsid w:val="00252EE5"/>
    <w:rsid w:val="00262CF9"/>
    <w:rsid w:val="002722BC"/>
    <w:rsid w:val="002733DC"/>
    <w:rsid w:val="00277320"/>
    <w:rsid w:val="00287A6A"/>
    <w:rsid w:val="00294892"/>
    <w:rsid w:val="002A10CE"/>
    <w:rsid w:val="002A332E"/>
    <w:rsid w:val="002A7562"/>
    <w:rsid w:val="002B1E62"/>
    <w:rsid w:val="002C2F1B"/>
    <w:rsid w:val="002C3D53"/>
    <w:rsid w:val="002C480A"/>
    <w:rsid w:val="002C7EB2"/>
    <w:rsid w:val="002D759C"/>
    <w:rsid w:val="002E29BC"/>
    <w:rsid w:val="002E366B"/>
    <w:rsid w:val="002E56C5"/>
    <w:rsid w:val="002E605A"/>
    <w:rsid w:val="002E60F8"/>
    <w:rsid w:val="002F5EF7"/>
    <w:rsid w:val="002F5F60"/>
    <w:rsid w:val="002F6315"/>
    <w:rsid w:val="00303E8C"/>
    <w:rsid w:val="00305642"/>
    <w:rsid w:val="003165F5"/>
    <w:rsid w:val="00320335"/>
    <w:rsid w:val="003203C4"/>
    <w:rsid w:val="00322B97"/>
    <w:rsid w:val="00323C48"/>
    <w:rsid w:val="003244A9"/>
    <w:rsid w:val="0032571B"/>
    <w:rsid w:val="00326EAD"/>
    <w:rsid w:val="00327C5E"/>
    <w:rsid w:val="003363C5"/>
    <w:rsid w:val="00343824"/>
    <w:rsid w:val="00351550"/>
    <w:rsid w:val="003556E4"/>
    <w:rsid w:val="00357DE7"/>
    <w:rsid w:val="00360548"/>
    <w:rsid w:val="00361305"/>
    <w:rsid w:val="003621E3"/>
    <w:rsid w:val="00364584"/>
    <w:rsid w:val="003708E8"/>
    <w:rsid w:val="00380ADF"/>
    <w:rsid w:val="00382426"/>
    <w:rsid w:val="003917E3"/>
    <w:rsid w:val="003935AB"/>
    <w:rsid w:val="003A0A88"/>
    <w:rsid w:val="003A3706"/>
    <w:rsid w:val="003A5D50"/>
    <w:rsid w:val="003B328B"/>
    <w:rsid w:val="003B39D3"/>
    <w:rsid w:val="003B7195"/>
    <w:rsid w:val="003B745D"/>
    <w:rsid w:val="003C6219"/>
    <w:rsid w:val="003C7659"/>
    <w:rsid w:val="003C767A"/>
    <w:rsid w:val="003D10D9"/>
    <w:rsid w:val="003D1713"/>
    <w:rsid w:val="003D323B"/>
    <w:rsid w:val="003D4596"/>
    <w:rsid w:val="003D64D3"/>
    <w:rsid w:val="003E004D"/>
    <w:rsid w:val="003E1E26"/>
    <w:rsid w:val="003E41CB"/>
    <w:rsid w:val="003E495A"/>
    <w:rsid w:val="003F4397"/>
    <w:rsid w:val="003F753E"/>
    <w:rsid w:val="004006A1"/>
    <w:rsid w:val="0040560F"/>
    <w:rsid w:val="00406523"/>
    <w:rsid w:val="004066DD"/>
    <w:rsid w:val="00407063"/>
    <w:rsid w:val="00407B94"/>
    <w:rsid w:val="0041108E"/>
    <w:rsid w:val="00412C5D"/>
    <w:rsid w:val="004201CA"/>
    <w:rsid w:val="00420A27"/>
    <w:rsid w:val="00422543"/>
    <w:rsid w:val="0042726F"/>
    <w:rsid w:val="00437C18"/>
    <w:rsid w:val="00442F06"/>
    <w:rsid w:val="0045566F"/>
    <w:rsid w:val="004606AE"/>
    <w:rsid w:val="00460A1B"/>
    <w:rsid w:val="0046659F"/>
    <w:rsid w:val="0047133D"/>
    <w:rsid w:val="00477772"/>
    <w:rsid w:val="0048615E"/>
    <w:rsid w:val="00495A15"/>
    <w:rsid w:val="0049623E"/>
    <w:rsid w:val="00497C8C"/>
    <w:rsid w:val="004A1B5C"/>
    <w:rsid w:val="004A414D"/>
    <w:rsid w:val="004B08DE"/>
    <w:rsid w:val="004B4F98"/>
    <w:rsid w:val="004B75D7"/>
    <w:rsid w:val="004C05CC"/>
    <w:rsid w:val="004C26B4"/>
    <w:rsid w:val="004C6B01"/>
    <w:rsid w:val="004D03D4"/>
    <w:rsid w:val="004D495E"/>
    <w:rsid w:val="004E13D0"/>
    <w:rsid w:val="004E306B"/>
    <w:rsid w:val="004E36B0"/>
    <w:rsid w:val="004E5190"/>
    <w:rsid w:val="004F046E"/>
    <w:rsid w:val="004F338B"/>
    <w:rsid w:val="004F5540"/>
    <w:rsid w:val="004F71CC"/>
    <w:rsid w:val="00501FAE"/>
    <w:rsid w:val="00504BCD"/>
    <w:rsid w:val="00512E48"/>
    <w:rsid w:val="00514B8C"/>
    <w:rsid w:val="00515D50"/>
    <w:rsid w:val="0051643A"/>
    <w:rsid w:val="00517490"/>
    <w:rsid w:val="0052458A"/>
    <w:rsid w:val="005247B8"/>
    <w:rsid w:val="00531845"/>
    <w:rsid w:val="00532863"/>
    <w:rsid w:val="0053689C"/>
    <w:rsid w:val="00541040"/>
    <w:rsid w:val="0054333A"/>
    <w:rsid w:val="005465C3"/>
    <w:rsid w:val="00571FF9"/>
    <w:rsid w:val="00574733"/>
    <w:rsid w:val="00574985"/>
    <w:rsid w:val="00580379"/>
    <w:rsid w:val="00582148"/>
    <w:rsid w:val="00591D9D"/>
    <w:rsid w:val="00595B88"/>
    <w:rsid w:val="005971FB"/>
    <w:rsid w:val="005972B4"/>
    <w:rsid w:val="005A1F6E"/>
    <w:rsid w:val="005A749D"/>
    <w:rsid w:val="005A7D86"/>
    <w:rsid w:val="005B141D"/>
    <w:rsid w:val="005B35B7"/>
    <w:rsid w:val="005C4E56"/>
    <w:rsid w:val="005D67A2"/>
    <w:rsid w:val="005D69AC"/>
    <w:rsid w:val="0060382F"/>
    <w:rsid w:val="00611B42"/>
    <w:rsid w:val="00613467"/>
    <w:rsid w:val="006141FB"/>
    <w:rsid w:val="006201A7"/>
    <w:rsid w:val="006202ED"/>
    <w:rsid w:val="0062151E"/>
    <w:rsid w:val="006241D1"/>
    <w:rsid w:val="0062700D"/>
    <w:rsid w:val="00632C55"/>
    <w:rsid w:val="00632D4C"/>
    <w:rsid w:val="00633B44"/>
    <w:rsid w:val="00633E74"/>
    <w:rsid w:val="00634FA6"/>
    <w:rsid w:val="00637263"/>
    <w:rsid w:val="006373A6"/>
    <w:rsid w:val="006418D0"/>
    <w:rsid w:val="00650196"/>
    <w:rsid w:val="00653FFD"/>
    <w:rsid w:val="0065539F"/>
    <w:rsid w:val="00657748"/>
    <w:rsid w:val="00662D56"/>
    <w:rsid w:val="00670081"/>
    <w:rsid w:val="0067793E"/>
    <w:rsid w:val="00677B06"/>
    <w:rsid w:val="006843D8"/>
    <w:rsid w:val="00685CFE"/>
    <w:rsid w:val="00690D6F"/>
    <w:rsid w:val="00691629"/>
    <w:rsid w:val="006A1CD9"/>
    <w:rsid w:val="006A44EA"/>
    <w:rsid w:val="006A56F5"/>
    <w:rsid w:val="006A6304"/>
    <w:rsid w:val="006C087F"/>
    <w:rsid w:val="006C0B64"/>
    <w:rsid w:val="006C5EF4"/>
    <w:rsid w:val="006C670E"/>
    <w:rsid w:val="006D428C"/>
    <w:rsid w:val="006E3EC1"/>
    <w:rsid w:val="006E4E35"/>
    <w:rsid w:val="006F0C18"/>
    <w:rsid w:val="006F5606"/>
    <w:rsid w:val="0070142E"/>
    <w:rsid w:val="0070228B"/>
    <w:rsid w:val="00703152"/>
    <w:rsid w:val="0071031B"/>
    <w:rsid w:val="00716843"/>
    <w:rsid w:val="007256DC"/>
    <w:rsid w:val="00726849"/>
    <w:rsid w:val="007302B4"/>
    <w:rsid w:val="007311E0"/>
    <w:rsid w:val="00731FBD"/>
    <w:rsid w:val="0073208D"/>
    <w:rsid w:val="00732755"/>
    <w:rsid w:val="0073279E"/>
    <w:rsid w:val="00734345"/>
    <w:rsid w:val="00737139"/>
    <w:rsid w:val="00743FA7"/>
    <w:rsid w:val="0074453F"/>
    <w:rsid w:val="007457CE"/>
    <w:rsid w:val="0075030E"/>
    <w:rsid w:val="00763B2D"/>
    <w:rsid w:val="00766479"/>
    <w:rsid w:val="00766DA4"/>
    <w:rsid w:val="00776CB3"/>
    <w:rsid w:val="00782594"/>
    <w:rsid w:val="00782B4B"/>
    <w:rsid w:val="00782EF4"/>
    <w:rsid w:val="0078434C"/>
    <w:rsid w:val="007853E0"/>
    <w:rsid w:val="0079741D"/>
    <w:rsid w:val="007A0766"/>
    <w:rsid w:val="007A2DB6"/>
    <w:rsid w:val="007B1CDA"/>
    <w:rsid w:val="007B25F2"/>
    <w:rsid w:val="007B393A"/>
    <w:rsid w:val="007B4A89"/>
    <w:rsid w:val="007B58DE"/>
    <w:rsid w:val="007C1C70"/>
    <w:rsid w:val="007C1DE1"/>
    <w:rsid w:val="007C2E58"/>
    <w:rsid w:val="007D1FD2"/>
    <w:rsid w:val="007D241B"/>
    <w:rsid w:val="007D33F2"/>
    <w:rsid w:val="007D5ABE"/>
    <w:rsid w:val="007E14DC"/>
    <w:rsid w:val="007E5C93"/>
    <w:rsid w:val="007E753D"/>
    <w:rsid w:val="007F5A2D"/>
    <w:rsid w:val="007F7C71"/>
    <w:rsid w:val="008027DF"/>
    <w:rsid w:val="00802ECD"/>
    <w:rsid w:val="00804E8A"/>
    <w:rsid w:val="008071CB"/>
    <w:rsid w:val="008137AC"/>
    <w:rsid w:val="00815188"/>
    <w:rsid w:val="0081536A"/>
    <w:rsid w:val="00815913"/>
    <w:rsid w:val="00820FBE"/>
    <w:rsid w:val="00826F82"/>
    <w:rsid w:val="00832315"/>
    <w:rsid w:val="00833E78"/>
    <w:rsid w:val="00840667"/>
    <w:rsid w:val="008408EF"/>
    <w:rsid w:val="00842390"/>
    <w:rsid w:val="00843231"/>
    <w:rsid w:val="00844F6E"/>
    <w:rsid w:val="0085332B"/>
    <w:rsid w:val="00853543"/>
    <w:rsid w:val="008562EE"/>
    <w:rsid w:val="00856304"/>
    <w:rsid w:val="00860C4C"/>
    <w:rsid w:val="008641F1"/>
    <w:rsid w:val="00874AC1"/>
    <w:rsid w:val="00875B8F"/>
    <w:rsid w:val="00877AFF"/>
    <w:rsid w:val="00883151"/>
    <w:rsid w:val="00883878"/>
    <w:rsid w:val="00884F35"/>
    <w:rsid w:val="00893457"/>
    <w:rsid w:val="00894326"/>
    <w:rsid w:val="00895B58"/>
    <w:rsid w:val="008A5FCF"/>
    <w:rsid w:val="008B1828"/>
    <w:rsid w:val="008C0828"/>
    <w:rsid w:val="008C2A0E"/>
    <w:rsid w:val="008C3170"/>
    <w:rsid w:val="008C31F1"/>
    <w:rsid w:val="008C66B4"/>
    <w:rsid w:val="008D1D57"/>
    <w:rsid w:val="008D1E4E"/>
    <w:rsid w:val="008D25CB"/>
    <w:rsid w:val="008D65F6"/>
    <w:rsid w:val="00901B64"/>
    <w:rsid w:val="00904675"/>
    <w:rsid w:val="009110E5"/>
    <w:rsid w:val="0091134A"/>
    <w:rsid w:val="00913888"/>
    <w:rsid w:val="009153DE"/>
    <w:rsid w:val="00915AA5"/>
    <w:rsid w:val="00915EAF"/>
    <w:rsid w:val="00924760"/>
    <w:rsid w:val="00926577"/>
    <w:rsid w:val="0093183B"/>
    <w:rsid w:val="00932368"/>
    <w:rsid w:val="00934704"/>
    <w:rsid w:val="009438FD"/>
    <w:rsid w:val="009450FC"/>
    <w:rsid w:val="00946722"/>
    <w:rsid w:val="00946C46"/>
    <w:rsid w:val="00947283"/>
    <w:rsid w:val="0094754E"/>
    <w:rsid w:val="009502D5"/>
    <w:rsid w:val="0095456E"/>
    <w:rsid w:val="00971858"/>
    <w:rsid w:val="00971C5C"/>
    <w:rsid w:val="00973693"/>
    <w:rsid w:val="0098083D"/>
    <w:rsid w:val="00991564"/>
    <w:rsid w:val="0099627E"/>
    <w:rsid w:val="009A090B"/>
    <w:rsid w:val="009A1DBC"/>
    <w:rsid w:val="009B1498"/>
    <w:rsid w:val="009B3C01"/>
    <w:rsid w:val="009C1A5B"/>
    <w:rsid w:val="009C4A1A"/>
    <w:rsid w:val="009C720A"/>
    <w:rsid w:val="009D3529"/>
    <w:rsid w:val="009D4772"/>
    <w:rsid w:val="009D691F"/>
    <w:rsid w:val="009D7FF2"/>
    <w:rsid w:val="009E7B51"/>
    <w:rsid w:val="009F0DD4"/>
    <w:rsid w:val="009F41C4"/>
    <w:rsid w:val="009F442A"/>
    <w:rsid w:val="00A01FE1"/>
    <w:rsid w:val="00A0456F"/>
    <w:rsid w:val="00A04DB2"/>
    <w:rsid w:val="00A05214"/>
    <w:rsid w:val="00A0652F"/>
    <w:rsid w:val="00A1266A"/>
    <w:rsid w:val="00A12803"/>
    <w:rsid w:val="00A14FA6"/>
    <w:rsid w:val="00A20D56"/>
    <w:rsid w:val="00A21A15"/>
    <w:rsid w:val="00A22FFB"/>
    <w:rsid w:val="00A244D8"/>
    <w:rsid w:val="00A325E6"/>
    <w:rsid w:val="00A34394"/>
    <w:rsid w:val="00A456FA"/>
    <w:rsid w:val="00A47607"/>
    <w:rsid w:val="00A47E1B"/>
    <w:rsid w:val="00A60E3A"/>
    <w:rsid w:val="00A63868"/>
    <w:rsid w:val="00A75094"/>
    <w:rsid w:val="00A77827"/>
    <w:rsid w:val="00A81773"/>
    <w:rsid w:val="00A908AF"/>
    <w:rsid w:val="00A90BC2"/>
    <w:rsid w:val="00A90C46"/>
    <w:rsid w:val="00A91295"/>
    <w:rsid w:val="00A945C3"/>
    <w:rsid w:val="00A956F9"/>
    <w:rsid w:val="00A97325"/>
    <w:rsid w:val="00AA3248"/>
    <w:rsid w:val="00AA4A3C"/>
    <w:rsid w:val="00AA7E89"/>
    <w:rsid w:val="00AA7F28"/>
    <w:rsid w:val="00AB0162"/>
    <w:rsid w:val="00AB0AB8"/>
    <w:rsid w:val="00AB1AFA"/>
    <w:rsid w:val="00AB2470"/>
    <w:rsid w:val="00AB3A5C"/>
    <w:rsid w:val="00AB5EA5"/>
    <w:rsid w:val="00AD3A4D"/>
    <w:rsid w:val="00AD3BA9"/>
    <w:rsid w:val="00AE65EB"/>
    <w:rsid w:val="00AF07C1"/>
    <w:rsid w:val="00AF1980"/>
    <w:rsid w:val="00AF6548"/>
    <w:rsid w:val="00AF68BC"/>
    <w:rsid w:val="00AF753F"/>
    <w:rsid w:val="00B0234B"/>
    <w:rsid w:val="00B0424C"/>
    <w:rsid w:val="00B06B75"/>
    <w:rsid w:val="00B2037E"/>
    <w:rsid w:val="00B25824"/>
    <w:rsid w:val="00B25A17"/>
    <w:rsid w:val="00B32E2E"/>
    <w:rsid w:val="00B35500"/>
    <w:rsid w:val="00B37D0D"/>
    <w:rsid w:val="00B4119A"/>
    <w:rsid w:val="00B429D9"/>
    <w:rsid w:val="00B4609C"/>
    <w:rsid w:val="00B46778"/>
    <w:rsid w:val="00B54E98"/>
    <w:rsid w:val="00B55BFD"/>
    <w:rsid w:val="00B62C52"/>
    <w:rsid w:val="00B62D6F"/>
    <w:rsid w:val="00B6416D"/>
    <w:rsid w:val="00B64317"/>
    <w:rsid w:val="00B64F5C"/>
    <w:rsid w:val="00B7615F"/>
    <w:rsid w:val="00B76CD7"/>
    <w:rsid w:val="00B76D5A"/>
    <w:rsid w:val="00B7720D"/>
    <w:rsid w:val="00B80A0B"/>
    <w:rsid w:val="00B82981"/>
    <w:rsid w:val="00B86AD7"/>
    <w:rsid w:val="00B97A20"/>
    <w:rsid w:val="00BA114A"/>
    <w:rsid w:val="00BA5408"/>
    <w:rsid w:val="00BB6044"/>
    <w:rsid w:val="00BC0D36"/>
    <w:rsid w:val="00BC6B3A"/>
    <w:rsid w:val="00BC77E7"/>
    <w:rsid w:val="00BD30D0"/>
    <w:rsid w:val="00BD4300"/>
    <w:rsid w:val="00BE05A0"/>
    <w:rsid w:val="00BE06C8"/>
    <w:rsid w:val="00C0295E"/>
    <w:rsid w:val="00C032D4"/>
    <w:rsid w:val="00C06C8D"/>
    <w:rsid w:val="00C15B79"/>
    <w:rsid w:val="00C27B56"/>
    <w:rsid w:val="00C41DC0"/>
    <w:rsid w:val="00C42BB5"/>
    <w:rsid w:val="00C53988"/>
    <w:rsid w:val="00C54F2A"/>
    <w:rsid w:val="00C60C4C"/>
    <w:rsid w:val="00C62241"/>
    <w:rsid w:val="00C65B2B"/>
    <w:rsid w:val="00C6730A"/>
    <w:rsid w:val="00C674F4"/>
    <w:rsid w:val="00C73760"/>
    <w:rsid w:val="00C86727"/>
    <w:rsid w:val="00C93BA6"/>
    <w:rsid w:val="00C93CBB"/>
    <w:rsid w:val="00C941C5"/>
    <w:rsid w:val="00C959F0"/>
    <w:rsid w:val="00C96F76"/>
    <w:rsid w:val="00CA4D44"/>
    <w:rsid w:val="00CB544B"/>
    <w:rsid w:val="00CC204F"/>
    <w:rsid w:val="00CC4791"/>
    <w:rsid w:val="00CC5F86"/>
    <w:rsid w:val="00CD2CB0"/>
    <w:rsid w:val="00CD4C4B"/>
    <w:rsid w:val="00CD4DE3"/>
    <w:rsid w:val="00CD6C03"/>
    <w:rsid w:val="00CE3ED0"/>
    <w:rsid w:val="00CE63EC"/>
    <w:rsid w:val="00CE7691"/>
    <w:rsid w:val="00CF1CF0"/>
    <w:rsid w:val="00CF1E8F"/>
    <w:rsid w:val="00CF354F"/>
    <w:rsid w:val="00CF586E"/>
    <w:rsid w:val="00CF5FDB"/>
    <w:rsid w:val="00CF77DB"/>
    <w:rsid w:val="00D101B4"/>
    <w:rsid w:val="00D12F78"/>
    <w:rsid w:val="00D17051"/>
    <w:rsid w:val="00D21994"/>
    <w:rsid w:val="00D241BB"/>
    <w:rsid w:val="00D311CC"/>
    <w:rsid w:val="00D31866"/>
    <w:rsid w:val="00D334B6"/>
    <w:rsid w:val="00D46346"/>
    <w:rsid w:val="00D46DF6"/>
    <w:rsid w:val="00D53A78"/>
    <w:rsid w:val="00D5679F"/>
    <w:rsid w:val="00D60539"/>
    <w:rsid w:val="00D65F07"/>
    <w:rsid w:val="00D7091C"/>
    <w:rsid w:val="00D713CA"/>
    <w:rsid w:val="00D8486A"/>
    <w:rsid w:val="00D87163"/>
    <w:rsid w:val="00D91141"/>
    <w:rsid w:val="00DA0C50"/>
    <w:rsid w:val="00DA16EC"/>
    <w:rsid w:val="00DA37AF"/>
    <w:rsid w:val="00DA384C"/>
    <w:rsid w:val="00DA3B20"/>
    <w:rsid w:val="00DC033E"/>
    <w:rsid w:val="00DC3CB6"/>
    <w:rsid w:val="00DC71A2"/>
    <w:rsid w:val="00DD5E47"/>
    <w:rsid w:val="00DD7277"/>
    <w:rsid w:val="00DE17E9"/>
    <w:rsid w:val="00DE3096"/>
    <w:rsid w:val="00DE7C65"/>
    <w:rsid w:val="00DF1423"/>
    <w:rsid w:val="00DF444C"/>
    <w:rsid w:val="00DF74A4"/>
    <w:rsid w:val="00E049BC"/>
    <w:rsid w:val="00E127D8"/>
    <w:rsid w:val="00E206D2"/>
    <w:rsid w:val="00E20A57"/>
    <w:rsid w:val="00E20E41"/>
    <w:rsid w:val="00E30F4C"/>
    <w:rsid w:val="00E3362F"/>
    <w:rsid w:val="00E36173"/>
    <w:rsid w:val="00E4163E"/>
    <w:rsid w:val="00E420A7"/>
    <w:rsid w:val="00E43BB6"/>
    <w:rsid w:val="00E51B21"/>
    <w:rsid w:val="00E5241D"/>
    <w:rsid w:val="00E533D7"/>
    <w:rsid w:val="00E53D7E"/>
    <w:rsid w:val="00E54C92"/>
    <w:rsid w:val="00E54EB5"/>
    <w:rsid w:val="00E56F08"/>
    <w:rsid w:val="00E65B2A"/>
    <w:rsid w:val="00E71100"/>
    <w:rsid w:val="00E733AD"/>
    <w:rsid w:val="00E751CE"/>
    <w:rsid w:val="00E81104"/>
    <w:rsid w:val="00E838BD"/>
    <w:rsid w:val="00E9047F"/>
    <w:rsid w:val="00EA1A74"/>
    <w:rsid w:val="00EA1B1F"/>
    <w:rsid w:val="00EA4C94"/>
    <w:rsid w:val="00EA7B13"/>
    <w:rsid w:val="00EB29DC"/>
    <w:rsid w:val="00EB55BC"/>
    <w:rsid w:val="00EC1EEB"/>
    <w:rsid w:val="00EC7B82"/>
    <w:rsid w:val="00ED052F"/>
    <w:rsid w:val="00ED1551"/>
    <w:rsid w:val="00ED2ED4"/>
    <w:rsid w:val="00ED66C6"/>
    <w:rsid w:val="00EE12DC"/>
    <w:rsid w:val="00EE13A8"/>
    <w:rsid w:val="00EE31FA"/>
    <w:rsid w:val="00EE610E"/>
    <w:rsid w:val="00EF075E"/>
    <w:rsid w:val="00EF3653"/>
    <w:rsid w:val="00F0080A"/>
    <w:rsid w:val="00F035E3"/>
    <w:rsid w:val="00F03C40"/>
    <w:rsid w:val="00F03F6D"/>
    <w:rsid w:val="00F1118A"/>
    <w:rsid w:val="00F220F5"/>
    <w:rsid w:val="00F22976"/>
    <w:rsid w:val="00F26BF2"/>
    <w:rsid w:val="00F30F4B"/>
    <w:rsid w:val="00F31245"/>
    <w:rsid w:val="00F32454"/>
    <w:rsid w:val="00F33069"/>
    <w:rsid w:val="00F33136"/>
    <w:rsid w:val="00F3328D"/>
    <w:rsid w:val="00F34B31"/>
    <w:rsid w:val="00F360C3"/>
    <w:rsid w:val="00F368A9"/>
    <w:rsid w:val="00F44818"/>
    <w:rsid w:val="00F44C4F"/>
    <w:rsid w:val="00F47763"/>
    <w:rsid w:val="00F505A2"/>
    <w:rsid w:val="00F5670E"/>
    <w:rsid w:val="00F604D8"/>
    <w:rsid w:val="00F674C0"/>
    <w:rsid w:val="00F7066C"/>
    <w:rsid w:val="00F726C5"/>
    <w:rsid w:val="00F74255"/>
    <w:rsid w:val="00F762D4"/>
    <w:rsid w:val="00F77692"/>
    <w:rsid w:val="00F8358E"/>
    <w:rsid w:val="00F8411C"/>
    <w:rsid w:val="00F85890"/>
    <w:rsid w:val="00F86FD2"/>
    <w:rsid w:val="00F90099"/>
    <w:rsid w:val="00F96779"/>
    <w:rsid w:val="00F9730C"/>
    <w:rsid w:val="00F97F13"/>
    <w:rsid w:val="00FA0111"/>
    <w:rsid w:val="00FA021D"/>
    <w:rsid w:val="00FA5640"/>
    <w:rsid w:val="00FA6849"/>
    <w:rsid w:val="00FB0EC0"/>
    <w:rsid w:val="00FB160C"/>
    <w:rsid w:val="00FB4F09"/>
    <w:rsid w:val="00FB58E2"/>
    <w:rsid w:val="00FC0001"/>
    <w:rsid w:val="00FC0795"/>
    <w:rsid w:val="00FC23DC"/>
    <w:rsid w:val="00FC3C6F"/>
    <w:rsid w:val="00FC685D"/>
    <w:rsid w:val="00FC7F0D"/>
    <w:rsid w:val="00FD0B1E"/>
    <w:rsid w:val="00FD3156"/>
    <w:rsid w:val="00FE1A5A"/>
    <w:rsid w:val="00FF1341"/>
    <w:rsid w:val="00FF72F7"/>
    <w:rsid w:val="041C0F29"/>
    <w:rsid w:val="05D13AC9"/>
    <w:rsid w:val="06B9365C"/>
    <w:rsid w:val="09713B59"/>
    <w:rsid w:val="0B2F6ED7"/>
    <w:rsid w:val="0B5024D1"/>
    <w:rsid w:val="0C9E36DC"/>
    <w:rsid w:val="0CCA3F36"/>
    <w:rsid w:val="0DE31CBF"/>
    <w:rsid w:val="14120DB9"/>
    <w:rsid w:val="170B670F"/>
    <w:rsid w:val="18725036"/>
    <w:rsid w:val="19DC2B10"/>
    <w:rsid w:val="1A996DF6"/>
    <w:rsid w:val="1BED065B"/>
    <w:rsid w:val="1C7622A1"/>
    <w:rsid w:val="1D434E54"/>
    <w:rsid w:val="23493B25"/>
    <w:rsid w:val="259D531E"/>
    <w:rsid w:val="260B6374"/>
    <w:rsid w:val="26D7485F"/>
    <w:rsid w:val="27905D69"/>
    <w:rsid w:val="29705F4D"/>
    <w:rsid w:val="29987E11"/>
    <w:rsid w:val="29A749BD"/>
    <w:rsid w:val="2AB253C7"/>
    <w:rsid w:val="2D0C60FF"/>
    <w:rsid w:val="2E3D769E"/>
    <w:rsid w:val="31F71886"/>
    <w:rsid w:val="32BF4B25"/>
    <w:rsid w:val="34A01418"/>
    <w:rsid w:val="35E13D8D"/>
    <w:rsid w:val="36FE0A84"/>
    <w:rsid w:val="375A5EE7"/>
    <w:rsid w:val="39DA5A02"/>
    <w:rsid w:val="3B62371B"/>
    <w:rsid w:val="3C461E13"/>
    <w:rsid w:val="3D1E32E5"/>
    <w:rsid w:val="3D5415AD"/>
    <w:rsid w:val="40526FD9"/>
    <w:rsid w:val="455B16F5"/>
    <w:rsid w:val="477220D9"/>
    <w:rsid w:val="49431BB4"/>
    <w:rsid w:val="4977173B"/>
    <w:rsid w:val="49812185"/>
    <w:rsid w:val="4F365D17"/>
    <w:rsid w:val="4FBA06F6"/>
    <w:rsid w:val="4FF8502B"/>
    <w:rsid w:val="52666914"/>
    <w:rsid w:val="56B21462"/>
    <w:rsid w:val="571654B2"/>
    <w:rsid w:val="59C503C4"/>
    <w:rsid w:val="5C1247CA"/>
    <w:rsid w:val="5ECB022A"/>
    <w:rsid w:val="64601D37"/>
    <w:rsid w:val="671A1408"/>
    <w:rsid w:val="6A7F45BF"/>
    <w:rsid w:val="6BBC6A9E"/>
    <w:rsid w:val="6C043EB4"/>
    <w:rsid w:val="6C956C5A"/>
    <w:rsid w:val="6D45564C"/>
    <w:rsid w:val="6D527D69"/>
    <w:rsid w:val="6D70425D"/>
    <w:rsid w:val="71775FF0"/>
    <w:rsid w:val="735F4F8D"/>
    <w:rsid w:val="74F777EA"/>
    <w:rsid w:val="77E64CB7"/>
    <w:rsid w:val="7AC57DCC"/>
    <w:rsid w:val="7B130B37"/>
    <w:rsid w:val="7B91635C"/>
    <w:rsid w:val="7BEA3753"/>
    <w:rsid w:val="7CD518E1"/>
    <w:rsid w:val="7DC268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0" w:beforeLines="0" w:beforeAutospacing="0" w:after="0" w:afterLines="0" w:afterAutospacing="0" w:line="360" w:lineRule="auto"/>
      <w:outlineLvl w:val="0"/>
    </w:pPr>
    <w:rPr>
      <w:rFonts w:eastAsia="黑体"/>
      <w:kern w:val="44"/>
      <w:sz w:val="30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0" w:beforeLines="0" w:beforeAutospacing="0" w:after="0" w:afterLines="0" w:afterAutospacing="0" w:line="36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0" w:beforeLines="0" w:beforeAutospacing="0" w:after="0" w:afterLines="0" w:afterAutospacing="0" w:line="360" w:lineRule="auto"/>
      <w:outlineLvl w:val="2"/>
    </w:pPr>
    <w:rPr>
      <w:rFonts w:eastAsia="黑体"/>
      <w:kern w:val="0"/>
    </w:rPr>
  </w:style>
  <w:style w:type="character" w:default="1" w:styleId="20">
    <w:name w:val="Default Paragraph Font"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黑体"/>
      <w:b/>
      <w:bCs/>
      <w:sz w:val="44"/>
    </w:rPr>
  </w:style>
  <w:style w:type="paragraph" w:styleId="6">
    <w:name w:val="Document Map"/>
    <w:basedOn w:val="1"/>
    <w:link w:val="28"/>
    <w:qFormat/>
    <w:uiPriority w:val="0"/>
    <w:rPr>
      <w:rFonts w:ascii="宋体"/>
      <w:sz w:val="18"/>
      <w:szCs w:val="18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toc 3"/>
    <w:basedOn w:val="1"/>
    <w:next w:val="1"/>
    <w:qFormat/>
    <w:uiPriority w:val="39"/>
    <w:pPr>
      <w:spacing w:line="360" w:lineRule="auto"/>
    </w:pPr>
    <w:rPr>
      <w:sz w:val="24"/>
    </w:rPr>
  </w:style>
  <w:style w:type="paragraph" w:styleId="9">
    <w:name w:val="Plain Text"/>
    <w:basedOn w:val="1"/>
    <w:link w:val="29"/>
    <w:qFormat/>
    <w:uiPriority w:val="0"/>
    <w:rPr>
      <w:rFonts w:ascii="宋体" w:hAnsi="Courier New" w:eastAsia="宋体" w:cs="Courier New"/>
      <w:szCs w:val="21"/>
    </w:rPr>
  </w:style>
  <w:style w:type="paragraph" w:styleId="10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1"/>
    <w:next w:val="1"/>
    <w:qFormat/>
    <w:uiPriority w:val="39"/>
    <w:rPr>
      <w:sz w:val="24"/>
    </w:rPr>
  </w:style>
  <w:style w:type="paragraph" w:styleId="15">
    <w:name w:val="toc 2"/>
    <w:basedOn w:val="1"/>
    <w:next w:val="1"/>
    <w:qFormat/>
    <w:uiPriority w:val="39"/>
    <w:pPr>
      <w:tabs>
        <w:tab w:val="right" w:leader="dot" w:pos="9344"/>
      </w:tabs>
      <w:spacing w:line="360" w:lineRule="auto"/>
      <w:ind w:firstLine="240" w:firstLineChars="100"/>
    </w:pPr>
    <w:rPr>
      <w:sz w:val="24"/>
    </w:rPr>
  </w:style>
  <w:style w:type="paragraph" w:styleId="1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annotation subject"/>
    <w:basedOn w:val="7"/>
    <w:next w:val="7"/>
    <w:semiHidden/>
    <w:qFormat/>
    <w:uiPriority w:val="0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qFormat/>
    <w:uiPriority w:val="0"/>
  </w:style>
  <w:style w:type="character" w:styleId="22">
    <w:name w:val="Emphasis"/>
    <w:qFormat/>
    <w:uiPriority w:val="0"/>
    <w:rPr>
      <w:i/>
      <w:iCs/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annotation reference"/>
    <w:semiHidden/>
    <w:qFormat/>
    <w:uiPriority w:val="0"/>
    <w:rPr>
      <w:sz w:val="21"/>
      <w:szCs w:val="21"/>
    </w:rPr>
  </w:style>
  <w:style w:type="character" w:customStyle="1" w:styleId="25">
    <w:name w:val="标题 1 字符"/>
    <w:link w:val="2"/>
    <w:qFormat/>
    <w:uiPriority w:val="0"/>
    <w:rPr>
      <w:rFonts w:ascii="Times New Roman" w:hAnsi="Times New Roman" w:eastAsia="黑体"/>
      <w:kern w:val="44"/>
      <w:sz w:val="30"/>
    </w:rPr>
  </w:style>
  <w:style w:type="character" w:customStyle="1" w:styleId="26">
    <w:name w:val="标题 2 字符"/>
    <w:link w:val="3"/>
    <w:qFormat/>
    <w:uiPriority w:val="0"/>
    <w:rPr>
      <w:rFonts w:eastAsia="黑体"/>
      <w:kern w:val="2"/>
      <w:sz w:val="28"/>
      <w:lang w:val="en-US" w:eastAsia="zh-CN" w:bidi="ar-SA"/>
    </w:rPr>
  </w:style>
  <w:style w:type="character" w:customStyle="1" w:styleId="27">
    <w:name w:val="标题 3 字符"/>
    <w:link w:val="4"/>
    <w:qFormat/>
    <w:uiPriority w:val="0"/>
    <w:rPr>
      <w:rFonts w:ascii="Times New Roman" w:hAnsi="Times New Roman" w:eastAsia="黑体"/>
      <w:sz w:val="21"/>
    </w:rPr>
  </w:style>
  <w:style w:type="character" w:customStyle="1" w:styleId="28">
    <w:name w:val="文档结构图 字符"/>
    <w:link w:val="6"/>
    <w:qFormat/>
    <w:uiPriority w:val="0"/>
    <w:rPr>
      <w:rFonts w:ascii="宋体"/>
      <w:kern w:val="2"/>
      <w:sz w:val="18"/>
      <w:szCs w:val="18"/>
    </w:rPr>
  </w:style>
  <w:style w:type="character" w:customStyle="1" w:styleId="29">
    <w:name w:val="纯文本 字符"/>
    <w:link w:val="9"/>
    <w:qFormat/>
    <w:uiPriority w:val="0"/>
    <w:rPr>
      <w:rFonts w:ascii="宋体" w:hAnsi="Courier New" w:eastAsia="宋体" w:cs="Courier New"/>
      <w:kern w:val="2"/>
      <w:sz w:val="21"/>
      <w:szCs w:val="21"/>
    </w:rPr>
  </w:style>
  <w:style w:type="character" w:customStyle="1" w:styleId="30">
    <w:name w:val="页脚 字符"/>
    <w:link w:val="12"/>
    <w:qFormat/>
    <w:uiPriority w:val="99"/>
    <w:rPr>
      <w:kern w:val="2"/>
      <w:sz w:val="18"/>
    </w:rPr>
  </w:style>
  <w:style w:type="character" w:customStyle="1" w:styleId="31">
    <w:name w:val="apple-converted-space"/>
    <w:qFormat/>
    <w:uiPriority w:val="0"/>
  </w:style>
  <w:style w:type="character" w:customStyle="1" w:styleId="32">
    <w:name w:val="apple-style-span"/>
    <w:qFormat/>
    <w:uiPriority w:val="0"/>
  </w:style>
  <w:style w:type="paragraph" w:customStyle="1" w:styleId="33">
    <w:name w:val="样式1"/>
    <w:basedOn w:val="2"/>
    <w:qFormat/>
    <w:uiPriority w:val="0"/>
    <w:pPr>
      <w:jc w:val="center"/>
    </w:pPr>
  </w:style>
  <w:style w:type="paragraph" w:customStyle="1" w:styleId="34">
    <w:name w:val="_Style 33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b/>
      <w:bCs/>
      <w:color w:val="365F91"/>
      <w:kern w:val="0"/>
      <w:sz w:val="28"/>
      <w:szCs w:val="28"/>
      <w:lang w:val="en-US" w:eastAsia="zh-CN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广艺电脑公司</Company>
  <Pages>3</Pages>
  <Words>1778</Words>
  <Characters>2104</Characters>
  <Lines>14</Lines>
  <Paragraphs>4</Paragraphs>
  <TotalTime>8</TotalTime>
  <ScaleCrop>false</ScaleCrop>
  <LinksUpToDate>false</LinksUpToDate>
  <CharactersWithSpaces>2443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2016-12-07T07:07:00Z</dcterms:created>
  <dc:creator>广艺电脑</dc:creator>
  <cp:lastModifiedBy>WPS_1643092905</cp:lastModifiedBy>
  <cp:lastPrinted>2020-12-08T08:43:00Z</cp:lastPrinted>
  <dcterms:modified xsi:type="dcterms:W3CDTF">2026-01-21T07:12:06Z</dcterms:modified>
  <dc:title>摘要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eyJoZGlkIjoiODdmNTI1ODU1NzQwN2NmZTMxYzZkZjQ2Mzg0MTQ1YjUiLCJ1c2VySWQiOiIxMzIxNDU3MzQ2In0=</vt:lpwstr>
  </property>
  <property fmtid="{D5CDD505-2E9C-101B-9397-08002B2CF9AE}" pid="4" name="ICV">
    <vt:lpwstr>6623C2B2A33B49C092A8FBC05803DFF0_13</vt:lpwstr>
  </property>
</Properties>
</file>