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BF5C6">
      <w:pPr>
        <w:pStyle w:val="31"/>
      </w:pPr>
      <w:r>
        <w:t>2026 iFLYTEK AI 开发者大赛</w:t>
      </w:r>
    </w:p>
    <w:p w14:paraId="1EC76102">
      <w:pPr>
        <w:jc w:val="center"/>
      </w:pPr>
      <w:r>
        <w:rPr>
          <w:rFonts w:ascii="微软雅黑" w:hAnsi="微软雅黑" w:eastAsia="微软雅黑"/>
          <w:color w:val="555555"/>
          <w:sz w:val="24"/>
        </w:rPr>
        <w:t>赛项:Adaptive-LPDS  自适应学习路径决策与伴学</w:t>
      </w:r>
    </w:p>
    <w:p w14:paraId="3CBD57D0"/>
    <w:p w14:paraId="2563D181"/>
    <w:p w14:paraId="6EF8451D">
      <w:pPr>
        <w:jc w:val="center"/>
      </w:pPr>
      <w:r>
        <w:rPr>
          <w:rFonts w:ascii="微软雅黑" w:hAnsi="微软雅黑" w:eastAsia="微软雅黑"/>
          <w:b/>
          <w:color w:val="6A1B9A"/>
          <w:sz w:val="56"/>
        </w:rPr>
        <w:t>小学全科 AI 学习伙伴 Agent</w:t>
      </w:r>
    </w:p>
    <w:p w14:paraId="5E8C6B31">
      <w:pPr>
        <w:jc w:val="center"/>
      </w:pPr>
      <w:r>
        <w:rPr>
          <w:rFonts w:ascii="微软雅黑" w:hAnsi="微软雅黑" w:eastAsia="微软雅黑"/>
          <w:color w:val="333333"/>
          <w:sz w:val="32"/>
        </w:rPr>
        <w:t>跨学科主题式学习 · 团队协作开发方案 · 第一版基线</w:t>
      </w:r>
    </w:p>
    <w:p w14:paraId="6BD79DF2"/>
    <w:p w14:paraId="6F56D902">
      <w:pPr>
        <w:jc w:val="center"/>
      </w:pPr>
      <w:r>
        <w:rPr>
          <w:rFonts w:ascii="微软雅黑" w:hAnsi="微软雅黑" w:eastAsia="微软雅黑"/>
          <w:color w:val="808080"/>
          <w:sz w:val="26"/>
        </w:rPr>
        <w:t>项目方向:小学全科(语数英综合)</w:t>
      </w:r>
    </w:p>
    <w:p w14:paraId="625CB8DF"/>
    <w:p w14:paraId="5F1AB373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6EA80F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5D297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6BC78F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1B9213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3A8B0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457EB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小学全科(语数英综合) AI 自适应伴学 Agent</w:t>
            </w:r>
          </w:p>
        </w:tc>
      </w:tr>
      <w:tr w14:paraId="2EA06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3476C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参赛赛道</w:t>
            </w:r>
          </w:p>
        </w:tc>
        <w:tc>
          <w:tcPr>
            <w:tcW w:w="6803" w:type="dxa"/>
            <w:vAlign w:val="center"/>
          </w:tcPr>
          <w:p w14:paraId="47383B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Adaptive-LPDS 自适应学习路径决策与伴学</w:t>
            </w:r>
          </w:p>
        </w:tc>
      </w:tr>
      <w:tr w14:paraId="099F56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E87F1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主办方</w:t>
            </w:r>
          </w:p>
        </w:tc>
        <w:tc>
          <w:tcPr>
            <w:tcW w:w="6803" w:type="dxa"/>
            <w:vAlign w:val="center"/>
          </w:tcPr>
          <w:p w14:paraId="0C630E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科大讯飞股份有限公司</w:t>
            </w:r>
          </w:p>
        </w:tc>
      </w:tr>
      <w:tr w14:paraId="6B30C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82B3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团队规模</w:t>
            </w:r>
          </w:p>
        </w:tc>
        <w:tc>
          <w:tcPr>
            <w:tcW w:w="6803" w:type="dxa"/>
            <w:vAlign w:val="center"/>
          </w:tcPr>
          <w:p w14:paraId="635360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 人(协作开发)</w:t>
            </w:r>
          </w:p>
        </w:tc>
      </w:tr>
      <w:tr w14:paraId="515206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D3B95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7F58B5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 第一版协作基线</w:t>
            </w:r>
          </w:p>
        </w:tc>
      </w:tr>
      <w:tr w14:paraId="220E05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40E80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w="6803" w:type="dxa"/>
            <w:vAlign w:val="center"/>
          </w:tcPr>
          <w:p w14:paraId="1DF62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 年 8 月</w:t>
            </w:r>
          </w:p>
        </w:tc>
      </w:tr>
      <w:tr w14:paraId="7C1A5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0C0A9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作品提交截止</w:t>
            </w:r>
          </w:p>
        </w:tc>
        <w:tc>
          <w:tcPr>
            <w:tcW w:w="6803" w:type="dxa"/>
            <w:vAlign w:val="center"/>
          </w:tcPr>
          <w:p w14:paraId="3A464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 年 9 月 9 日 24:00</w:t>
            </w:r>
          </w:p>
        </w:tc>
      </w:tr>
      <w:tr w14:paraId="195AF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6B6F5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决赛时间</w:t>
            </w:r>
          </w:p>
        </w:tc>
        <w:tc>
          <w:tcPr>
            <w:tcW w:w="6803" w:type="dxa"/>
            <w:vAlign w:val="center"/>
          </w:tcPr>
          <w:p w14:paraId="614867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 年 10 月 24 日</w:t>
            </w:r>
          </w:p>
        </w:tc>
      </w:tr>
    </w:tbl>
    <w:p w14:paraId="197E0C74">
      <w:r>
        <w:br w:type="page"/>
      </w:r>
    </w:p>
    <w:p w14:paraId="529170A3"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核心亮点一览</w:t>
      </w:r>
    </w:p>
    <w:p w14:paraId="604035F5">
      <w:r>
        <w:rPr>
          <w:rFonts w:ascii="微软雅黑" w:hAnsi="微软雅黑" w:eastAsia="微软雅黑"/>
          <w:b/>
          <w:color w:val="C00000"/>
          <w:sz w:val="22"/>
        </w:rPr>
        <w:t>■ 核心能力:</w:t>
      </w:r>
      <w:r>
        <w:rPr>
          <w:rFonts w:ascii="微软雅黑" w:hAnsi="微软雅黑" w:eastAsia="微软雅黑"/>
          <w:sz w:val="22"/>
        </w:rPr>
        <w:t>跨学科融合 · 项目式学习 · AI 同伴陪伴 · 学习路径可视化</w:t>
      </w:r>
    </w:p>
    <w:p w14:paraId="2B18C918">
      <w:r>
        <w:rPr>
          <w:rFonts w:ascii="微软雅黑" w:hAnsi="微软雅黑" w:eastAsia="微软雅黑"/>
          <w:b/>
          <w:color w:val="C00000"/>
          <w:sz w:val="22"/>
        </w:rPr>
        <w:t>■ 覆盖学段:</w:t>
      </w:r>
      <w:r>
        <w:rPr>
          <w:rFonts w:ascii="微软雅黑" w:hAnsi="微软雅黑" w:eastAsia="微软雅黑"/>
          <w:sz w:val="22"/>
        </w:rPr>
        <w:t>小学 3~6 年级(三科打通)</w:t>
      </w:r>
    </w:p>
    <w:p w14:paraId="2314AEC2">
      <w:r>
        <w:rPr>
          <w:rFonts w:ascii="微软雅黑" w:hAnsi="微软雅黑" w:eastAsia="微软雅黑"/>
          <w:b/>
          <w:color w:val="C00000"/>
          <w:sz w:val="22"/>
        </w:rPr>
        <w:t>■ 差异化亮点:</w:t>
      </w:r>
      <w:r>
        <w:rPr>
          <w:rFonts w:ascii="微软雅黑" w:hAnsi="微软雅黑" w:eastAsia="微软雅黑"/>
          <w:sz w:val="22"/>
        </w:rPr>
        <w:t>"做火星探测器"这类主题项目 + 长期记忆 + 跨学科知识图谱</w:t>
      </w:r>
    </w:p>
    <w:p w14:paraId="4B1EDB95">
      <w:r>
        <w:br w:type="page"/>
      </w:r>
    </w:p>
    <w:p w14:paraId="4139CC41">
      <w:pPr>
        <w:pStyle w:val="3"/>
      </w:pPr>
      <w:r>
        <w:t>一、阅读须知</w:t>
      </w:r>
    </w:p>
    <w:p w14:paraId="5BB7064F">
      <w:r>
        <w:rPr>
          <w:rFonts w:ascii="微软雅黑" w:hAnsi="微软雅黑" w:eastAsia="微软雅黑"/>
          <w:sz w:val="22"/>
        </w:rPr>
        <w:t>本方案由一份"统一架构基线 + 四个方向的本地化适配"组成。每个方向的团队只需要修改"第三章 项目方向与知识范围"和"第四章 四大能力本地化"两节,其余章节的架构、分工、协作流程均完全一致——这样可以保证四个方向都能在同一个开发节奏下推进。</w:t>
      </w:r>
    </w:p>
    <w:p w14:paraId="61F22292">
      <w:pPr>
        <w:pStyle w:val="16"/>
      </w:pPr>
      <w:r>
        <w:rPr>
          <w:rFonts w:ascii="微软雅黑" w:hAnsi="微软雅黑" w:eastAsia="微软雅黑"/>
          <w:b/>
          <w:sz w:val="22"/>
        </w:rPr>
        <w:t>统一基线:</w:t>
      </w:r>
      <w:r>
        <w:rPr>
          <w:rFonts w:ascii="微软雅黑" w:hAnsi="微软雅黑" w:eastAsia="微软雅黑"/>
          <w:sz w:val="22"/>
        </w:rPr>
        <w:t>无论你们最终选哪个方向,本文档的第二章"统一架构"和第六章"团队分工与 Git 协作"都是必读的"项目宪法"。</w:t>
      </w:r>
    </w:p>
    <w:p w14:paraId="105D55DF">
      <w:pPr>
        <w:pStyle w:val="16"/>
      </w:pPr>
      <w:r>
        <w:rPr>
          <w:rFonts w:ascii="微软雅黑" w:hAnsi="微软雅黑" w:eastAsia="微软雅黑"/>
          <w:b/>
          <w:sz w:val="22"/>
        </w:rPr>
        <w:t>团队规模:</w:t>
      </w:r>
      <w:r>
        <w:rPr>
          <w:rFonts w:ascii="微软雅黑" w:hAnsi="微软雅黑" w:eastAsia="微软雅黑"/>
          <w:sz w:val="22"/>
        </w:rPr>
        <w:t>本文档默认 4 人协作(Agent 架构 / 大模型知识库 / 前端体验 / 产品演示),可根据实际情况 2~3 人复用模块,但角色名称与产出物不变。</w:t>
      </w:r>
    </w:p>
    <w:p w14:paraId="1E35BF1F">
      <w:pPr>
        <w:pStyle w:val="16"/>
      </w:pPr>
      <w:r>
        <w:rPr>
          <w:rFonts w:ascii="微软雅黑" w:hAnsi="微软雅黑" w:eastAsia="微软雅黑"/>
          <w:b/>
          <w:sz w:val="22"/>
        </w:rPr>
        <w:t>版本说明:</w:t>
      </w:r>
      <w:r>
        <w:rPr>
          <w:rFonts w:ascii="微软雅黑" w:hAnsi="微软雅黑" w:eastAsia="微软雅黑"/>
          <w:sz w:val="22"/>
        </w:rPr>
        <w:t>本文档是 v1.0 基线,后续每周迭代一次,所有变更通过 PR + Code Review 走,不要在主分支上直接改。</w:t>
      </w:r>
    </w:p>
    <w:p w14:paraId="0B8903C3">
      <w:pPr>
        <w:pStyle w:val="16"/>
      </w:pPr>
      <w:r>
        <w:rPr>
          <w:rFonts w:ascii="微软雅黑" w:hAnsi="微软雅黑" w:eastAsia="微软雅黑"/>
          <w:b/>
          <w:sz w:val="22"/>
        </w:rPr>
        <w:t>使用场景:</w:t>
      </w:r>
      <w:r>
        <w:rPr>
          <w:rFonts w:ascii="微软雅黑" w:hAnsi="微软雅黑" w:eastAsia="微软雅黑"/>
          <w:sz w:val="22"/>
        </w:rPr>
        <w:t>本文档是给学生讲解"我们要做什么"的协作蓝图,不是 PPT 演讲稿。最终提交的商业计划书 PPT 由 D 同学(产品)另行编写。</w:t>
      </w:r>
    </w:p>
    <w:p w14:paraId="74D6AEC6">
      <w:r>
        <w:rPr>
          <w:color w:val="AAAAAA"/>
        </w:rPr>
        <w:t>——————————————————————————————</w:t>
      </w:r>
    </w:p>
    <w:p w14:paraId="4DC54984">
      <w:pPr>
        <w:pStyle w:val="3"/>
      </w:pPr>
      <w:r>
        <w:t>二、赛项回顾与项目目标</w:t>
      </w:r>
    </w:p>
    <w:p w14:paraId="783E8786">
      <w:pPr>
        <w:pStyle w:val="4"/>
      </w:pPr>
      <w:r>
        <w:t>2.1 赛项核心要求(讯飞官方)</w:t>
      </w:r>
    </w:p>
    <w:p w14:paraId="7DB32267">
      <w:pPr>
        <w:pStyle w:val="16"/>
      </w:pPr>
      <w:r>
        <w:rPr>
          <w:rFonts w:ascii="微软雅黑" w:hAnsi="微软雅黑" w:eastAsia="微软雅黑"/>
          <w:b/>
          <w:sz w:val="22"/>
        </w:rPr>
        <w:t>赛题:</w:t>
      </w:r>
      <w:r>
        <w:rPr>
          <w:rFonts w:ascii="微软雅黑" w:hAnsi="微软雅黑" w:eastAsia="微软雅黑"/>
          <w:sz w:val="22"/>
        </w:rPr>
        <w:t>面向特定学科专业的"自适应学习伴学智能体",强调四个核心能力:学情诊断、路径规划、实时干预、记忆与反思。</w:t>
      </w:r>
    </w:p>
    <w:p w14:paraId="21ED2F8F">
      <w:pPr>
        <w:pStyle w:val="16"/>
      </w:pPr>
      <w:r>
        <w:rPr>
          <w:rFonts w:ascii="微软雅黑" w:hAnsi="微软雅黑" w:eastAsia="微软雅黑"/>
          <w:b/>
          <w:sz w:val="22"/>
        </w:rPr>
        <w:t>初赛:</w:t>
      </w:r>
      <w:r>
        <w:rPr>
          <w:rFonts w:ascii="微软雅黑" w:hAnsi="微软雅黑" w:eastAsia="微软雅黑"/>
          <w:sz w:val="22"/>
        </w:rPr>
        <w:t>科大讯飞及外部合作伙伴专家综合打分,选取前 8 支队伍进入决赛。</w:t>
      </w:r>
    </w:p>
    <w:p w14:paraId="1360CD39">
      <w:pPr>
        <w:pStyle w:val="16"/>
      </w:pPr>
      <w:r>
        <w:rPr>
          <w:rFonts w:ascii="微软雅黑" w:hAnsi="微软雅黑" w:eastAsia="微软雅黑"/>
          <w:b/>
          <w:sz w:val="22"/>
        </w:rPr>
        <w:t>评分:</w:t>
      </w:r>
      <w:r>
        <w:rPr>
          <w:rFonts w:ascii="微软雅黑" w:hAnsi="微软雅黑" w:eastAsia="微软雅黑"/>
          <w:sz w:val="22"/>
        </w:rPr>
        <w:t>智能体架构设计 30 / 自适应策略 25 / 功能完备 20 / 创新体验 15 / 商业价值 10。</w:t>
      </w:r>
    </w:p>
    <w:p w14:paraId="0FD10A6C">
      <w:pPr>
        <w:pStyle w:val="16"/>
      </w:pPr>
      <w:r>
        <w:rPr>
          <w:rFonts w:ascii="微软雅黑" w:hAnsi="微软雅黑" w:eastAsia="微软雅黑"/>
          <w:b/>
          <w:sz w:val="22"/>
        </w:rPr>
        <w:t>奖金:</w:t>
      </w:r>
      <w:r>
        <w:rPr>
          <w:rFonts w:ascii="微软雅黑" w:hAnsi="微软雅黑" w:eastAsia="微软雅黑"/>
          <w:sz w:val="22"/>
        </w:rPr>
        <w:t>TOP3 分别 5000 / 3000 / 2000 元,第 4-8 名 1000 元,1024 开发者节门票 + AI 全链创业扶持。</w:t>
      </w:r>
    </w:p>
    <w:p w14:paraId="6E526A0C">
      <w:pPr>
        <w:pStyle w:val="4"/>
      </w:pPr>
      <w:r>
        <w:t>2.2 我们选这个方向的理由</w:t>
      </w:r>
    </w:p>
    <w:p w14:paraId="22150A63">
      <w:pPr>
        <w:pStyle w:val="16"/>
      </w:pPr>
      <w:r>
        <w:rPr>
          <w:rFonts w:ascii="微软雅黑" w:hAnsi="微软雅黑" w:eastAsia="微软雅黑"/>
          <w:b/>
          <w:sz w:val="22"/>
        </w:rPr>
        <w:t>契合度:</w:t>
      </w:r>
      <w:r>
        <w:rPr>
          <w:rFonts w:ascii="微软雅黑" w:hAnsi="微软雅黑" w:eastAsia="微软雅黑"/>
          <w:sz w:val="22"/>
        </w:rPr>
        <w:t>评分要求是 Agent 架构 + 自适应策略,而小学数学(语/英)的"错题归因"和"分步引导"场景天然适合 Agent 工作流。</w:t>
      </w:r>
    </w:p>
    <w:p w14:paraId="73B5523F">
      <w:pPr>
        <w:pStyle w:val="16"/>
      </w:pPr>
      <w:r>
        <w:rPr>
          <w:rFonts w:ascii="微软雅黑" w:hAnsi="微软雅黑" w:eastAsia="微软雅黑"/>
          <w:b/>
          <w:sz w:val="22"/>
        </w:rPr>
        <w:t>可建模:</w:t>
      </w:r>
      <w:r>
        <w:rPr>
          <w:rFonts w:ascii="微软雅黑" w:hAnsi="微软雅黑" w:eastAsia="微软雅黑"/>
          <w:sz w:val="22"/>
        </w:rPr>
        <w:t>小学数学知识点结构化程度高(教材大纲现成),知识图谱搭建难度低。</w:t>
      </w:r>
    </w:p>
    <w:p w14:paraId="7718EA5F">
      <w:pPr>
        <w:pStyle w:val="16"/>
      </w:pPr>
      <w:r>
        <w:rPr>
          <w:rFonts w:ascii="微软雅黑" w:hAnsi="微软雅黑" w:eastAsia="微软雅黑"/>
          <w:b/>
          <w:sz w:val="22"/>
        </w:rPr>
        <w:t>可演示:</w:t>
      </w:r>
      <w:r>
        <w:rPr>
          <w:rFonts w:ascii="微软雅黑" w:hAnsi="微软雅黑" w:eastAsia="微软雅黑"/>
          <w:sz w:val="22"/>
        </w:rPr>
        <w:t>评委/家长/学生都能看懂"30+10=?"这种演示,共情强。</w:t>
      </w:r>
    </w:p>
    <w:p w14:paraId="42D09A62">
      <w:pPr>
        <w:pStyle w:val="16"/>
      </w:pPr>
      <w:r>
        <w:rPr>
          <w:rFonts w:ascii="微软雅黑" w:hAnsi="微软雅黑" w:eastAsia="微软雅黑"/>
          <w:b/>
          <w:sz w:val="22"/>
        </w:rPr>
        <w:t>差异化:</w:t>
      </w:r>
      <w:r>
        <w:rPr>
          <w:rFonts w:ascii="微软雅黑" w:hAnsi="微软雅黑" w:eastAsia="微软雅黑"/>
          <w:sz w:val="22"/>
        </w:rPr>
        <w:t>赛道竞争相对小(大部分队伍做大学生/通用赛道),差异化突出。</w:t>
      </w:r>
    </w:p>
    <w:p w14:paraId="40611CAB">
      <w:pPr>
        <w:pStyle w:val="4"/>
      </w:pPr>
      <w:r>
        <w:t>2.3 项目目标</w:t>
      </w:r>
    </w:p>
    <w:p w14:paraId="7D86A502">
      <w:r>
        <w:rPr>
          <w:rFonts w:ascii="微软雅黑" w:hAnsi="微软雅黑" w:eastAsia="微软雅黑"/>
          <w:sz w:val="22"/>
        </w:rPr>
        <w:t>在 4 周内交付一个可演示的 Web 端小学学科 AI 自适应伴学 Agent,完整覆盖"诊断→推荐→辅导→复盘"学习闭环,具备长期记忆与反思能力,作品支持现场路演。</w:t>
      </w:r>
    </w:p>
    <w:p w14:paraId="7EEE30D8">
      <w:r>
        <w:rPr>
          <w:color w:val="AAAAAA"/>
        </w:rPr>
        <w:t>——————————————————————————————</w:t>
      </w:r>
    </w:p>
    <w:p w14:paraId="28BDE717">
      <w:pPr>
        <w:pStyle w:val="3"/>
      </w:pPr>
      <w:r>
        <w:t>三、项目方向与知识范围</w:t>
      </w:r>
    </w:p>
    <w:p w14:paraId="04FDFA19">
      <w:r>
        <w:rPr>
          <w:rFonts w:ascii="微软雅黑" w:hAnsi="微软雅黑" w:eastAsia="微软雅黑"/>
          <w:sz w:val="22"/>
        </w:rPr>
        <w:t>本方向聚焦"小学全科(语数英综合)",以"分步引导 + 错题归因 + 知识图谱推演"为差异化卖点。</w:t>
      </w:r>
    </w:p>
    <w:p w14:paraId="1708FE30">
      <w:pPr>
        <w:pStyle w:val="4"/>
      </w:pPr>
      <w:r>
        <w:t>3.1 四大能力在本方向的本地化落地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 w14:paraId="7CD5C6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9BC90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能力</w:t>
            </w:r>
          </w:p>
        </w:tc>
        <w:tc>
          <w:tcPr>
            <w:tcW w:w="7937" w:type="dxa"/>
            <w:shd w:val="clear" w:color="auto" w:fill="1F4E79"/>
            <w:vAlign w:val="center"/>
          </w:tcPr>
          <w:p w14:paraId="5191F9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在本方向的落地形式</w:t>
            </w:r>
          </w:p>
        </w:tc>
      </w:tr>
      <w:tr w14:paraId="3012E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1D56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学情诊断</w:t>
            </w:r>
          </w:p>
        </w:tc>
        <w:tc>
          <w:tcPr>
            <w:tcW w:w="7937" w:type="dxa"/>
            <w:vAlign w:val="center"/>
          </w:tcPr>
          <w:p w14:paraId="27C9C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通过"主题任务"诊断孩子在语数英三科的兴趣点与薄弱点</w:t>
            </w:r>
          </w:p>
        </w:tc>
      </w:tr>
      <w:tr w14:paraId="429C8D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875E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路径规划</w:t>
            </w:r>
          </w:p>
        </w:tc>
        <w:tc>
          <w:tcPr>
            <w:tcW w:w="7937" w:type="dxa"/>
            <w:vAlign w:val="center"/>
          </w:tcPr>
          <w:p w14:paraId="18DE5E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围绕一个主题(如"做一份火星探险报告")拆解多学科任务,动态推进</w:t>
            </w:r>
          </w:p>
        </w:tc>
      </w:tr>
      <w:tr w14:paraId="32D6C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A21F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实时干预</w:t>
            </w:r>
          </w:p>
        </w:tc>
        <w:tc>
          <w:tcPr>
            <w:tcW w:w="7937" w:type="dxa"/>
            <w:vAlign w:val="center"/>
          </w:tcPr>
          <w:p w14:paraId="26720A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在孩子卡顿时切换"导师身份"(数学/语文/英语),引导思路</w:t>
            </w:r>
          </w:p>
        </w:tc>
      </w:tr>
      <w:tr w14:paraId="34077E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F56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记忆反思</w:t>
            </w:r>
          </w:p>
        </w:tc>
        <w:tc>
          <w:tcPr>
            <w:tcW w:w="7937" w:type="dxa"/>
            <w:vAlign w:val="center"/>
          </w:tcPr>
          <w:p w14:paraId="76FFB8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长期画像 + 项目作品集 + 跨学科知识点串联</w:t>
            </w:r>
          </w:p>
        </w:tc>
      </w:tr>
    </w:tbl>
    <w:p w14:paraId="1B02348F">
      <w:pPr>
        <w:pStyle w:val="4"/>
      </w:pPr>
      <w:r>
        <w:t>3.2 覆盖学段与知识点范围</w:t>
      </w:r>
    </w:p>
    <w:p w14:paraId="0D812D48">
      <w:r>
        <w:rPr>
          <w:rFonts w:ascii="微软雅黑" w:hAnsi="微软雅黑" w:eastAsia="微软雅黑"/>
          <w:sz w:val="22"/>
        </w:rPr>
        <w:t>以教育部部编版教材大纲为蓝本,优先覆盖三年级到五年级(高年级有自学价值,低年级有家长陪同场景)。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37D7BE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D5443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年级/模块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2BAD6D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重点知识点</w:t>
            </w:r>
          </w:p>
        </w:tc>
      </w:tr>
      <w:tr w14:paraId="7D35AC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5584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数学模块</w:t>
            </w:r>
          </w:p>
        </w:tc>
        <w:tc>
          <w:tcPr>
            <w:tcW w:w="7370" w:type="dxa"/>
            <w:vAlign w:val="center"/>
          </w:tcPr>
          <w:p w14:paraId="4E1A0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加减乘除 · 图形 · 测量 · 数据统计 · 应用题建模</w:t>
            </w:r>
          </w:p>
        </w:tc>
      </w:tr>
      <w:tr w14:paraId="48A9E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520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语文模块</w:t>
            </w:r>
          </w:p>
        </w:tc>
        <w:tc>
          <w:tcPr>
            <w:tcW w:w="7370" w:type="dxa"/>
            <w:vAlign w:val="center"/>
          </w:tcPr>
          <w:p w14:paraId="3396F1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识字 · 阅读 · 写作 · 古诗 · 口语表达</w:t>
            </w:r>
          </w:p>
        </w:tc>
      </w:tr>
      <w:tr w14:paraId="5413EB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E165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英语模块</w:t>
            </w:r>
          </w:p>
        </w:tc>
        <w:tc>
          <w:tcPr>
            <w:tcW w:w="7370" w:type="dxa"/>
            <w:vAlign w:val="center"/>
          </w:tcPr>
          <w:p w14:paraId="3C17FD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基础词汇 · 日常对话 · 简单阅读 · 跨文化话题</w:t>
            </w:r>
          </w:p>
        </w:tc>
      </w:tr>
      <w:tr w14:paraId="499D6A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A3EB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跨学科主题</w:t>
            </w:r>
          </w:p>
        </w:tc>
        <w:tc>
          <w:tcPr>
            <w:tcW w:w="7370" w:type="dxa"/>
            <w:vAlign w:val="center"/>
          </w:tcPr>
          <w:p w14:paraId="3B168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"我的家乡" · "四季变化" · "太空探险" · "未来城市" · "动物世界"</w:t>
            </w:r>
          </w:p>
        </w:tc>
      </w:tr>
    </w:tbl>
    <w:p w14:paraId="284EC6D3">
      <w:pPr>
        <w:pStyle w:val="4"/>
      </w:pPr>
      <w:r>
        <w:t>3.3 MVP 范围(第一版必做)</w:t>
      </w:r>
    </w:p>
    <w:p w14:paraId="60176819">
      <w:pPr>
        <w:pStyle w:val="16"/>
      </w:pPr>
      <w:r>
        <w:rPr>
          <w:rFonts w:ascii="微软雅黑" w:hAnsi="微软雅黑" w:eastAsia="微软雅黑"/>
          <w:sz w:val="22"/>
        </w:rPr>
        <w:t>至少 3 个年级的诊断题(每个年级 5 道)+ 推荐学习路径 + 5 道讲解样例。</w:t>
      </w:r>
    </w:p>
    <w:p w14:paraId="676864E9">
      <w:pPr>
        <w:pStyle w:val="16"/>
      </w:pPr>
      <w:r>
        <w:rPr>
          <w:rFonts w:ascii="微软雅黑" w:hAnsi="微软雅黑" w:eastAsia="微软雅黑"/>
          <w:sz w:val="22"/>
        </w:rPr>
        <w:t>至少 1 个完整学习闭环演示(诊断→推荐→辅导→复盘)。</w:t>
      </w:r>
    </w:p>
    <w:p w14:paraId="226A528B">
      <w:pPr>
        <w:pStyle w:val="16"/>
      </w:pPr>
      <w:r>
        <w:rPr>
          <w:rFonts w:ascii="微软雅黑" w:hAnsi="微软雅黑" w:eastAsia="微软雅黑"/>
          <w:sz w:val="22"/>
        </w:rPr>
        <w:t>Web 端可运行 Demo,3 分钟演示视频,商业计划书 PPT。</w:t>
      </w:r>
    </w:p>
    <w:p w14:paraId="24DC1692">
      <w:r>
        <w:rPr>
          <w:color w:val="AAAAAA"/>
        </w:rPr>
        <w:t>——————————————————————————————</w:t>
      </w:r>
    </w:p>
    <w:p w14:paraId="06764F7C">
      <w:pPr>
        <w:pStyle w:val="3"/>
      </w:pPr>
      <w:r>
        <w:t>四、统一架构设计(项目宪法)</w:t>
      </w:r>
    </w:p>
    <w:p w14:paraId="6C41D922">
      <w:r>
        <w:rPr>
          <w:rFonts w:ascii="微软雅黑" w:hAnsi="微软雅黑" w:eastAsia="微软雅黑"/>
          <w:sz w:val="22"/>
        </w:rPr>
        <w:t>本节是整个项目的"宪法",四个方向共用。任何 PR 修改本节内容,需要 4 人全部同意。</w:t>
      </w:r>
    </w:p>
    <w:p w14:paraId="4A3EB888">
      <w:pPr>
        <w:pStyle w:val="4"/>
      </w:pPr>
      <w:r>
        <w:t>4.1 整体技术架构</w:t>
      </w:r>
    </w:p>
    <w:p w14:paraId="763C6E60">
      <w:r>
        <w:rPr>
          <w:rFonts w:ascii="微软雅黑" w:hAnsi="微软雅黑" w:eastAsia="微软雅黑"/>
          <w:b/>
          <w:sz w:val="22"/>
        </w:rPr>
        <w:t>采用经典的"前后端分离 + Agent 中台 + 知识库 + 大模型"分层架构:</w:t>
      </w:r>
    </w:p>
    <w:p w14:paraId="6A306C0A">
      <w:pPr>
        <w:spacing w:before="80" w:after="80"/>
        <w:ind w:left="283"/>
      </w:pP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      前端展示层 (C 同学负责)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Web 端 (Vue3 / React) · 移动端响应式 · 儿童友好 UI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Gamification:经验值/徽章/虚拟宠物 · 学习进度可视化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↑ HTTP/WebSocket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 Agent 中台 (A 同学负责)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┌──────────┐  ┌──────────┐  ┌──────────┐  ┌──────────┐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学情诊断 │→ │ 路径规划 │→ │ 实时干预 │→ │ 记忆反思 │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 Service │  │  Service │  │  Service │  │  Service │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└──────────┘  └──────────┘  └──────────┘  └──────────┘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↑             ↑             ↑             ↑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└─────────────┴─────────────┴─────────────┘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            ↓            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LangGraph / Dify Agent 编排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↑ MCP / Tool Call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知识库 + 大模型层 (B 同学负责)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┌──────────────┐  ┌──────────────┐  ┌──────────────┐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 知识图谱    │  │  RAG 检索    │  │  大模型调用  │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(Neo4j/JSON) │  │ (Chroma/MVS) │  │ (星火/DeepSeek)│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└──────────────┘  └──────────────┘  └──────────────┘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↑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数据 + 演示层 (D 同学负责)  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学生画像(Redis/SQLite) · 错题本 · 演示视频 · 商业计划书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/>
          <w:sz w:val="18"/>
        </w:rPr>
        <w:br w:type="textWrapping"/>
      </w:r>
    </w:p>
    <w:p w14:paraId="26C4ADA4">
      <w:pPr>
        <w:pStyle w:val="4"/>
      </w:pPr>
      <w:r>
        <w:t>4.2 统一技术栈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  <w:gridCol w:w="2268"/>
      </w:tblGrid>
      <w:tr w14:paraId="6AA56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3A2FD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1E9C6D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技术选型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0A446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</w:tr>
      <w:tr w14:paraId="04EED1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7BD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Agent 框架</w:t>
            </w:r>
          </w:p>
        </w:tc>
        <w:tc>
          <w:tcPr>
            <w:tcW w:w="5669" w:type="dxa"/>
            <w:vAlign w:val="center"/>
          </w:tcPr>
          <w:p w14:paraId="4F800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LangGraph 或 Dify(必用,符合"非套壳"评分要求)</w:t>
            </w:r>
          </w:p>
        </w:tc>
        <w:tc>
          <w:tcPr>
            <w:tcW w:w="2268" w:type="dxa"/>
            <w:vAlign w:val="center"/>
          </w:tcPr>
          <w:p w14:paraId="067B6F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</w:t>
            </w:r>
          </w:p>
        </w:tc>
      </w:tr>
      <w:tr w14:paraId="2F333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DEF3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大模型</w:t>
            </w:r>
          </w:p>
        </w:tc>
        <w:tc>
          <w:tcPr>
            <w:tcW w:w="5669" w:type="dxa"/>
            <w:vAlign w:val="center"/>
          </w:tcPr>
          <w:p w14:paraId="3FB8B2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讯飞星火 V4.x(主)+ DeepSeek/Qwen(备用)</w:t>
            </w:r>
          </w:p>
        </w:tc>
        <w:tc>
          <w:tcPr>
            <w:tcW w:w="2268" w:type="dxa"/>
            <w:vAlign w:val="center"/>
          </w:tcPr>
          <w:p w14:paraId="7BA233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</w:t>
            </w:r>
          </w:p>
        </w:tc>
      </w:tr>
      <w:tr w14:paraId="24323B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24BC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知识图谱</w:t>
            </w:r>
          </w:p>
        </w:tc>
        <w:tc>
          <w:tcPr>
            <w:tcW w:w="5669" w:type="dxa"/>
            <w:vAlign w:val="center"/>
          </w:tcPr>
          <w:p w14:paraId="630DB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Neo4j 社区版 或 JSON-LD 文件</w:t>
            </w:r>
          </w:p>
        </w:tc>
        <w:tc>
          <w:tcPr>
            <w:tcW w:w="2268" w:type="dxa"/>
            <w:vAlign w:val="center"/>
          </w:tcPr>
          <w:p w14:paraId="51B097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</w:t>
            </w:r>
          </w:p>
        </w:tc>
      </w:tr>
      <w:tr w14:paraId="5F9636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5645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向量数据库</w:t>
            </w:r>
          </w:p>
        </w:tc>
        <w:tc>
          <w:tcPr>
            <w:tcW w:w="5669" w:type="dxa"/>
            <w:vAlign w:val="center"/>
          </w:tcPr>
          <w:p w14:paraId="20FBF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Chroma(轻量,易部署)或 Milvus</w:t>
            </w:r>
          </w:p>
        </w:tc>
        <w:tc>
          <w:tcPr>
            <w:tcW w:w="2268" w:type="dxa"/>
            <w:vAlign w:val="center"/>
          </w:tcPr>
          <w:p w14:paraId="7DC53F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</w:t>
            </w:r>
          </w:p>
        </w:tc>
      </w:tr>
      <w:tr w14:paraId="50A7C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C3F8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w="5669" w:type="dxa"/>
            <w:vAlign w:val="center"/>
          </w:tcPr>
          <w:p w14:paraId="1F5864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 FastAPI 或 Node.js Express</w:t>
            </w:r>
          </w:p>
        </w:tc>
        <w:tc>
          <w:tcPr>
            <w:tcW w:w="2268" w:type="dxa"/>
            <w:vAlign w:val="center"/>
          </w:tcPr>
          <w:p w14:paraId="44E2D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</w:t>
            </w:r>
          </w:p>
        </w:tc>
      </w:tr>
      <w:tr w14:paraId="496B1B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13B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w="5669" w:type="dxa"/>
            <w:vAlign w:val="center"/>
          </w:tcPr>
          <w:p w14:paraId="39DC7F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Vue3 + Vite + Pinia + Element Plus(儿童友好定制)</w:t>
            </w:r>
          </w:p>
        </w:tc>
        <w:tc>
          <w:tcPr>
            <w:tcW w:w="2268" w:type="dxa"/>
            <w:vAlign w:val="center"/>
          </w:tcPr>
          <w:p w14:paraId="7B045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 同学</w:t>
            </w:r>
          </w:p>
        </w:tc>
      </w:tr>
      <w:tr w14:paraId="4401B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A19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w="5669" w:type="dxa"/>
            <w:vAlign w:val="center"/>
          </w:tcPr>
          <w:p w14:paraId="67213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SQLite(画像/错题) + Redis(session)</w:t>
            </w:r>
          </w:p>
        </w:tc>
        <w:tc>
          <w:tcPr>
            <w:tcW w:w="2268" w:type="dxa"/>
            <w:vAlign w:val="center"/>
          </w:tcPr>
          <w:p w14:paraId="5B5439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 同学</w:t>
            </w:r>
          </w:p>
        </w:tc>
      </w:tr>
      <w:tr w14:paraId="19CFE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6C7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部署</w:t>
            </w:r>
          </w:p>
        </w:tc>
        <w:tc>
          <w:tcPr>
            <w:tcW w:w="5669" w:type="dxa"/>
            <w:vAlign w:val="center"/>
          </w:tcPr>
          <w:p w14:paraId="47599C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Docker Compose 一键启动</w:t>
            </w:r>
          </w:p>
        </w:tc>
        <w:tc>
          <w:tcPr>
            <w:tcW w:w="2268" w:type="dxa"/>
            <w:vAlign w:val="center"/>
          </w:tcPr>
          <w:p w14:paraId="51B418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</w:t>
            </w:r>
          </w:p>
        </w:tc>
      </w:tr>
      <w:tr w14:paraId="7EDB3B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6196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代码托管</w:t>
            </w:r>
          </w:p>
        </w:tc>
        <w:tc>
          <w:tcPr>
            <w:tcW w:w="5669" w:type="dxa"/>
            <w:vAlign w:val="center"/>
          </w:tcPr>
          <w:p w14:paraId="49535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GitHub(私有仓库)+ Git Flow</w:t>
            </w:r>
          </w:p>
        </w:tc>
        <w:tc>
          <w:tcPr>
            <w:tcW w:w="2268" w:type="dxa"/>
            <w:vAlign w:val="center"/>
          </w:tcPr>
          <w:p w14:paraId="4AE0BC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全组</w:t>
            </w:r>
          </w:p>
        </w:tc>
      </w:tr>
    </w:tbl>
    <w:p w14:paraId="605F5CAE">
      <w:pPr>
        <w:pStyle w:val="4"/>
        <w:rPr>
          <w:rFonts w:hint="default" w:eastAsia="宋体"/>
          <w:lang w:val="en-US" w:eastAsia="zh-CN"/>
        </w:rPr>
      </w:pPr>
      <w:r>
        <w:t>4.3 核心数据流(诊断→辅导闭环)</w:t>
      </w:r>
      <w:r>
        <w:rPr>
          <w:rFonts w:hint="eastAsia" w:eastAsia="宋体"/>
          <w:lang w:val="en-US" w:eastAsia="zh-CN"/>
        </w:rPr>
        <w:t xml:space="preserve">                                                    </w:t>
      </w:r>
    </w:p>
    <w:p w14:paraId="40A4A37D">
      <w:pPr>
        <w:spacing w:before="80" w:after="80"/>
        <w:ind w:left="283"/>
      </w:pP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[学生登录] → 拉取学生画像(年级/薄弱点/历史错题)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[诊断对话] → Agent 调用"学情诊断 Service"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┌─────────────────────────────────────┐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学情诊断 Service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1. 拉取该年级诊断题库(5~8 道)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2. 出题 → 收集学生答案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3. LLM 分析错因(粗心/概念/应用题弱)│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4. 更新学生画像 + 写入错题本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└─────────────────────────────────────┘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↓ 输出:薄弱知识点列表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[路径规划 Service] → 基于知识图谱找"前置已掌握 + 当前薄弱"节点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↓ 输出:下一节学习内容(知识点 + 推荐讲解方式)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[实时干预 Service] → LLM 引导式讲解(Socratic 提问)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[记忆反思 Service] → 5 轮对话后让 Agent 自评"是否需要调整"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[前端渲染] → 进度条 + 错题本更新 + 经验值 +1</w:t>
      </w:r>
      <w:r>
        <w:rPr>
          <w:rFonts w:ascii="Consolas" w:hAnsi="Consolas" w:eastAsia="Consolas"/>
          <w:sz w:val="18"/>
        </w:rPr>
        <w:br w:type="textWrapping"/>
      </w:r>
    </w:p>
    <w:p w14:paraId="4077557D">
      <w:pPr>
        <w:pStyle w:val="4"/>
      </w:pPr>
      <w:r>
        <w:t>4.4 API 契约(模块间接口)</w:t>
      </w:r>
    </w:p>
    <w:p w14:paraId="3BAFF8BA">
      <w:r>
        <w:rPr>
          <w:rFonts w:ascii="微软雅黑" w:hAnsi="微软雅黑" w:eastAsia="微软雅黑"/>
          <w:sz w:val="22"/>
        </w:rPr>
        <w:t>下列接口是四个方向必须遵守的统一契约。所有 Service 暴露 RESTful API,前缀 /api/v1/。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169"/>
        <w:gridCol w:w="2670"/>
        <w:gridCol w:w="3328"/>
      </w:tblGrid>
      <w:tr w14:paraId="1DBA52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1F6171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84228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3EC13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用途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0ADFC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请求示例</w:t>
            </w:r>
          </w:p>
        </w:tc>
      </w:tr>
      <w:tr w14:paraId="1BBEA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7BB1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6762EF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/agent/diagnose</w:t>
            </w:r>
          </w:p>
        </w:tc>
        <w:tc>
          <w:tcPr>
            <w:tcW w:w="3402" w:type="dxa"/>
            <w:vAlign w:val="center"/>
          </w:tcPr>
          <w:p w14:paraId="0794AB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开始一次学情诊断</w:t>
            </w:r>
          </w:p>
        </w:tc>
        <w:tc>
          <w:tcPr>
            <w:tcW w:w="3969" w:type="dxa"/>
            <w:vAlign w:val="center"/>
          </w:tcPr>
          <w:p w14:paraId="52E104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{"grade": 4, "subject": "math"}</w:t>
            </w:r>
          </w:p>
        </w:tc>
      </w:tr>
      <w:tr w14:paraId="3D2AAA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D16BD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2E26D0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/agent/path/{student_id}</w:t>
            </w:r>
          </w:p>
        </w:tc>
        <w:tc>
          <w:tcPr>
            <w:tcW w:w="3402" w:type="dxa"/>
            <w:vAlign w:val="center"/>
          </w:tcPr>
          <w:p w14:paraId="0B6A31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获取学生当前推荐学习路径</w:t>
            </w:r>
          </w:p>
        </w:tc>
        <w:tc>
          <w:tcPr>
            <w:tcW w:w="3969" w:type="dxa"/>
            <w:vAlign w:val="center"/>
          </w:tcPr>
          <w:p w14:paraId="6C494AC4">
            <w:pPr>
              <w:spacing w:after="0" w:line="240" w:lineRule="auto"/>
            </w:pPr>
          </w:p>
        </w:tc>
      </w:tr>
      <w:tr w14:paraId="32972A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5DC62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6D5796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/agent/chat</w:t>
            </w:r>
          </w:p>
        </w:tc>
        <w:tc>
          <w:tcPr>
            <w:tcW w:w="3402" w:type="dxa"/>
            <w:vAlign w:val="center"/>
          </w:tcPr>
          <w:p w14:paraId="4D688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学生与 Agent 对话(辅导/提问)</w:t>
            </w:r>
          </w:p>
        </w:tc>
        <w:tc>
          <w:tcPr>
            <w:tcW w:w="3969" w:type="dxa"/>
            <w:vAlign w:val="center"/>
          </w:tcPr>
          <w:p w14:paraId="474C2A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{"student_id": "...", "message": "..."}</w:t>
            </w:r>
          </w:p>
        </w:tc>
      </w:tr>
      <w:tr w14:paraId="7641B2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7D841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3AA73C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/student/{student_id}/profile</w:t>
            </w:r>
          </w:p>
        </w:tc>
        <w:tc>
          <w:tcPr>
            <w:tcW w:w="3402" w:type="dxa"/>
            <w:vAlign w:val="center"/>
          </w:tcPr>
          <w:p w14:paraId="78A405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获取学生画像</w:t>
            </w:r>
          </w:p>
        </w:tc>
        <w:tc>
          <w:tcPr>
            <w:tcW w:w="3969" w:type="dxa"/>
            <w:vAlign w:val="center"/>
          </w:tcPr>
          <w:p w14:paraId="23478A41">
            <w:pPr>
              <w:spacing w:after="0" w:line="240" w:lineRule="auto"/>
            </w:pPr>
          </w:p>
        </w:tc>
      </w:tr>
      <w:tr w14:paraId="056AF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CB7A1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5EF658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/student/{student_id}/mistakes</w:t>
            </w:r>
          </w:p>
        </w:tc>
        <w:tc>
          <w:tcPr>
            <w:tcW w:w="3402" w:type="dxa"/>
            <w:vAlign w:val="center"/>
          </w:tcPr>
          <w:p w14:paraId="3F8A5E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获取错题本</w:t>
            </w:r>
          </w:p>
        </w:tc>
        <w:tc>
          <w:tcPr>
            <w:tcW w:w="3969" w:type="dxa"/>
            <w:vAlign w:val="center"/>
          </w:tcPr>
          <w:p w14:paraId="6D7EE02F">
            <w:pPr>
              <w:spacing w:after="0" w:line="240" w:lineRule="auto"/>
            </w:pPr>
          </w:p>
        </w:tc>
      </w:tr>
      <w:tr w14:paraId="0D7A00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6BB1B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6D18A1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/student/{student_id}/profile</w:t>
            </w:r>
          </w:p>
        </w:tc>
        <w:tc>
          <w:tcPr>
            <w:tcW w:w="3402" w:type="dxa"/>
            <w:vAlign w:val="center"/>
          </w:tcPr>
          <w:p w14:paraId="564D3D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更新学生画像</w:t>
            </w:r>
          </w:p>
        </w:tc>
        <w:tc>
          <w:tcPr>
            <w:tcW w:w="3969" w:type="dxa"/>
            <w:vAlign w:val="center"/>
          </w:tcPr>
          <w:p w14:paraId="71864E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{"weak_points": [...]}</w:t>
            </w:r>
          </w:p>
        </w:tc>
      </w:tr>
      <w:tr w14:paraId="02BDFD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86D6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351C4F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/kg/knowledge-points</w:t>
            </w:r>
          </w:p>
        </w:tc>
        <w:tc>
          <w:tcPr>
            <w:tcW w:w="3402" w:type="dxa"/>
            <w:vAlign w:val="center"/>
          </w:tcPr>
          <w:p w14:paraId="34A3D2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列出知识图谱节点</w:t>
            </w:r>
          </w:p>
        </w:tc>
        <w:tc>
          <w:tcPr>
            <w:tcW w:w="3969" w:type="dxa"/>
            <w:vAlign w:val="center"/>
          </w:tcPr>
          <w:p w14:paraId="0395F866">
            <w:pPr>
              <w:spacing w:after="0" w:line="240" w:lineRule="auto"/>
            </w:pPr>
          </w:p>
        </w:tc>
      </w:tr>
      <w:tr w14:paraId="6BBB54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7AE85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002BDD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/kg/match</w:t>
            </w:r>
          </w:p>
        </w:tc>
        <w:tc>
          <w:tcPr>
            <w:tcW w:w="3402" w:type="dxa"/>
            <w:vAlign w:val="center"/>
          </w:tcPr>
          <w:p w14:paraId="780E59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知识点匹配(题目→知识点)</w:t>
            </w:r>
          </w:p>
        </w:tc>
        <w:tc>
          <w:tcPr>
            <w:tcW w:w="3969" w:type="dxa"/>
            <w:vAlign w:val="center"/>
          </w:tcPr>
          <w:p w14:paraId="0EC532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{"question": "..."}</w:t>
            </w:r>
          </w:p>
        </w:tc>
      </w:tr>
    </w:tbl>
    <w:p w14:paraId="4E3BB5CA">
      <w:pPr>
        <w:pStyle w:val="4"/>
      </w:pPr>
      <w:r>
        <w:t>4.5 数据模型约定</w:t>
      </w:r>
    </w:p>
    <w:p w14:paraId="06DB3482">
      <w:r>
        <w:rPr>
          <w:rFonts w:ascii="微软雅黑" w:hAnsi="微软雅黑" w:eastAsia="微软雅黑"/>
          <w:sz w:val="22"/>
        </w:rPr>
        <w:t>下列数据模型是统一基线,任何方向复用:</w:t>
      </w:r>
    </w:p>
    <w:p w14:paraId="4F015A8D">
      <w:pPr>
        <w:spacing w:before="80" w:after="80"/>
        <w:ind w:left="283"/>
      </w:pP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// 学生画像 StudentProfile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"student_id": "stu_001",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"name": "小明",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"grade": 4,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"weak_points": ["分数运算", "应用题建模"],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"strong_points": ["计算速度"],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"learning_style": "visual",  // visual/auditory/kinesthetic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"emotion_state": "neutral",  // happy/neutral/anxious/frustrated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"created_at": "2026-08-15",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"updated_at": "2026-08-15"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// 错题记录 MistakeRecord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"mistake_id": "err_001",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"student_id": "stu_001",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"question": "3/4 + 1/2 = ?",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"student_answer": "2/6",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"correct_answer": "5/4",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"error_type": "concept_missing",  // concept_missing/careless/calculation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"knowledge_point_id": "kp_fraction_addition",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"resolved": false,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"review_count": 0,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"next_review_at": "2026-08-20"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// 知识点节点 KnowledgePoint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"id": "kp_fraction_addition",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"name": "分数加减法",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"grade": 5,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"subject": "math",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"difficulty": 3,  // 1-5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"prerequisites": ["kp_common_multiple", "kp_fraction_concept"],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"description": "同分母/异分母分数加减运算"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  <w:r>
        <w:rPr>
          <w:rFonts w:ascii="Consolas" w:hAnsi="Consolas" w:eastAsia="Consolas"/>
          <w:sz w:val="18"/>
        </w:rPr>
        <w:br w:type="textWrapping"/>
      </w:r>
    </w:p>
    <w:p w14:paraId="75D5FB99">
      <w:r>
        <w:rPr>
          <w:color w:val="AAAAAA"/>
        </w:rPr>
        <w:t>——————————————————————————————</w:t>
      </w:r>
    </w:p>
    <w:p w14:paraId="78B7C30E">
      <w:pPr>
        <w:pStyle w:val="3"/>
      </w:pPr>
      <w:r>
        <w:t>五、第一版交付物清单(MVP)</w:t>
      </w:r>
    </w:p>
    <w:p w14:paraId="2689B7DC">
      <w:pPr>
        <w:pStyle w:val="4"/>
      </w:pPr>
      <w:r>
        <w:t>5.1 三类必交物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3399"/>
        <w:gridCol w:w="4525"/>
      </w:tblGrid>
      <w:tr w14:paraId="417186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DC46C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交付物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CBA5C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规格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E4BD3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核心内容</w:t>
            </w:r>
          </w:p>
        </w:tc>
      </w:tr>
      <w:tr w14:paraId="09F299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357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可运行 Web Demo</w:t>
            </w:r>
          </w:p>
        </w:tc>
        <w:tc>
          <w:tcPr>
            <w:tcW w:w="3402" w:type="dxa"/>
            <w:vAlign w:val="center"/>
          </w:tcPr>
          <w:p w14:paraId="5FB615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本地 `docker compose up` 一键启动,浏览器访问 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20"/>
              </w:rPr>
              <w:t>http://localhost:5173</w:t>
            </w:r>
          </w:p>
        </w:tc>
        <w:tc>
          <w:tcPr>
            <w:tcW w:w="4535" w:type="dxa"/>
            <w:vAlign w:val="center"/>
          </w:tcPr>
          <w:p w14:paraId="4F64F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可看到一个完整学习闭环:诊断→推荐→辅导→错题回顾</w:t>
            </w:r>
          </w:p>
        </w:tc>
      </w:tr>
      <w:tr w14:paraId="36EF6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DC37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3~5 分钟演示视频</w:t>
            </w:r>
          </w:p>
        </w:tc>
        <w:tc>
          <w:tcPr>
            <w:tcW w:w="3402" w:type="dxa"/>
            <w:vAlign w:val="center"/>
          </w:tcPr>
          <w:p w14:paraId="338EAF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MP4,1280×720 以上,必加字幕</w:t>
            </w:r>
          </w:p>
        </w:tc>
        <w:tc>
          <w:tcPr>
            <w:tcW w:w="4535" w:type="dxa"/>
            <w:vAlign w:val="center"/>
          </w:tcPr>
          <w:p w14:paraId="4307FC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真实用户(可以是组员扮演学生)演示 1 轮诊断 + 1 轮辅导 + 1 次复盘</w:t>
            </w:r>
          </w:p>
        </w:tc>
      </w:tr>
      <w:tr w14:paraId="625109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45BD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商业计划书 PPT</w:t>
            </w:r>
          </w:p>
        </w:tc>
        <w:tc>
          <w:tcPr>
            <w:tcW w:w="3402" w:type="dxa"/>
            <w:vAlign w:val="center"/>
          </w:tcPr>
          <w:p w14:paraId="732E2C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PDF/PPT,&lt;100MB,命名【队名+作品名】</w:t>
            </w:r>
          </w:p>
        </w:tc>
        <w:tc>
          <w:tcPr>
            <w:tcW w:w="4535" w:type="dxa"/>
            <w:vAlign w:val="center"/>
          </w:tcPr>
          <w:p w14:paraId="770C0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 页内,含技术架构图、知识图谱示例、团队介绍、商业模式</w:t>
            </w:r>
          </w:p>
        </w:tc>
      </w:tr>
    </w:tbl>
    <w:p w14:paraId="682114EC">
      <w:pPr>
        <w:pStyle w:val="4"/>
      </w:pPr>
      <w:r>
        <w:t>5.2 评分点对位自查表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102"/>
        <w:gridCol w:w="1701"/>
      </w:tblGrid>
      <w:tr w14:paraId="3F58E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A22BF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评分项(分值)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3059CD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必展示的证据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9CEE5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</w:tr>
      <w:tr w14:paraId="764CFF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232B5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智能体架构设计(30分)</w:t>
            </w:r>
          </w:p>
        </w:tc>
        <w:tc>
          <w:tcPr>
            <w:tcW w:w="5102" w:type="dxa"/>
            <w:vAlign w:val="center"/>
          </w:tcPr>
          <w:p w14:paraId="6F0426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展示 LangGraph/Dify 工作流截图、Agent 规划/记忆/工具调用日志</w:t>
            </w:r>
          </w:p>
        </w:tc>
        <w:tc>
          <w:tcPr>
            <w:tcW w:w="1701" w:type="dxa"/>
            <w:vAlign w:val="center"/>
          </w:tcPr>
          <w:p w14:paraId="587E88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</w:tr>
      <w:tr w14:paraId="4F42B3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DA248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自适应策略(25分)</w:t>
            </w:r>
          </w:p>
        </w:tc>
        <w:tc>
          <w:tcPr>
            <w:tcW w:w="5102" w:type="dxa"/>
            <w:vAlign w:val="center"/>
          </w:tcPr>
          <w:p w14:paraId="0097A2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展示路径生成算法 + 学生反馈实时调整效果</w:t>
            </w:r>
          </w:p>
        </w:tc>
        <w:tc>
          <w:tcPr>
            <w:tcW w:w="1701" w:type="dxa"/>
            <w:vAlign w:val="center"/>
          </w:tcPr>
          <w:p w14:paraId="31F8E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A+B</w:t>
            </w:r>
          </w:p>
        </w:tc>
      </w:tr>
      <w:tr w14:paraId="14EF5A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A3947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功能完备(20分)</w:t>
            </w:r>
          </w:p>
        </w:tc>
        <w:tc>
          <w:tcPr>
            <w:tcW w:w="5102" w:type="dxa"/>
            <w:vAlign w:val="center"/>
          </w:tcPr>
          <w:p w14:paraId="621FB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覆盖学情诊断、教学推荐、辅导互动、错题回顾完整闭环</w:t>
            </w:r>
          </w:p>
        </w:tc>
        <w:tc>
          <w:tcPr>
            <w:tcW w:w="1701" w:type="dxa"/>
            <w:vAlign w:val="center"/>
          </w:tcPr>
          <w:p w14:paraId="5753BE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</w:tr>
      <w:tr w14:paraId="705EF6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EBF11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创新与体验(15分)</w:t>
            </w:r>
          </w:p>
        </w:tc>
        <w:tc>
          <w:tcPr>
            <w:tcW w:w="5102" w:type="dxa"/>
            <w:vAlign w:val="center"/>
          </w:tcPr>
          <w:p w14:paraId="66CA84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儿童友好 UI、Gamification、AI 同伴形象、错题雷达图</w:t>
            </w:r>
          </w:p>
        </w:tc>
        <w:tc>
          <w:tcPr>
            <w:tcW w:w="1701" w:type="dxa"/>
            <w:vAlign w:val="center"/>
          </w:tcPr>
          <w:p w14:paraId="45CE21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</w:t>
            </w:r>
          </w:p>
        </w:tc>
      </w:tr>
      <w:tr w14:paraId="15DFC8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9FAD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商业价值(10分)</w:t>
            </w:r>
          </w:p>
        </w:tc>
        <w:tc>
          <w:tcPr>
            <w:tcW w:w="5102" w:type="dxa"/>
            <w:vAlign w:val="center"/>
          </w:tcPr>
          <w:p w14:paraId="56CC9F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计划书中写清落地场景 + 商业模式 + 用户规模</w:t>
            </w:r>
          </w:p>
        </w:tc>
        <w:tc>
          <w:tcPr>
            <w:tcW w:w="1701" w:type="dxa"/>
            <w:vAlign w:val="center"/>
          </w:tcPr>
          <w:p w14:paraId="4EDD72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</w:t>
            </w:r>
          </w:p>
        </w:tc>
      </w:tr>
    </w:tbl>
    <w:p w14:paraId="47EF9B31">
      <w:r>
        <w:rPr>
          <w:color w:val="AAAAAA"/>
        </w:rPr>
        <w:t>——————————————————————————————</w:t>
      </w:r>
    </w:p>
    <w:p w14:paraId="04EA0644">
      <w:pPr>
        <w:pStyle w:val="3"/>
      </w:pPr>
      <w:r>
        <w:t>六、团队分工(4 人协作版)</w:t>
      </w:r>
    </w:p>
    <w:p w14:paraId="21F77C48">
      <w:r>
        <w:rPr>
          <w:rFonts w:ascii="微软雅黑" w:hAnsi="微软雅黑" w:eastAsia="微软雅黑"/>
          <w:sz w:val="22"/>
        </w:rPr>
        <w:t>四人角色明确,每人认领 1 个 Git 分支,各自推进,统一接口合并。下面是"角色 → 任务 → 产出 → 分支"的完整映射。</w:t>
      </w:r>
    </w:p>
    <w:p w14:paraId="23C49F17">
      <w:pPr>
        <w:pStyle w:val="4"/>
      </w:pPr>
      <w:r>
        <w:rPr>
          <w:color w:val="C00000"/>
        </w:rPr>
        <w:t>6.1 角色 A:Agent 架构师 / 后端核心</w:t>
      </w:r>
    </w:p>
    <w:p w14:paraId="55644882">
      <w:pPr>
        <w:pStyle w:val="16"/>
      </w:pPr>
      <w:r>
        <w:rPr>
          <w:rFonts w:ascii="微软雅黑" w:hAnsi="微软雅黑" w:eastAsia="微软雅黑"/>
          <w:b/>
          <w:sz w:val="22"/>
        </w:rPr>
        <w:t>核心职责:</w:t>
      </w:r>
      <w:r>
        <w:rPr>
          <w:rFonts w:ascii="微软雅黑" w:hAnsi="微软雅黑" w:eastAsia="微软雅黑"/>
          <w:sz w:val="22"/>
        </w:rPr>
        <w:t>设计并实现四大能力 Service 的核心逻辑 + Agent 编排(用 LangGraph 或 Dify)。</w:t>
      </w:r>
    </w:p>
    <w:p w14:paraId="3F34F622">
      <w:pPr>
        <w:pStyle w:val="16"/>
      </w:pPr>
      <w:r>
        <w:rPr>
          <w:rFonts w:ascii="微软雅黑" w:hAnsi="微软雅黑" w:eastAsia="微软雅黑"/>
          <w:b/>
          <w:sz w:val="22"/>
        </w:rPr>
        <w:t>优先任务:</w:t>
      </w:r>
      <w:r>
        <w:rPr>
          <w:rFonts w:ascii="微软雅黑" w:hAnsi="微软雅黑" w:eastAsia="微软雅黑"/>
          <w:sz w:val="22"/>
        </w:rPr>
        <w:t>负责"学情诊断"和"路径规划"两个最核心 Se</w:t>
      </w:r>
      <w:r>
        <w:rPr>
          <w:rFonts w:hint="eastAsia"/>
          <w:sz w:val="22"/>
          <w:lang w:val="en-US" w:eastAsia="zh-CN"/>
        </w:rPr>
        <w:t>0</w:t>
      </w:r>
      <w:r>
        <w:rPr>
          <w:rFonts w:ascii="微软雅黑" w:hAnsi="微软雅黑" w:eastAsia="微软雅黑"/>
          <w:sz w:val="22"/>
        </w:rPr>
        <w:t>rvice 的实现。</w:t>
      </w:r>
    </w:p>
    <w:p w14:paraId="1138A58C">
      <w:pPr>
        <w:pStyle w:val="16"/>
      </w:pPr>
      <w:r>
        <w:rPr>
          <w:rFonts w:ascii="微软雅黑" w:hAnsi="微软雅黑" w:eastAsia="微软雅黑"/>
          <w:b/>
          <w:sz w:val="22"/>
        </w:rPr>
        <w:t>次要任务:</w:t>
      </w:r>
      <w:r>
        <w:rPr>
          <w:rFonts w:ascii="微软雅黑" w:hAnsi="微软雅黑" w:eastAsia="微软雅黑"/>
          <w:sz w:val="22"/>
        </w:rPr>
        <w:t>搭建 FastAPI 后端框架,暴露 /api/v1/agent/* 路由。</w:t>
      </w:r>
    </w:p>
    <w:p w14:paraId="419AD8B7">
      <w:pPr>
        <w:pStyle w:val="16"/>
      </w:pPr>
      <w:r>
        <w:rPr>
          <w:rFonts w:ascii="微软雅黑" w:hAnsi="微软雅黑" w:eastAsia="微软雅黑"/>
          <w:b/>
          <w:sz w:val="22"/>
        </w:rPr>
        <w:t>部署:</w:t>
      </w:r>
      <w:r>
        <w:rPr>
          <w:rFonts w:ascii="微软雅黑" w:hAnsi="微软雅黑" w:eastAsia="微软雅黑"/>
          <w:sz w:val="22"/>
        </w:rPr>
        <w:t>Docker Compose 一键启动脚本。</w:t>
      </w:r>
    </w:p>
    <w:p w14:paraId="128D1B5F">
      <w:r>
        <w:rPr>
          <w:rFonts w:ascii="微软雅黑" w:hAnsi="微软雅黑" w:eastAsia="微软雅黑"/>
          <w:b/>
          <w:sz w:val="22"/>
        </w:rPr>
        <w:t>A 同学的产出清单:</w:t>
      </w:r>
    </w:p>
    <w:p w14:paraId="69EA84C9">
      <w:pPr>
        <w:pStyle w:val="16"/>
      </w:pPr>
      <w:r>
        <w:rPr>
          <w:rFonts w:ascii="微软雅黑" w:hAnsi="微软雅黑" w:eastAsia="微软雅黑"/>
          <w:sz w:val="22"/>
        </w:rPr>
        <w:t>FastAPI 后端项目骨架(目录结构、配置、依赖管理)</w:t>
      </w:r>
    </w:p>
    <w:p w14:paraId="4FFA7FA9">
      <w:pPr>
        <w:pStyle w:val="16"/>
      </w:pPr>
      <w:r>
        <w:rPr>
          <w:rFonts w:ascii="微软雅黑" w:hAnsi="微软雅黑" w:eastAsia="微软雅黑"/>
          <w:sz w:val="22"/>
        </w:rPr>
        <w:t>学情诊断 Service(出题→收答案→LLM 分析→更新画像)</w:t>
      </w:r>
    </w:p>
    <w:p w14:paraId="30B7B080">
      <w:pPr>
        <w:pStyle w:val="16"/>
      </w:pPr>
      <w:r>
        <w:rPr>
          <w:rFonts w:ascii="微软雅黑" w:hAnsi="微软雅黑" w:eastAsia="微软雅黑"/>
          <w:sz w:val="22"/>
        </w:rPr>
        <w:t>路径规划 Service(基于知识图谱的 BFS/强化学习)</w:t>
      </w:r>
    </w:p>
    <w:p w14:paraId="53AE53D1">
      <w:pPr>
        <w:pStyle w:val="16"/>
      </w:pPr>
      <w:r>
        <w:rPr>
          <w:rFonts w:ascii="微软雅黑" w:hAnsi="微软雅黑" w:eastAsia="微软雅黑"/>
          <w:sz w:val="22"/>
        </w:rPr>
        <w:t>实时干预 Service(调用 LLM 实现 Socratic 引导)</w:t>
      </w:r>
    </w:p>
    <w:p w14:paraId="47C55F96">
      <w:pPr>
        <w:pStyle w:val="16"/>
      </w:pPr>
      <w:r>
        <w:rPr>
          <w:rFonts w:ascii="微软雅黑" w:hAnsi="微软雅黑" w:eastAsia="微软雅黑"/>
          <w:sz w:val="22"/>
        </w:rPr>
        <w:t>记忆反思 Service(短期对话 buffer + 长期画像)</w:t>
      </w:r>
    </w:p>
    <w:p w14:paraId="6435F359">
      <w:pPr>
        <w:pStyle w:val="16"/>
      </w:pPr>
      <w:r>
        <w:rPr>
          <w:rFonts w:ascii="微软雅黑" w:hAnsi="微软雅黑" w:eastAsia="微软雅黑"/>
          <w:sz w:val="22"/>
        </w:rPr>
        <w:t>LangGraph/Dify 工作流定义文件(可视化的 Agent 流)</w:t>
      </w:r>
    </w:p>
    <w:p w14:paraId="235FD780">
      <w:pPr>
        <w:pStyle w:val="16"/>
      </w:pPr>
      <w:r>
        <w:rPr>
          <w:rFonts w:ascii="微软雅黑" w:hAnsi="微软雅黑" w:eastAsia="微软雅黑"/>
          <w:sz w:val="22"/>
        </w:rPr>
        <w:t>Docker Compose 一键启动</w:t>
      </w:r>
    </w:p>
    <w:p w14:paraId="0DBB86D9">
      <w:pPr>
        <w:pStyle w:val="16"/>
      </w:pPr>
      <w:r>
        <w:rPr>
          <w:rFonts w:ascii="微软雅黑" w:hAnsi="微软雅黑" w:eastAsia="微软雅黑"/>
          <w:sz w:val="22"/>
        </w:rPr>
        <w:t>API 文档(Swagger 自动生成 + README)</w:t>
      </w:r>
    </w:p>
    <w:p w14:paraId="4216E4B1">
      <w:r>
        <w:rPr>
          <w:rFonts w:ascii="微软雅黑" w:hAnsi="微软雅黑" w:eastAsia="微软雅黑"/>
          <w:b/>
          <w:color w:val="C00000"/>
          <w:sz w:val="22"/>
        </w:rPr>
        <w:t>Git 分支:feature/agent-core</w:t>
      </w:r>
    </w:p>
    <w:p w14:paraId="1E5570F8"/>
    <w:p w14:paraId="42826261">
      <w:pPr>
        <w:pStyle w:val="4"/>
      </w:pPr>
      <w:r>
        <w:rPr>
          <w:color w:val="2E7D32"/>
        </w:rPr>
        <w:t>6.2 角色 B:大模型工程师 / 知识库负责人</w:t>
      </w:r>
    </w:p>
    <w:p w14:paraId="15B06AA9">
      <w:pPr>
        <w:pStyle w:val="16"/>
      </w:pPr>
      <w:r>
        <w:rPr>
          <w:rFonts w:ascii="微软雅黑" w:hAnsi="微软雅黑" w:eastAsia="微软雅黑"/>
          <w:b/>
          <w:sz w:val="22"/>
        </w:rPr>
        <w:t>核心职责:</w:t>
      </w:r>
      <w:r>
        <w:rPr>
          <w:rFonts w:ascii="微软雅黑" w:hAnsi="微软雅黑" w:eastAsia="微软雅黑"/>
          <w:sz w:val="22"/>
        </w:rPr>
        <w:t>构建小学学科知识图谱 + RAG 检索链路 + 编写专用 Prompt 模板。</w:t>
      </w:r>
    </w:p>
    <w:p w14:paraId="00322E50">
      <w:r>
        <w:rPr>
          <w:rFonts w:ascii="微软雅黑" w:hAnsi="微软雅黑" w:eastAsia="微软雅黑"/>
          <w:b/>
          <w:sz w:val="22"/>
        </w:rPr>
        <w:t>B 同学在本方向的具体任务:</w:t>
      </w:r>
    </w:p>
    <w:p w14:paraId="6AC09EDB">
      <w:r>
        <w:rPr>
          <w:rFonts w:ascii="微软雅黑" w:hAnsi="微软雅黑" w:eastAsia="微软雅黑"/>
          <w:sz w:val="22"/>
        </w:rPr>
        <w:t>负责构建"三科 + 跨学科主题"的知识图谱,核心是主题项目模板库(如"太空探险"包含 8 个学科任务);实现"AI 同伴多角色切换"(数学老师/语文老师/英语老师/项目导师);维护跨会话长期记忆(项目进度、作品存档);为每类主题编写 Prompt 模板,让 Agent 能围绕一个项目动态生成任务。</w:t>
      </w:r>
    </w:p>
    <w:p w14:paraId="2BBC8853">
      <w:r>
        <w:rPr>
          <w:rFonts w:ascii="微软雅黑" w:hAnsi="微软雅黑" w:eastAsia="微软雅黑"/>
          <w:b/>
          <w:sz w:val="22"/>
        </w:rPr>
        <w:t>具体落地步骤:</w:t>
      </w:r>
    </w:p>
    <w:p w14:paraId="571761D0">
      <w:pPr>
        <w:pStyle w:val="16"/>
      </w:pPr>
      <w:r>
        <w:rPr>
          <w:rFonts w:ascii="微软雅黑" w:hAnsi="微软雅黑" w:eastAsia="微软雅黑"/>
          <w:sz w:val="22"/>
        </w:rPr>
        <w:t>梳理三科 3~6 年级核心知识点 + 5 个跨学科主题模板</w:t>
      </w:r>
    </w:p>
    <w:p w14:paraId="0F7B4AD7">
      <w:pPr>
        <w:pStyle w:val="16"/>
      </w:pPr>
      <w:r>
        <w:rPr>
          <w:rFonts w:ascii="微软雅黑" w:hAnsi="微软雅黑" w:eastAsia="微软雅黑"/>
          <w:sz w:val="22"/>
        </w:rPr>
        <w:t>设计"AI 多角色切换"机制(同一 Agent 不同身份,共享记忆)</w:t>
      </w:r>
    </w:p>
    <w:p w14:paraId="41E1E3F7">
      <w:pPr>
        <w:pStyle w:val="16"/>
      </w:pPr>
      <w:r>
        <w:rPr>
          <w:rFonts w:ascii="微软雅黑" w:hAnsi="微软雅黑" w:eastAsia="微软雅黑"/>
          <w:sz w:val="22"/>
        </w:rPr>
        <w:t>搭建项目进度跟踪 + 作品存档(支持图片/音频/文字)</w:t>
      </w:r>
    </w:p>
    <w:p w14:paraId="1494AC6B">
      <w:pPr>
        <w:pStyle w:val="16"/>
      </w:pPr>
      <w:r>
        <w:rPr>
          <w:rFonts w:ascii="微软雅黑" w:hAnsi="微软雅黑" w:eastAsia="微软雅黑"/>
          <w:sz w:val="22"/>
        </w:rPr>
        <w:t>为每个主题编写主控 Prompt,让 Agent 能自动生成子任务</w:t>
      </w:r>
    </w:p>
    <w:p w14:paraId="2B9CE658">
      <w:r>
        <w:rPr>
          <w:rFonts w:ascii="微软雅黑" w:hAnsi="微软雅黑" w:eastAsia="微软雅黑"/>
          <w:b/>
          <w:sz w:val="22"/>
        </w:rPr>
        <w:t>B 同学的产出清单:</w:t>
      </w:r>
    </w:p>
    <w:p w14:paraId="50E340C5">
      <w:pPr>
        <w:pStyle w:val="16"/>
      </w:pPr>
      <w:r>
        <w:rPr>
          <w:rFonts w:ascii="微软雅黑" w:hAnsi="微软雅黑" w:eastAsia="微软雅黑"/>
          <w:sz w:val="22"/>
        </w:rPr>
        <w:t>小学学科知识图谱(Neo4j 脚本或 JSON 文件)</w:t>
      </w:r>
    </w:p>
    <w:p w14:paraId="3440891C">
      <w:pPr>
        <w:pStyle w:val="16"/>
      </w:pPr>
      <w:r>
        <w:rPr>
          <w:rFonts w:ascii="微软雅黑" w:hAnsi="微软雅黑" w:eastAsia="微软雅黑"/>
          <w:sz w:val="22"/>
        </w:rPr>
        <w:t>向量化知识库(Chroma 索引,可按知识点检索)</w:t>
      </w:r>
    </w:p>
    <w:p w14:paraId="02341833">
      <w:pPr>
        <w:pStyle w:val="16"/>
      </w:pPr>
      <w:r>
        <w:rPr>
          <w:rFonts w:ascii="微软雅黑" w:hAnsi="微软雅黑" w:eastAsia="微软雅黑"/>
          <w:sz w:val="22"/>
        </w:rPr>
        <w:t>50+ 道样例题(各年级各 8 道,标注知识点)</w:t>
      </w:r>
    </w:p>
    <w:p w14:paraId="64599824">
      <w:pPr>
        <w:pStyle w:val="16"/>
      </w:pPr>
      <w:r>
        <w:rPr>
          <w:rFonts w:ascii="微软雅黑" w:hAnsi="微软雅黑" w:eastAsia="微软雅黑"/>
          <w:sz w:val="22"/>
        </w:rPr>
        <w:t>3~5 套专用 Prompt 模板(诊断/讲解/引导/反思)</w:t>
      </w:r>
    </w:p>
    <w:p w14:paraId="4F388821">
      <w:pPr>
        <w:pStyle w:val="16"/>
      </w:pPr>
      <w:r>
        <w:rPr>
          <w:rFonts w:ascii="微软雅黑" w:hAnsi="微软雅黑" w:eastAsia="微软雅黑"/>
          <w:sz w:val="22"/>
        </w:rPr>
        <w:t>RAG 检索 Service(题目→知识点匹配)</w:t>
      </w:r>
    </w:p>
    <w:p w14:paraId="555F1A2D">
      <w:pPr>
        <w:pStyle w:val="16"/>
      </w:pPr>
      <w:r>
        <w:rPr>
          <w:rFonts w:ascii="微软雅黑" w:hAnsi="微软雅黑" w:eastAsia="微软雅黑"/>
          <w:sz w:val="22"/>
        </w:rPr>
        <w:t>大模型调用封装层(星火为主,DeepSeek 备用)</w:t>
      </w:r>
    </w:p>
    <w:p w14:paraId="0D78D510">
      <w:r>
        <w:rPr>
          <w:rFonts w:ascii="微软雅黑" w:hAnsi="微软雅黑" w:eastAsia="微软雅黑"/>
          <w:b/>
          <w:color w:val="2E7D32"/>
          <w:sz w:val="22"/>
        </w:rPr>
        <w:t>Git 分支:feature/llm-all</w:t>
      </w:r>
    </w:p>
    <w:p w14:paraId="159C6C3C"/>
    <w:p w14:paraId="331AE75E">
      <w:pPr>
        <w:pStyle w:val="4"/>
      </w:pPr>
      <w:r>
        <w:rPr>
          <w:color w:val="1565C0"/>
        </w:rPr>
        <w:t>6.3 角色 C:前端工程师 / 体验设计师</w:t>
      </w:r>
    </w:p>
    <w:p w14:paraId="0A25BA53">
      <w:pPr>
        <w:pStyle w:val="16"/>
      </w:pPr>
      <w:r>
        <w:rPr>
          <w:rFonts w:ascii="微软雅黑" w:hAnsi="微软雅黑" w:eastAsia="微软雅黑"/>
          <w:b/>
          <w:sz w:val="22"/>
        </w:rPr>
        <w:t>核心职责:</w:t>
      </w:r>
      <w:r>
        <w:rPr>
          <w:rFonts w:ascii="微软雅黑" w:hAnsi="微软雅黑" w:eastAsia="微软雅黑"/>
          <w:sz w:val="22"/>
        </w:rPr>
        <w:t>儿童友好的 Web 端 UI/UX,让小学生愿意用、爱用。</w:t>
      </w:r>
    </w:p>
    <w:p w14:paraId="31164C6A">
      <w:pPr>
        <w:pStyle w:val="16"/>
      </w:pPr>
      <w:r>
        <w:rPr>
          <w:rFonts w:ascii="微软雅黑" w:hAnsi="微软雅黑" w:eastAsia="微软雅黑"/>
          <w:b/>
          <w:sz w:val="22"/>
        </w:rPr>
        <w:t>技术栈:</w:t>
      </w:r>
      <w:r>
        <w:rPr>
          <w:rFonts w:ascii="微软雅黑" w:hAnsi="微软雅黑" w:eastAsia="微软雅黑"/>
          <w:sz w:val="22"/>
        </w:rPr>
        <w:t>Vue3 + Vite 项目搭建,组件库选用 Element Plus 或 Ant Design Vue。</w:t>
      </w:r>
    </w:p>
    <w:p w14:paraId="17BE888F">
      <w:pPr>
        <w:pStyle w:val="16"/>
      </w:pPr>
      <w:r>
        <w:rPr>
          <w:rFonts w:ascii="微软雅黑" w:hAnsi="微软雅黑" w:eastAsia="微软雅黑"/>
          <w:b/>
          <w:sz w:val="22"/>
        </w:rPr>
        <w:t>设计风格:</w:t>
      </w:r>
      <w:r>
        <w:rPr>
          <w:rFonts w:ascii="微软雅黑" w:hAnsi="微软雅黑" w:eastAsia="微软雅黑"/>
          <w:sz w:val="22"/>
        </w:rPr>
        <w:t>设计 AI 同伴形象(卡通角色),贯穿整个 App,提升亲和力。</w:t>
      </w:r>
    </w:p>
    <w:p w14:paraId="2071677A">
      <w:r>
        <w:rPr>
          <w:rFonts w:ascii="微软雅黑" w:hAnsi="微软雅黑" w:eastAsia="微软雅黑"/>
          <w:b/>
          <w:sz w:val="22"/>
        </w:rPr>
        <w:t>C 同学的产出清单:</w:t>
      </w:r>
    </w:p>
    <w:p w14:paraId="075EBC60">
      <w:pPr>
        <w:pStyle w:val="16"/>
      </w:pPr>
      <w:r>
        <w:rPr>
          <w:rFonts w:ascii="微软雅黑" w:hAnsi="微软雅黑" w:eastAsia="微软雅黑"/>
          <w:sz w:val="22"/>
        </w:rPr>
        <w:t>Vue3 项目骨架(路由、状态管理、UI 库)</w:t>
      </w:r>
    </w:p>
    <w:p w14:paraId="790697CE">
      <w:pPr>
        <w:pStyle w:val="16"/>
      </w:pPr>
      <w:r>
        <w:rPr>
          <w:rFonts w:ascii="微软雅黑" w:hAnsi="微软雅黑" w:eastAsia="微软雅黑"/>
          <w:sz w:val="22"/>
        </w:rPr>
        <w:t>登录页 + 学科选择页 + 学习主页(三屏)</w:t>
      </w:r>
    </w:p>
    <w:p w14:paraId="794C4354">
      <w:pPr>
        <w:pStyle w:val="16"/>
      </w:pPr>
      <w:r>
        <w:rPr>
          <w:rFonts w:ascii="微软雅黑" w:hAnsi="微软雅黑" w:eastAsia="微软雅黑"/>
          <w:sz w:val="22"/>
        </w:rPr>
        <w:t>AI 同伴对话组件(支持富文本 + 数学公式 + 表情)</w:t>
      </w:r>
    </w:p>
    <w:p w14:paraId="5F9EFCA7">
      <w:pPr>
        <w:pStyle w:val="16"/>
      </w:pPr>
      <w:r>
        <w:rPr>
          <w:rFonts w:ascii="微软雅黑" w:hAnsi="微软雅黑" w:eastAsia="微软雅黑"/>
          <w:sz w:val="22"/>
        </w:rPr>
        <w:t>诊断题组件(单选/填空/应用题三种题型)</w:t>
      </w:r>
    </w:p>
    <w:p w14:paraId="4EAC0409">
      <w:pPr>
        <w:pStyle w:val="16"/>
      </w:pPr>
      <w:r>
        <w:rPr>
          <w:rFonts w:ascii="微软雅黑" w:hAnsi="微软雅黑" w:eastAsia="微软雅黑"/>
          <w:sz w:val="22"/>
        </w:rPr>
        <w:t>错题本组件(列表 + 错因标签 + 重新作答)</w:t>
      </w:r>
    </w:p>
    <w:p w14:paraId="118F0F68">
      <w:pPr>
        <w:pStyle w:val="16"/>
      </w:pPr>
      <w:r>
        <w:rPr>
          <w:rFonts w:ascii="微软雅黑" w:hAnsi="微软雅黑" w:eastAsia="微软雅黑"/>
          <w:sz w:val="22"/>
        </w:rPr>
        <w:t>学习进度可视化(雷达图/知识图谱缩略图)</w:t>
      </w:r>
    </w:p>
    <w:p w14:paraId="72116CD2">
      <w:pPr>
        <w:pStyle w:val="16"/>
      </w:pPr>
      <w:r>
        <w:rPr>
          <w:rFonts w:ascii="微软雅黑" w:hAnsi="微软雅黑" w:eastAsia="微软雅黑"/>
          <w:sz w:val="22"/>
        </w:rPr>
        <w:t>Gamification 组件(经验值、徽章、连续打卡)</w:t>
      </w:r>
    </w:p>
    <w:p w14:paraId="3DEE8329">
      <w:pPr>
        <w:pStyle w:val="16"/>
      </w:pPr>
      <w:r>
        <w:rPr>
          <w:rFonts w:ascii="微软雅黑" w:hAnsi="微软雅黑" w:eastAsia="微软雅黑"/>
          <w:sz w:val="22"/>
        </w:rPr>
        <w:t>家长端页面(学情报告 + 错题统计)</w:t>
      </w:r>
    </w:p>
    <w:p w14:paraId="5F38A8CD">
      <w:r>
        <w:rPr>
          <w:rFonts w:ascii="微软雅黑" w:hAnsi="微软雅黑" w:eastAsia="微软雅黑"/>
          <w:b/>
          <w:color w:val="1565C0"/>
          <w:sz w:val="22"/>
        </w:rPr>
        <w:t>Git 分支:feature/frontend-ui</w:t>
      </w:r>
    </w:p>
    <w:p w14:paraId="721DA74B"/>
    <w:p w14:paraId="7DC0D802">
      <w:pPr>
        <w:pStyle w:val="4"/>
      </w:pPr>
      <w:r>
        <w:rPr>
          <w:color w:val="6A1B9A"/>
        </w:rPr>
        <w:t>6.4 角色 D:产品 / 数据 / 演示负责人</w:t>
      </w:r>
    </w:p>
    <w:p w14:paraId="1903061E">
      <w:pPr>
        <w:pStyle w:val="16"/>
      </w:pPr>
      <w:r>
        <w:rPr>
          <w:rFonts w:ascii="微软雅黑" w:hAnsi="微软雅黑" w:eastAsia="微软雅黑"/>
          <w:b/>
          <w:sz w:val="22"/>
        </w:rPr>
        <w:t>核心职责:</w:t>
      </w:r>
      <w:r>
        <w:rPr>
          <w:rFonts w:ascii="微软雅黑" w:hAnsi="微软雅黑" w:eastAsia="微软雅黑"/>
          <w:sz w:val="22"/>
        </w:rPr>
        <w:t>学生画像/错题本的数据层 + 演示视频拍摄 + 商业计划书 PPT。</w:t>
      </w:r>
    </w:p>
    <w:p w14:paraId="7A170AAB">
      <w:pPr>
        <w:pStyle w:val="16"/>
      </w:pPr>
      <w:r>
        <w:rPr>
          <w:rFonts w:ascii="微软雅黑" w:hAnsi="微软雅黑" w:eastAsia="微软雅黑"/>
          <w:b/>
          <w:sz w:val="22"/>
        </w:rPr>
        <w:t>演示:</w:t>
      </w:r>
      <w:r>
        <w:rPr>
          <w:rFonts w:ascii="微软雅黑" w:hAnsi="微软雅黑" w:eastAsia="微软雅黑"/>
          <w:sz w:val="22"/>
        </w:rPr>
        <w:t>设计学生测试脚本,协调全组录 3~5 分钟演示视频。</w:t>
      </w:r>
    </w:p>
    <w:p w14:paraId="612AE1BA">
      <w:pPr>
        <w:pStyle w:val="16"/>
      </w:pPr>
      <w:r>
        <w:rPr>
          <w:rFonts w:ascii="微软雅黑" w:hAnsi="微软雅黑" w:eastAsia="微软雅黑"/>
          <w:b/>
          <w:sz w:val="22"/>
        </w:rPr>
        <w:t>答辩:</w:t>
      </w:r>
      <w:r>
        <w:rPr>
          <w:rFonts w:ascii="微软雅黑" w:hAnsi="微软雅黑" w:eastAsia="微软雅黑"/>
          <w:sz w:val="22"/>
        </w:rPr>
        <w:t>编写 20 页商业计划书 PPT,负责路演答辩话术。</w:t>
      </w:r>
    </w:p>
    <w:p w14:paraId="5CD44ADC">
      <w:r>
        <w:rPr>
          <w:rFonts w:ascii="微软雅黑" w:hAnsi="微软雅黑" w:eastAsia="微软雅黑"/>
          <w:b/>
          <w:sz w:val="22"/>
        </w:rPr>
        <w:t>D 同学的产出清单:</w:t>
      </w:r>
    </w:p>
    <w:p w14:paraId="172D6BFA">
      <w:pPr>
        <w:pStyle w:val="16"/>
      </w:pPr>
      <w:r>
        <w:rPr>
          <w:rFonts w:ascii="微软雅黑" w:hAnsi="微软雅黑" w:eastAsia="微软雅黑"/>
          <w:sz w:val="22"/>
        </w:rPr>
        <w:t>学生画像数据库(SQLite schema + CRUD)</w:t>
      </w:r>
    </w:p>
    <w:p w14:paraId="7D283C99">
      <w:pPr>
        <w:pStyle w:val="16"/>
      </w:pPr>
      <w:r>
        <w:rPr>
          <w:rFonts w:ascii="微软雅黑" w:hAnsi="微软雅黑" w:eastAsia="微软雅黑"/>
          <w:sz w:val="22"/>
        </w:rPr>
        <w:t>错题本数据库(SQLite schema + CRUD)</w:t>
      </w:r>
    </w:p>
    <w:p w14:paraId="44BED640">
      <w:pPr>
        <w:pStyle w:val="16"/>
      </w:pPr>
      <w:r>
        <w:rPr>
          <w:rFonts w:ascii="微软雅黑" w:hAnsi="微软雅黑" w:eastAsia="微软雅黑"/>
          <w:sz w:val="22"/>
        </w:rPr>
        <w:t>种子数据:5 个虚拟学生(覆盖不同年级/不同薄弱点)</w:t>
      </w:r>
    </w:p>
    <w:p w14:paraId="4E7553F3">
      <w:pPr>
        <w:pStyle w:val="16"/>
      </w:pPr>
      <w:r>
        <w:rPr>
          <w:rFonts w:ascii="微软雅黑" w:hAnsi="微软雅黑" w:eastAsia="微软雅黑"/>
          <w:sz w:val="22"/>
        </w:rPr>
        <w:t>测试脚本:10 个真实测试场景(对应 4 大能力)</w:t>
      </w:r>
    </w:p>
    <w:p w14:paraId="0177C7DC">
      <w:pPr>
        <w:pStyle w:val="16"/>
      </w:pPr>
      <w:r>
        <w:rPr>
          <w:rFonts w:ascii="微软雅黑" w:hAnsi="微软雅黑" w:eastAsia="微软雅黑"/>
          <w:sz w:val="22"/>
        </w:rPr>
        <w:t>3~5 分钟演示视频(剪辑 + 字幕 + 配乐)</w:t>
      </w:r>
    </w:p>
    <w:p w14:paraId="0F587735">
      <w:pPr>
        <w:pStyle w:val="16"/>
      </w:pPr>
      <w:r>
        <w:rPr>
          <w:rFonts w:ascii="微软雅黑" w:hAnsi="微软雅黑" w:eastAsia="微软雅黑"/>
          <w:sz w:val="22"/>
        </w:rPr>
        <w:t>20 页商业计划书 PPT(背景/技术/团队/商业)</w:t>
      </w:r>
    </w:p>
    <w:p w14:paraId="14F34A5F">
      <w:pPr>
        <w:pStyle w:val="16"/>
      </w:pPr>
      <w:r>
        <w:rPr>
          <w:rFonts w:ascii="微软雅黑" w:hAnsi="微软雅黑" w:eastAsia="微软雅黑"/>
          <w:sz w:val="22"/>
        </w:rPr>
        <w:t>路演答辩话术(Q&amp;A 预案 20 题)</w:t>
      </w:r>
    </w:p>
    <w:p w14:paraId="10DA7CFE">
      <w:pPr>
        <w:pStyle w:val="16"/>
      </w:pPr>
      <w:r>
        <w:rPr>
          <w:rFonts w:ascii="微软雅黑" w:hAnsi="微软雅黑" w:eastAsia="微软雅黑"/>
          <w:sz w:val="22"/>
        </w:rPr>
        <w:t>README + 一键部署文档</w:t>
      </w:r>
    </w:p>
    <w:p w14:paraId="429789E9">
      <w:r>
        <w:rPr>
          <w:rFonts w:ascii="微软雅黑" w:hAnsi="微软雅黑" w:eastAsia="微软雅黑"/>
          <w:b/>
          <w:color w:val="6A1B9A"/>
          <w:sz w:val="22"/>
        </w:rPr>
        <w:t>Git 分支:feature/data-demo</w:t>
      </w:r>
    </w:p>
    <w:p w14:paraId="554BDA14">
      <w:r>
        <w:rPr>
          <w:color w:val="AAAAAA"/>
        </w:rPr>
        <w:t>——————————————————————————————</w:t>
      </w:r>
    </w:p>
    <w:p w14:paraId="161EFCFB">
      <w:pPr>
        <w:pStyle w:val="3"/>
      </w:pPr>
      <w:r>
        <w:t>七、Git 分支策略与协作流程</w:t>
      </w:r>
    </w:p>
    <w:p w14:paraId="6225CF36">
      <w:pPr>
        <w:pStyle w:val="4"/>
      </w:pPr>
      <w:r>
        <w:t>7.1 分支模型</w:t>
      </w:r>
    </w:p>
    <w:p w14:paraId="738AE3D2">
      <w:pPr>
        <w:spacing w:before="80" w:after="80"/>
        <w:ind w:left="283"/>
      </w:pP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main (受保护)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└── dev (开发主分支,每日集成)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├── feature/agent-core       (A 同学)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├── feature/llm-{direction}  (B 同学)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├── feature/frontend-ui      (C 同学)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└── feature/data-demo        (D 同学)</w:t>
      </w:r>
      <w:r>
        <w:rPr>
          <w:rFonts w:ascii="Consolas" w:hAnsi="Consolas" w:eastAsia="Consolas"/>
          <w:sz w:val="18"/>
        </w:rPr>
        <w:br w:type="textWrapping"/>
      </w:r>
    </w:p>
    <w:p w14:paraId="610CFBC0">
      <w:pPr>
        <w:pStyle w:val="4"/>
      </w:pPr>
      <w:r>
        <w:t>7.2 协作节奏(每日 15 分钟站会)</w:t>
      </w:r>
    </w:p>
    <w:p w14:paraId="79F4D4C6">
      <w:pPr>
        <w:pStyle w:val="16"/>
      </w:pPr>
      <w:r>
        <w:rPr>
          <w:rFonts w:ascii="微软雅黑" w:hAnsi="微软雅黑" w:eastAsia="微软雅黑"/>
          <w:sz w:val="22"/>
        </w:rPr>
        <w:t>每人用 1 分钟同步"昨天做了什么 / 今天要做什么 / 有什么阻塞"。</w:t>
      </w:r>
    </w:p>
    <w:p w14:paraId="0C1CD766">
      <w:pPr>
        <w:pStyle w:val="16"/>
      </w:pPr>
      <w:r>
        <w:rPr>
          <w:rFonts w:ascii="微软雅黑" w:hAnsi="微软雅黑" w:eastAsia="微软雅黑"/>
          <w:sz w:val="22"/>
        </w:rPr>
        <w:t>阻塞项写到项目 Issue,标 @对应同学。</w:t>
      </w:r>
    </w:p>
    <w:p w14:paraId="75EB8B9B">
      <w:pPr>
        <w:pStyle w:val="16"/>
      </w:pPr>
      <w:r>
        <w:rPr>
          <w:rFonts w:ascii="微软雅黑" w:hAnsi="微软雅黑" w:eastAsia="微软雅黑"/>
          <w:sz w:val="22"/>
        </w:rPr>
        <w:t>接口变更必须同步到群里,不能私下改 API。</w:t>
      </w:r>
    </w:p>
    <w:p w14:paraId="40D4CD59">
      <w:pPr>
        <w:pStyle w:val="4"/>
      </w:pPr>
      <w:r>
        <w:t>7.3 PR 合并规则</w:t>
      </w:r>
    </w:p>
    <w:p w14:paraId="2CFE873E">
      <w:pPr>
        <w:pStyle w:val="16"/>
      </w:pPr>
      <w:r>
        <w:rPr>
          <w:rFonts w:ascii="微软雅黑" w:hAnsi="微软雅黑" w:eastAsia="微软雅黑"/>
          <w:sz w:val="22"/>
        </w:rPr>
        <w:t>所有 PR 提给 dev,不能直接提给 main。</w:t>
      </w:r>
    </w:p>
    <w:p w14:paraId="4F9BACC0">
      <w:pPr>
        <w:pStyle w:val="16"/>
      </w:pPr>
      <w:r>
        <w:rPr>
          <w:rFonts w:ascii="微软雅黑" w:hAnsi="微软雅黑" w:eastAsia="微软雅黑"/>
          <w:sz w:val="22"/>
        </w:rPr>
        <w:t>每个 PR 至少需要 1 个其他同学 Code Review 通过。</w:t>
      </w:r>
    </w:p>
    <w:p w14:paraId="4696B077">
      <w:pPr>
        <w:pStyle w:val="16"/>
      </w:pPr>
      <w:r>
        <w:rPr>
          <w:rFonts w:ascii="微软雅黑" w:hAnsi="微软雅黑" w:eastAsia="微软雅黑"/>
          <w:sz w:val="22"/>
        </w:rPr>
        <w:t>PR 标题格式:[方向][角色]简述,如[数学][A]新增学情诊断 Service。</w:t>
      </w:r>
    </w:p>
    <w:p w14:paraId="3D874A0C">
      <w:pPr>
        <w:pStyle w:val="16"/>
      </w:pPr>
      <w:r>
        <w:rPr>
          <w:rFonts w:ascii="微软雅黑" w:hAnsi="微软雅黑" w:eastAsia="微软雅黑"/>
          <w:sz w:val="22"/>
        </w:rPr>
        <w:t>每日 22:00 全员 merge dev,避免大规模冲突。</w:t>
      </w:r>
    </w:p>
    <w:p w14:paraId="37B8A950">
      <w:pPr>
        <w:pStyle w:val="4"/>
      </w:pPr>
      <w:r>
        <w:t>7.4 接口契约先行(Stub 优先)</w:t>
      </w:r>
    </w:p>
    <w:p w14:paraId="3D5E910D">
      <w:r>
        <w:rPr>
          <w:rFonts w:ascii="微软雅黑" w:hAnsi="微软雅黑" w:eastAsia="微软雅黑"/>
          <w:sz w:val="22"/>
        </w:rPr>
        <w:t>为了让 4 人能并行开发,A 同学必须在第 1 周内先把 API 接口定义好并提供 mock 数据,B/C/D 同学可以基于 mock 先做自己的部分。</w:t>
      </w:r>
    </w:p>
    <w:p w14:paraId="6D87C407">
      <w:r>
        <w:rPr>
          <w:color w:val="AAAAAA"/>
        </w:rPr>
        <w:t>——————————————————————————————</w:t>
      </w:r>
    </w:p>
    <w:p w14:paraId="22ED0EB8">
      <w:pPr>
        <w:pStyle w:val="3"/>
      </w:pPr>
      <w:r>
        <w:t>八、四周里程碑(2026.8.15 → 2026.9.9)</w:t>
      </w:r>
    </w:p>
    <w:p w14:paraId="47DFC5E7">
      <w:pPr>
        <w:pStyle w:val="4"/>
      </w:pPr>
      <w:r>
        <w:t>第 1 周(8.15-8.21):基线搭建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236"/>
      </w:tblGrid>
      <w:tr w14:paraId="38219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3CB87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6EC55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106C5A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</w:tr>
      <w:tr w14:paraId="23EC3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2D1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1-2</w:t>
            </w:r>
          </w:p>
        </w:tc>
        <w:tc>
          <w:tcPr>
            <w:tcW w:w="1701" w:type="dxa"/>
            <w:vAlign w:val="center"/>
          </w:tcPr>
          <w:p w14:paraId="0D2D43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全组</w:t>
            </w:r>
          </w:p>
        </w:tc>
        <w:tc>
          <w:tcPr>
            <w:tcW w:w="6236" w:type="dxa"/>
            <w:vAlign w:val="center"/>
          </w:tcPr>
          <w:p w14:paraId="3A5A5F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阅读本文档,统一认识;确认方向;建立 GitHub 仓库</w:t>
            </w:r>
          </w:p>
        </w:tc>
      </w:tr>
      <w:tr w14:paraId="73AB92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4E41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3</w:t>
            </w:r>
          </w:p>
        </w:tc>
        <w:tc>
          <w:tcPr>
            <w:tcW w:w="1701" w:type="dxa"/>
            <w:vAlign w:val="center"/>
          </w:tcPr>
          <w:p w14:paraId="089BC7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</w:t>
            </w:r>
          </w:p>
        </w:tc>
        <w:tc>
          <w:tcPr>
            <w:tcW w:w="6236" w:type="dxa"/>
            <w:vAlign w:val="center"/>
          </w:tcPr>
          <w:p w14:paraId="785631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完成 FastAPI 项目骨架 + Agent 接口契约定义</w:t>
            </w:r>
          </w:p>
        </w:tc>
      </w:tr>
      <w:tr w14:paraId="06A4B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6858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4</w:t>
            </w:r>
          </w:p>
        </w:tc>
        <w:tc>
          <w:tcPr>
            <w:tcW w:w="1701" w:type="dxa"/>
            <w:vAlign w:val="center"/>
          </w:tcPr>
          <w:p w14:paraId="087D47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</w:t>
            </w:r>
          </w:p>
        </w:tc>
        <w:tc>
          <w:tcPr>
            <w:tcW w:w="6236" w:type="dxa"/>
            <w:vAlign w:val="center"/>
          </w:tcPr>
          <w:p w14:paraId="695E49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完成知识图谱初版(至少 30 个节点);星火 API 联通</w:t>
            </w:r>
          </w:p>
        </w:tc>
      </w:tr>
      <w:tr w14:paraId="0D8A6E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C885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5</w:t>
            </w:r>
          </w:p>
        </w:tc>
        <w:tc>
          <w:tcPr>
            <w:tcW w:w="1701" w:type="dxa"/>
            <w:vAlign w:val="center"/>
          </w:tcPr>
          <w:p w14:paraId="6AB0B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 同学</w:t>
            </w:r>
          </w:p>
        </w:tc>
        <w:tc>
          <w:tcPr>
            <w:tcW w:w="6236" w:type="dxa"/>
            <w:vAlign w:val="center"/>
          </w:tcPr>
          <w:p w14:paraId="74832C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完成 Vue3 项目骨架 + 3 个核心页面草图</w:t>
            </w:r>
          </w:p>
        </w:tc>
      </w:tr>
      <w:tr w14:paraId="14B679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629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6-7</w:t>
            </w:r>
          </w:p>
        </w:tc>
        <w:tc>
          <w:tcPr>
            <w:tcW w:w="1701" w:type="dxa"/>
            <w:vAlign w:val="center"/>
          </w:tcPr>
          <w:p w14:paraId="41692A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 同学</w:t>
            </w:r>
          </w:p>
        </w:tc>
        <w:tc>
          <w:tcPr>
            <w:tcW w:w="6236" w:type="dxa"/>
            <w:vAlign w:val="center"/>
          </w:tcPr>
          <w:p w14:paraId="194D44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设计 SQLite schema;准备种子数据</w:t>
            </w:r>
          </w:p>
        </w:tc>
      </w:tr>
    </w:tbl>
    <w:p w14:paraId="5063D9CE">
      <w:pPr>
        <w:pStyle w:val="4"/>
      </w:pPr>
      <w:r>
        <w:t>第 2 周(8.22-8.28):核心能力开发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236"/>
      </w:tblGrid>
      <w:tr w14:paraId="51277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82300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69577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24C68B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</w:tr>
      <w:tr w14:paraId="34D59F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F13D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8-9</w:t>
            </w:r>
          </w:p>
        </w:tc>
        <w:tc>
          <w:tcPr>
            <w:tcW w:w="1701" w:type="dxa"/>
            <w:vAlign w:val="center"/>
          </w:tcPr>
          <w:p w14:paraId="2F3EED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</w:t>
            </w:r>
          </w:p>
        </w:tc>
        <w:tc>
          <w:tcPr>
            <w:tcW w:w="6236" w:type="dxa"/>
            <w:vAlign w:val="center"/>
          </w:tcPr>
          <w:p w14:paraId="5912AC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学情诊断 Service + 路径规划 Service 完成单元测试</w:t>
            </w:r>
          </w:p>
        </w:tc>
      </w:tr>
      <w:tr w14:paraId="3EE39F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FF0E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10-11</w:t>
            </w:r>
          </w:p>
        </w:tc>
        <w:tc>
          <w:tcPr>
            <w:tcW w:w="1701" w:type="dxa"/>
            <w:vAlign w:val="center"/>
          </w:tcPr>
          <w:p w14:paraId="59AA4C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</w:t>
            </w:r>
          </w:p>
        </w:tc>
        <w:tc>
          <w:tcPr>
            <w:tcW w:w="6236" w:type="dxa"/>
            <w:vAlign w:val="center"/>
          </w:tcPr>
          <w:p w14:paraId="1C1EA4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RAG 检索 Service + Prompt 模板 v1 + 50 道样例题入库</w:t>
            </w:r>
          </w:p>
        </w:tc>
      </w:tr>
      <w:tr w14:paraId="1403ED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4FE0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12-13</w:t>
            </w:r>
          </w:p>
        </w:tc>
        <w:tc>
          <w:tcPr>
            <w:tcW w:w="1701" w:type="dxa"/>
            <w:vAlign w:val="center"/>
          </w:tcPr>
          <w:p w14:paraId="63728D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 同学</w:t>
            </w:r>
          </w:p>
        </w:tc>
        <w:tc>
          <w:tcPr>
            <w:tcW w:w="6236" w:type="dxa"/>
            <w:vAlign w:val="center"/>
          </w:tcPr>
          <w:p w14:paraId="64276C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诊断题组件 + AI 对话组件 + 错题本组件</w:t>
            </w:r>
          </w:p>
        </w:tc>
      </w:tr>
      <w:tr w14:paraId="009AE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7C1E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14</w:t>
            </w:r>
          </w:p>
        </w:tc>
        <w:tc>
          <w:tcPr>
            <w:tcW w:w="1701" w:type="dxa"/>
            <w:vAlign w:val="center"/>
          </w:tcPr>
          <w:p w14:paraId="557DE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 同学</w:t>
            </w:r>
          </w:p>
        </w:tc>
        <w:tc>
          <w:tcPr>
            <w:tcW w:w="6236" w:type="dxa"/>
            <w:vAlign w:val="center"/>
          </w:tcPr>
          <w:p w14:paraId="4173C8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 个虚拟学生数据 + 10 个测试场景</w:t>
            </w:r>
          </w:p>
        </w:tc>
      </w:tr>
    </w:tbl>
    <w:p w14:paraId="68EE24D3">
      <w:pPr>
        <w:pStyle w:val="4"/>
      </w:pPr>
      <w:r>
        <w:t>第 3 周(8.29-9.4):联调与闭环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236"/>
      </w:tblGrid>
      <w:tr w14:paraId="461521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92238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E4575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A6563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</w:tr>
      <w:tr w14:paraId="0C797C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8CE9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15-17</w:t>
            </w:r>
          </w:p>
        </w:tc>
        <w:tc>
          <w:tcPr>
            <w:tcW w:w="1701" w:type="dxa"/>
            <w:vAlign w:val="center"/>
          </w:tcPr>
          <w:p w14:paraId="42ED90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A+C</w:t>
            </w:r>
          </w:p>
        </w:tc>
        <w:tc>
          <w:tcPr>
            <w:tcW w:w="6236" w:type="dxa"/>
            <w:vAlign w:val="center"/>
          </w:tcPr>
          <w:p w14:paraId="7292FD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前后端联调,跑通"诊断→推荐"流程</w:t>
            </w:r>
          </w:p>
        </w:tc>
      </w:tr>
      <w:tr w14:paraId="486465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1FB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18-19</w:t>
            </w:r>
          </w:p>
        </w:tc>
        <w:tc>
          <w:tcPr>
            <w:tcW w:w="1701" w:type="dxa"/>
            <w:vAlign w:val="center"/>
          </w:tcPr>
          <w:p w14:paraId="4DFFB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A+C</w:t>
            </w:r>
          </w:p>
        </w:tc>
        <w:tc>
          <w:tcPr>
            <w:tcW w:w="6236" w:type="dxa"/>
            <w:vAlign w:val="center"/>
          </w:tcPr>
          <w:p w14:paraId="111BF1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跑通"辅导→反思"流程,加入记忆机制</w:t>
            </w:r>
          </w:p>
        </w:tc>
      </w:tr>
      <w:tr w14:paraId="69BE6A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71C7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20-21</w:t>
            </w:r>
          </w:p>
        </w:tc>
        <w:tc>
          <w:tcPr>
            <w:tcW w:w="1701" w:type="dxa"/>
            <w:vAlign w:val="center"/>
          </w:tcPr>
          <w:p w14:paraId="320B6C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全组</w:t>
            </w:r>
          </w:p>
        </w:tc>
        <w:tc>
          <w:tcPr>
            <w:tcW w:w="6236" w:type="dxa"/>
            <w:vAlign w:val="center"/>
          </w:tcPr>
          <w:p w14:paraId="67A7C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内部测试 + 修 Bug + 优化交互体验</w:t>
            </w:r>
          </w:p>
        </w:tc>
      </w:tr>
    </w:tbl>
    <w:p w14:paraId="565A9FBF">
      <w:pPr>
        <w:pStyle w:val="4"/>
      </w:pPr>
      <w:r>
        <w:t>第 4 周(9.5-9.9):收尾与提交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236"/>
      </w:tblGrid>
      <w:tr w14:paraId="0723DE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099CA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F6616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5D6650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</w:tr>
      <w:tr w14:paraId="1E6D0D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5026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22-23</w:t>
            </w:r>
          </w:p>
        </w:tc>
        <w:tc>
          <w:tcPr>
            <w:tcW w:w="1701" w:type="dxa"/>
            <w:vAlign w:val="center"/>
          </w:tcPr>
          <w:p w14:paraId="2C301C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C+D</w:t>
            </w:r>
          </w:p>
        </w:tc>
        <w:tc>
          <w:tcPr>
            <w:tcW w:w="6236" w:type="dxa"/>
            <w:vAlign w:val="center"/>
          </w:tcPr>
          <w:p w14:paraId="021FB6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录演示视频 + 截图素材</w:t>
            </w:r>
          </w:p>
        </w:tc>
      </w:tr>
      <w:tr w14:paraId="736BAC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D11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24-25</w:t>
            </w:r>
          </w:p>
        </w:tc>
        <w:tc>
          <w:tcPr>
            <w:tcW w:w="1701" w:type="dxa"/>
            <w:vAlign w:val="center"/>
          </w:tcPr>
          <w:p w14:paraId="45D11E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 同学</w:t>
            </w:r>
          </w:p>
        </w:tc>
        <w:tc>
          <w:tcPr>
            <w:tcW w:w="6236" w:type="dxa"/>
            <w:vAlign w:val="center"/>
          </w:tcPr>
          <w:p w14:paraId="20C6FC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写商业计划书 PPT</w:t>
            </w:r>
          </w:p>
        </w:tc>
      </w:tr>
      <w:tr w14:paraId="459FAE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8AF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26-27</w:t>
            </w:r>
          </w:p>
        </w:tc>
        <w:tc>
          <w:tcPr>
            <w:tcW w:w="1701" w:type="dxa"/>
            <w:vAlign w:val="center"/>
          </w:tcPr>
          <w:p w14:paraId="3C270C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</w:t>
            </w:r>
          </w:p>
        </w:tc>
        <w:tc>
          <w:tcPr>
            <w:tcW w:w="6236" w:type="dxa"/>
            <w:vAlign w:val="center"/>
          </w:tcPr>
          <w:p w14:paraId="1A6955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整理 README + Docker 部署文档</w:t>
            </w:r>
          </w:p>
        </w:tc>
      </w:tr>
      <w:tr w14:paraId="29A698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EA97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Day 28</w:t>
            </w:r>
          </w:p>
        </w:tc>
        <w:tc>
          <w:tcPr>
            <w:tcW w:w="1701" w:type="dxa"/>
            <w:vAlign w:val="center"/>
          </w:tcPr>
          <w:p w14:paraId="7F47D1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全组</w:t>
            </w:r>
          </w:p>
        </w:tc>
        <w:tc>
          <w:tcPr>
            <w:tcW w:w="6236" w:type="dxa"/>
            <w:vAlign w:val="center"/>
          </w:tcPr>
          <w:p w14:paraId="3F4576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内部预答辩 + 集中提交(9 月 9 日 24:00 前)</w:t>
            </w:r>
          </w:p>
        </w:tc>
      </w:tr>
    </w:tbl>
    <w:p w14:paraId="2F92B434">
      <w:r>
        <w:rPr>
          <w:color w:val="AAAAAA"/>
        </w:rPr>
        <w:t>——————————————————————————————</w:t>
      </w:r>
    </w:p>
    <w:p w14:paraId="6D5487E8">
      <w:pPr>
        <w:pStyle w:val="3"/>
      </w:pPr>
      <w:r>
        <w:t>九、第一版合并计划</w:t>
      </w:r>
    </w:p>
    <w:p w14:paraId="5E91C101">
      <w:r>
        <w:rPr>
          <w:rFonts w:ascii="微软雅黑" w:hAnsi="微软雅黑" w:eastAsia="微软雅黑"/>
          <w:b/>
          <w:sz w:val="22"/>
        </w:rPr>
        <w:t>四个分支如何合并成 v1.0,这是"项目宪法"的最后一环。</w:t>
      </w:r>
    </w:p>
    <w:p w14:paraId="78ABA5A0">
      <w:pPr>
        <w:pStyle w:val="4"/>
      </w:pPr>
      <w:r>
        <w:t>9.1 合并顺序</w:t>
      </w:r>
    </w:p>
    <w:p w14:paraId="492D7783">
      <w:pPr>
        <w:pStyle w:val="14"/>
      </w:pPr>
      <w:r>
        <w:rPr>
          <w:rFonts w:ascii="微软雅黑" w:hAnsi="微软雅黑" w:eastAsia="微软雅黑"/>
          <w:sz w:val="22"/>
        </w:rPr>
        <w:t>B 同学先把 feature/llm-* 合并到 dev——知识库是其他模块的依赖,先合。</w:t>
      </w:r>
    </w:p>
    <w:p w14:paraId="6C929D9E">
      <w:pPr>
        <w:pStyle w:val="14"/>
      </w:pPr>
      <w:r>
        <w:rPr>
          <w:rFonts w:ascii="微软雅黑" w:hAnsi="微软雅黑" w:eastAsia="微软雅黑"/>
          <w:sz w:val="22"/>
        </w:rPr>
        <w:t>A 同学合并 feature/agent-core 到 dev,基于 B 的知识库跑通 Service。</w:t>
      </w:r>
    </w:p>
    <w:p w14:paraId="265E21A0">
      <w:pPr>
        <w:pStyle w:val="14"/>
      </w:pPr>
      <w:r>
        <w:rPr>
          <w:rFonts w:ascii="微软雅黑" w:hAnsi="微软雅黑" w:eastAsia="微软雅黑"/>
          <w:sz w:val="22"/>
        </w:rPr>
        <w:t>D 同学合并 feature/data-demo 到 dev,提供种子数据用于测试。</w:t>
      </w:r>
    </w:p>
    <w:p w14:paraId="50DF614A">
      <w:pPr>
        <w:pStyle w:val="14"/>
      </w:pPr>
      <w:r>
        <w:rPr>
          <w:rFonts w:ascii="微软雅黑" w:hAnsi="微软雅黑" w:eastAsia="微软雅黑"/>
          <w:sz w:val="22"/>
        </w:rPr>
        <w:t>C 同学最后合并 feature/frontend-ui 到 dev,基于完整 API 调通所有页面。</w:t>
      </w:r>
    </w:p>
    <w:p w14:paraId="4D54AD97">
      <w:pPr>
        <w:pStyle w:val="4"/>
      </w:pPr>
      <w:r>
        <w:t>9.2 合并检查清单</w:t>
      </w:r>
    </w:p>
    <w:p w14:paraId="08FD97C9">
      <w:pPr>
        <w:pStyle w:val="16"/>
      </w:pPr>
      <w:r>
        <w:rPr>
          <w:rFonts w:ascii="微软雅黑" w:hAnsi="微软雅黑" w:eastAsia="微软雅黑"/>
          <w:sz w:val="22"/>
        </w:rPr>
        <w:t>所有 Service 单元测试通过(覆盖率 &gt; 70%)。</w:t>
      </w:r>
    </w:p>
    <w:p w14:paraId="026BE077">
      <w:pPr>
        <w:pStyle w:val="16"/>
      </w:pPr>
      <w:r>
        <w:rPr>
          <w:rFonts w:ascii="微软雅黑" w:hAnsi="微软雅黑" w:eastAsia="微软雅黑"/>
          <w:sz w:val="22"/>
        </w:rPr>
        <w:t>API 接口与第四章契约一致(用 Swagger 验证)。</w:t>
      </w:r>
    </w:p>
    <w:p w14:paraId="0A3DB460">
      <w:pPr>
        <w:pStyle w:val="16"/>
      </w:pPr>
      <w:r>
        <w:rPr>
          <w:rFonts w:ascii="微软雅黑" w:hAnsi="微软雅黑" w:eastAsia="微软雅黑"/>
          <w:sz w:val="22"/>
        </w:rPr>
        <w:t>Demo 能完整跑一个"诊断→推荐→辅导→复盘"闭环。</w:t>
      </w:r>
    </w:p>
    <w:p w14:paraId="5168A846">
      <w:pPr>
        <w:pStyle w:val="16"/>
      </w:pPr>
      <w:r>
        <w:rPr>
          <w:rFonts w:ascii="微软雅黑" w:hAnsi="微软雅黑" w:eastAsia="微软雅黑"/>
          <w:sz w:val="22"/>
        </w:rPr>
        <w:t>README 含一键启动命令,Docker compose up 可直接运行。</w:t>
      </w:r>
    </w:p>
    <w:p w14:paraId="46E32971">
      <w:pPr>
        <w:pStyle w:val="4"/>
      </w:pPr>
      <w:r>
        <w:t>9.3 合并冲突预案</w:t>
      </w:r>
    </w:p>
    <w:p w14:paraId="0D9DBF2D">
      <w:pPr>
        <w:pStyle w:val="16"/>
      </w:pPr>
      <w:r>
        <w:rPr>
          <w:rFonts w:ascii="微软雅黑" w:hAnsi="微软雅黑" w:eastAsia="微软雅黑"/>
          <w:sz w:val="22"/>
        </w:rPr>
        <w:t>A 与 B 冲突多在数据模型 → 以 A 的 Pydantic Schema 为准。</w:t>
      </w:r>
    </w:p>
    <w:p w14:paraId="4CEDC10A">
      <w:pPr>
        <w:pStyle w:val="16"/>
      </w:pPr>
      <w:r>
        <w:rPr>
          <w:rFonts w:ascii="微软雅黑" w:hAnsi="微软雅黑" w:eastAsia="微软雅黑"/>
          <w:sz w:val="22"/>
        </w:rPr>
        <w:t>A 与 C 冲突多在 API 路径 → 以 A 的 OpenAPI 为准。</w:t>
      </w:r>
    </w:p>
    <w:p w14:paraId="68465978">
      <w:pPr>
        <w:pStyle w:val="16"/>
      </w:pPr>
      <w:r>
        <w:rPr>
          <w:rFonts w:ascii="微软雅黑" w:hAnsi="微软雅黑" w:eastAsia="微软雅黑"/>
          <w:sz w:val="22"/>
        </w:rPr>
        <w:t>C 与 D 冲突多在静态资源 → 统一放 /static 目录,C 同学主导。</w:t>
      </w:r>
    </w:p>
    <w:p w14:paraId="22FD77F9">
      <w:r>
        <w:rPr>
          <w:color w:val="AAAAAA"/>
        </w:rPr>
        <w:t>——————————————————————————————</w:t>
      </w:r>
    </w:p>
    <w:p w14:paraId="44CC43EF">
      <w:pPr>
        <w:pStyle w:val="3"/>
      </w:pPr>
      <w:r>
        <w:t>十、风险与回退方案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6236"/>
      </w:tblGrid>
      <w:tr w14:paraId="0900D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0BE59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风险项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3C781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概率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7EF1E7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应对方案</w:t>
            </w:r>
          </w:p>
        </w:tc>
      </w:tr>
      <w:tr w14:paraId="66098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77CB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星火 API 限流</w:t>
            </w:r>
          </w:p>
        </w:tc>
        <w:tc>
          <w:tcPr>
            <w:tcW w:w="1134" w:type="dxa"/>
            <w:vAlign w:val="center"/>
          </w:tcPr>
          <w:p w14:paraId="2BA301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6236" w:type="dxa"/>
            <w:vAlign w:val="center"/>
          </w:tcPr>
          <w:p w14:paraId="248B6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同学准备 DeepSeek/Qwen 备用 key,代码做容错切换</w:t>
            </w:r>
          </w:p>
        </w:tc>
      </w:tr>
      <w:tr w14:paraId="3BCF74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AC80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LangGraph 学习曲线</w:t>
            </w:r>
          </w:p>
        </w:tc>
        <w:tc>
          <w:tcPr>
            <w:tcW w:w="1134" w:type="dxa"/>
            <w:vAlign w:val="center"/>
          </w:tcPr>
          <w:p w14:paraId="0D4D8B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6236" w:type="dxa"/>
            <w:vAlign w:val="center"/>
          </w:tcPr>
          <w:p w14:paraId="443B90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同学第 1 周优先吃透官方文档 + 跑通 hello world</w:t>
            </w:r>
          </w:p>
        </w:tc>
      </w:tr>
      <w:tr w14:paraId="2D4E6E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B450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知识图谱建模耗时</w:t>
            </w:r>
          </w:p>
        </w:tc>
        <w:tc>
          <w:tcPr>
            <w:tcW w:w="1134" w:type="dxa"/>
            <w:vAlign w:val="center"/>
          </w:tcPr>
          <w:p w14:paraId="4FD23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6236" w:type="dxa"/>
            <w:vAlign w:val="center"/>
          </w:tcPr>
          <w:p w14:paraId="1BC347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同学先把 3~4 年级做完,5~6 年级作为扩展</w:t>
            </w:r>
          </w:p>
        </w:tc>
      </w:tr>
      <w:tr w14:paraId="32D59D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781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前端 UI 不够儿童友好</w:t>
            </w:r>
          </w:p>
        </w:tc>
        <w:tc>
          <w:tcPr>
            <w:tcW w:w="1134" w:type="dxa"/>
            <w:vAlign w:val="center"/>
          </w:tcPr>
          <w:p w14:paraId="5CB3BA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6236" w:type="dxa"/>
            <w:vAlign w:val="center"/>
          </w:tcPr>
          <w:p w14:paraId="486433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 同学参考 Khan Academy / 可汗数学 + 找小学生做用户测试</w:t>
            </w:r>
          </w:p>
        </w:tc>
      </w:tr>
      <w:tr w14:paraId="3113BE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7626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演示视频拍得不好</w:t>
            </w:r>
          </w:p>
        </w:tc>
        <w:tc>
          <w:tcPr>
            <w:tcW w:w="1134" w:type="dxa"/>
            <w:vAlign w:val="center"/>
          </w:tcPr>
          <w:p w14:paraId="7240DA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w="6236" w:type="dxa"/>
            <w:vAlign w:val="center"/>
          </w:tcPr>
          <w:p w14:paraId="7E831B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 同学第 3 周中段就开始拍,留 1 周重拍时间</w:t>
            </w:r>
          </w:p>
        </w:tc>
      </w:tr>
      <w:tr w14:paraId="78E883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9413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团队成员时间冲突</w:t>
            </w:r>
          </w:p>
        </w:tc>
        <w:tc>
          <w:tcPr>
            <w:tcW w:w="1134" w:type="dxa"/>
            <w:vAlign w:val="center"/>
          </w:tcPr>
          <w:p w14:paraId="0858E4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6236" w:type="dxa"/>
            <w:vAlign w:val="center"/>
          </w:tcPr>
          <w:p w14:paraId="5157C5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每周日固定 1 小时"全员同步",提前识别阻塞</w:t>
            </w:r>
          </w:p>
        </w:tc>
      </w:tr>
    </w:tbl>
    <w:p w14:paraId="50E88046">
      <w:r>
        <w:rPr>
          <w:color w:val="AAAAAA"/>
        </w:rPr>
        <w:t>——————————————————————————————</w:t>
      </w:r>
    </w:p>
    <w:p w14:paraId="5C3A650F">
      <w:pPr>
        <w:pStyle w:val="3"/>
      </w:pPr>
      <w:r>
        <w:t>附录 A:参考资料</w:t>
      </w:r>
    </w:p>
    <w:p w14:paraId="2B8839E6">
      <w:pPr>
        <w:pStyle w:val="16"/>
      </w:pPr>
      <w:r>
        <w:rPr>
          <w:rFonts w:ascii="微软雅黑" w:hAnsi="微软雅黑" w:eastAsia="微软雅黑"/>
          <w:sz w:val="22"/>
        </w:rPr>
        <w:t>iFLYTEK 开放平台文档:https://www.xfyun.cn/</w:t>
      </w:r>
    </w:p>
    <w:p w14:paraId="748DD40F">
      <w:pPr>
        <w:pStyle w:val="16"/>
      </w:pPr>
      <w:r>
        <w:rPr>
          <w:rFonts w:ascii="微软雅黑" w:hAnsi="微软雅黑" w:eastAsia="微软雅黑"/>
          <w:sz w:val="22"/>
        </w:rPr>
        <w:t>LangGraph 官方文档:https://langchain-ai.github.io/langgraph/</w:t>
      </w:r>
    </w:p>
    <w:p w14:paraId="6E34956C">
      <w:pPr>
        <w:pStyle w:val="16"/>
      </w:pPr>
      <w:r>
        <w:rPr>
          <w:rFonts w:ascii="微软雅黑" w:hAnsi="微软雅黑" w:eastAsia="微软雅黑"/>
          <w:sz w:val="22"/>
        </w:rPr>
        <w:t>Dify.AI:https://dify.ai/</w:t>
      </w:r>
    </w:p>
    <w:p w14:paraId="69CC741F">
      <w:pPr>
        <w:pStyle w:val="16"/>
      </w:pPr>
      <w:r>
        <w:rPr>
          <w:rFonts w:ascii="微软雅黑" w:hAnsi="微软雅黑" w:eastAsia="微软雅黑"/>
          <w:sz w:val="22"/>
        </w:rPr>
        <w:t>Khanmigo(Khan Academy AI 助教):https://www.khanmigo.ai/</w:t>
      </w:r>
    </w:p>
    <w:p w14:paraId="5D010311">
      <w:pPr>
        <w:pStyle w:val="16"/>
      </w:pPr>
      <w:r>
        <w:rPr>
          <w:rFonts w:ascii="微软雅黑" w:hAnsi="微软雅黑" w:eastAsia="微软雅黑"/>
          <w:sz w:val="22"/>
        </w:rPr>
        <w:t>Chroma 向量数据库:https://www.trychroma.com/</w:t>
      </w:r>
    </w:p>
    <w:p w14:paraId="17060601">
      <w:pPr>
        <w:pStyle w:val="16"/>
      </w:pPr>
      <w:r>
        <w:rPr>
          <w:rFonts w:ascii="微软雅黑" w:hAnsi="微软雅黑" w:eastAsia="微软雅黑"/>
          <w:sz w:val="22"/>
        </w:rPr>
        <w:t>Neo4j 知识图谱:https://neo4j.com/</w:t>
      </w:r>
    </w:p>
    <w:p w14:paraId="4ABB0DFE">
      <w:pPr>
        <w:pStyle w:val="3"/>
      </w:pPr>
      <w:r>
        <w:t>附录 B:术语表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 w14:paraId="047E3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D5C0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术语</w:t>
            </w:r>
          </w:p>
        </w:tc>
        <w:tc>
          <w:tcPr>
            <w:tcW w:w="7937" w:type="dxa"/>
            <w:shd w:val="clear" w:color="auto" w:fill="1F4E79"/>
            <w:vAlign w:val="center"/>
          </w:tcPr>
          <w:p w14:paraId="2C48C8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含义</w:t>
            </w:r>
          </w:p>
        </w:tc>
      </w:tr>
      <w:tr w14:paraId="6C8F6E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E1B1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LPDS</w:t>
            </w:r>
          </w:p>
        </w:tc>
        <w:tc>
          <w:tcPr>
            <w:tcW w:w="7937" w:type="dxa"/>
            <w:vAlign w:val="center"/>
          </w:tcPr>
          <w:p w14:paraId="3E62DA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Learning Path Decision System,本赛项代号</w:t>
            </w:r>
          </w:p>
        </w:tc>
      </w:tr>
      <w:tr w14:paraId="630AB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73F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Agent</w:t>
            </w:r>
          </w:p>
        </w:tc>
        <w:tc>
          <w:tcPr>
            <w:tcW w:w="7937" w:type="dxa"/>
            <w:vAlign w:val="center"/>
          </w:tcPr>
          <w:p w14:paraId="386B8B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智能体,具备规划/记忆/工具调用能力的 AI 系统</w:t>
            </w:r>
          </w:p>
        </w:tc>
      </w:tr>
      <w:tr w14:paraId="78C261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F00C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RAG</w:t>
            </w:r>
          </w:p>
        </w:tc>
        <w:tc>
          <w:tcPr>
            <w:tcW w:w="7937" w:type="dxa"/>
            <w:vAlign w:val="center"/>
          </w:tcPr>
          <w:p w14:paraId="7420FF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Retrieval-Augmented Generation,检索增强生成</w:t>
            </w:r>
          </w:p>
        </w:tc>
      </w:tr>
      <w:tr w14:paraId="3260C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5CC0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KG</w:t>
            </w:r>
          </w:p>
        </w:tc>
        <w:tc>
          <w:tcPr>
            <w:tcW w:w="7937" w:type="dxa"/>
            <w:vAlign w:val="center"/>
          </w:tcPr>
          <w:p w14:paraId="42C7A0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Knowledge Graph,知识图谱</w:t>
            </w:r>
          </w:p>
        </w:tc>
      </w:tr>
      <w:tr w14:paraId="360E8D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597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MVP</w:t>
            </w:r>
          </w:p>
        </w:tc>
        <w:tc>
          <w:tcPr>
            <w:tcW w:w="7937" w:type="dxa"/>
            <w:vAlign w:val="center"/>
          </w:tcPr>
          <w:p w14:paraId="297691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Minimum Viable Product,最小可行产品</w:t>
            </w:r>
          </w:p>
        </w:tc>
      </w:tr>
      <w:tr w14:paraId="4DEC0B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69DA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</w:t>
            </w:r>
          </w:p>
        </w:tc>
        <w:tc>
          <w:tcPr>
            <w:tcW w:w="7937" w:type="dxa"/>
            <w:vAlign w:val="center"/>
          </w:tcPr>
          <w:p w14:paraId="079FC8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Pull Request,代码合并请求</w:t>
            </w:r>
          </w:p>
        </w:tc>
      </w:tr>
    </w:tbl>
    <w:p w14:paraId="0B5DF68F">
      <w:pPr>
        <w:pStyle w:val="3"/>
      </w:pPr>
      <w:r>
        <w:t>附录 C:第一版基线签收</w:t>
      </w:r>
    </w:p>
    <w:p w14:paraId="41148A42">
      <w:r>
        <w:rPr>
          <w:rFonts w:ascii="微软雅黑" w:hAnsi="微软雅黑" w:eastAsia="微软雅黑"/>
          <w:sz w:val="22"/>
        </w:rPr>
        <w:t>本方案 v1.0 已经过以下同学确认理解并承诺按分工推进: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835"/>
      </w:tblGrid>
      <w:tr w14:paraId="04B184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A8D1D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3AB5B9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签名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4D3FC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日期</w:t>
            </w:r>
          </w:p>
        </w:tc>
      </w:tr>
      <w:tr w14:paraId="7409D3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3407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 同学</w:t>
            </w:r>
          </w:p>
        </w:tc>
        <w:tc>
          <w:tcPr>
            <w:tcW w:w="4535" w:type="dxa"/>
            <w:vAlign w:val="center"/>
          </w:tcPr>
          <w:p w14:paraId="685576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  <w:tc>
          <w:tcPr>
            <w:tcW w:w="2835" w:type="dxa"/>
            <w:vAlign w:val="center"/>
          </w:tcPr>
          <w:p w14:paraId="6F3582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</w:tr>
      <w:tr w14:paraId="102AAE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EF65A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 同学</w:t>
            </w:r>
          </w:p>
        </w:tc>
        <w:tc>
          <w:tcPr>
            <w:tcW w:w="4535" w:type="dxa"/>
            <w:vAlign w:val="center"/>
          </w:tcPr>
          <w:p w14:paraId="59338A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  <w:tc>
          <w:tcPr>
            <w:tcW w:w="2835" w:type="dxa"/>
            <w:vAlign w:val="center"/>
          </w:tcPr>
          <w:p w14:paraId="7C079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</w:tr>
      <w:tr w14:paraId="60597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FA2D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 同学</w:t>
            </w:r>
          </w:p>
        </w:tc>
        <w:tc>
          <w:tcPr>
            <w:tcW w:w="4535" w:type="dxa"/>
            <w:vAlign w:val="center"/>
          </w:tcPr>
          <w:p w14:paraId="1739B0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  <w:tc>
          <w:tcPr>
            <w:tcW w:w="2835" w:type="dxa"/>
            <w:vAlign w:val="center"/>
          </w:tcPr>
          <w:p w14:paraId="3A7171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</w:tr>
      <w:tr w14:paraId="0EDD3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F99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 同学</w:t>
            </w:r>
          </w:p>
        </w:tc>
        <w:tc>
          <w:tcPr>
            <w:tcW w:w="4535" w:type="dxa"/>
            <w:vAlign w:val="center"/>
          </w:tcPr>
          <w:p w14:paraId="5F4693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  <w:tc>
          <w:tcPr>
            <w:tcW w:w="2835" w:type="dxa"/>
            <w:vAlign w:val="center"/>
          </w:tcPr>
          <w:p w14:paraId="3FEA03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</w:tr>
    </w:tbl>
    <w:p w14:paraId="7F0369B3">
      <w:pPr>
        <w:jc w:val="center"/>
      </w:pPr>
      <w:r>
        <w:rPr>
          <w:rFonts w:ascii="微软雅黑" w:hAnsi="微软雅黑" w:eastAsia="微软雅黑"/>
          <w:i/>
          <w:color w:val="808080"/>
          <w:sz w:val="20"/>
        </w:rPr>
        <w:t>— 文档结束 · 团队协作 · 2026 年 8 月 —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49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2335</Words>
  <Characters>3693</Characters>
  <Lines>0</Lines>
  <Paragraphs>0</Paragraphs>
  <TotalTime>112</TotalTime>
  <ScaleCrop>false</ScaleCrop>
  <LinksUpToDate>false</LinksUpToDate>
  <CharactersWithSpaces>4868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H-pc</cp:lastModifiedBy>
  <dcterms:modified xsi:type="dcterms:W3CDTF">2026-08-15T13:04:12Z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eyJoZGlkIjoiMWE0ODI3NmU4ODA0YTVmOTg5ZTU5OTkxZTIwNGJhODIifQ==</vt:lpwstr>
  </property>
  <property fmtid="{D5CDD505-2E9C-101B-9397-08002B2CF9AE}" pid="3" name="KSOProductBuildVer">
    <vt:lpwstr>2052-12.1.0.26899</vt:lpwstr>
  </property>
  <property fmtid="{D5CDD505-2E9C-101B-9397-08002B2CF9AE}" pid="4" name="ICV">
    <vt:lpwstr>A1D05D4598BF488F9096C0AD321CDEFB_12</vt:lpwstr>
  </property>
</Properties>
</file>