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80509" w14:textId="77777777" w:rsidR="00933054" w:rsidRDefault="00933054" w:rsidP="00933054">
      <w:r>
        <w:t>1、受理渠道选择“互联网督办”，显示“营商环境”、“上级编号”、“上级办结时限”</w:t>
      </w:r>
    </w:p>
    <w:p w14:paraId="1EE5E6AA" w14:textId="77777777" w:rsidR="00933054" w:rsidRDefault="00933054" w:rsidP="00933054">
      <w:r>
        <w:t>2、来电类别选择“无效”或者问题涉及单位选择“超出受理范围”，不显示“涉及单位”、“其他”</w:t>
      </w:r>
    </w:p>
    <w:p w14:paraId="74CECAAA" w14:textId="77777777" w:rsidR="00933054" w:rsidRDefault="00933054" w:rsidP="00933054">
      <w:r>
        <w:t>3、紧急程度选择“紧急”，显示“是否上报”</w:t>
      </w:r>
    </w:p>
    <w:p w14:paraId="3C41E3D4" w14:textId="77777777" w:rsidR="00933054" w:rsidRDefault="00933054" w:rsidP="00933054">
      <w:r>
        <w:t>4、办理类型选择“转办”，显示“主办单位”、“三级办理单位”和“保存并转办理单位”按钮，不显示“涉及单位”、“其他”</w:t>
      </w:r>
    </w:p>
    <w:p w14:paraId="46CE1076" w14:textId="77777777" w:rsidR="00933054" w:rsidRDefault="00933054" w:rsidP="00933054">
      <w:r>
        <w:t>5、办理类型选择“催办”，不显示“主办单位”、“三级办理单位”、“涉及单位”、“其他”和“保存并转办理单位”按钮</w:t>
      </w:r>
    </w:p>
    <w:p w14:paraId="6A5A4D8A" w14:textId="77777777" w:rsidR="00933054" w:rsidRDefault="00933054" w:rsidP="00933054">
      <w:r>
        <w:t>6、是否保密选择“是”，显示“需要保密专席回复”，“问题描述”默认显示：“来电人反映：希望相关单位落实处理，请处理。”</w:t>
      </w:r>
    </w:p>
    <w:p w14:paraId="255D9CB2" w14:textId="77777777" w:rsidR="00933054" w:rsidRDefault="00933054" w:rsidP="00933054">
      <w:r>
        <w:t>7、来电</w:t>
      </w:r>
      <w:bookmarkStart w:id="0" w:name="_GoBack"/>
      <w:r>
        <w:t>类别</w:t>
      </w:r>
      <w:bookmarkEnd w:id="0"/>
      <w:r>
        <w:t>选择“咨询”、“求助”，问题分类选择公积金类，显示“转专家</w:t>
      </w:r>
      <w:proofErr w:type="gramStart"/>
      <w:r>
        <w:t>座席</w:t>
      </w:r>
      <w:proofErr w:type="gramEnd"/>
      <w:r>
        <w:t>”====</w:t>
      </w:r>
      <w:proofErr w:type="gramStart"/>
      <w:r>
        <w:t>》</w:t>
      </w:r>
      <w:proofErr w:type="gramEnd"/>
      <w:r>
        <w:t>转专家</w:t>
      </w:r>
      <w:proofErr w:type="gramStart"/>
      <w:r>
        <w:t>座席</w:t>
      </w:r>
      <w:proofErr w:type="gramEnd"/>
      <w:r>
        <w:t>选择“是”，“保存并提交”、“保存并转办理单位”</w:t>
      </w:r>
      <w:proofErr w:type="gramStart"/>
      <w:r>
        <w:t>按钮按钮</w:t>
      </w:r>
      <w:proofErr w:type="gramEnd"/>
      <w:r>
        <w:t>禁用</w:t>
      </w:r>
    </w:p>
    <w:p w14:paraId="13513248" w14:textId="77777777" w:rsidR="00933054" w:rsidRDefault="00933054" w:rsidP="00933054"/>
    <w:p w14:paraId="27AB5B0D" w14:textId="173F42B5" w:rsidR="00914BAB" w:rsidRDefault="00914BAB" w:rsidP="00933054"/>
    <w:sectPr w:rsidR="00914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ACC7C" w14:textId="77777777" w:rsidR="00EA763F" w:rsidRDefault="00EA763F" w:rsidP="00933054">
      <w:r>
        <w:separator/>
      </w:r>
    </w:p>
  </w:endnote>
  <w:endnote w:type="continuationSeparator" w:id="0">
    <w:p w14:paraId="7B5F2CE6" w14:textId="77777777" w:rsidR="00EA763F" w:rsidRDefault="00EA763F" w:rsidP="0093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3B74C" w14:textId="77777777" w:rsidR="00EA763F" w:rsidRDefault="00EA763F" w:rsidP="00933054">
      <w:r>
        <w:separator/>
      </w:r>
    </w:p>
  </w:footnote>
  <w:footnote w:type="continuationSeparator" w:id="0">
    <w:p w14:paraId="0CE5F7F6" w14:textId="77777777" w:rsidR="00EA763F" w:rsidRDefault="00EA763F" w:rsidP="00933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76"/>
    <w:rsid w:val="00101048"/>
    <w:rsid w:val="00530117"/>
    <w:rsid w:val="007900CE"/>
    <w:rsid w:val="00914BAB"/>
    <w:rsid w:val="00933054"/>
    <w:rsid w:val="00CF2976"/>
    <w:rsid w:val="00EA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447B"/>
  <w15:chartTrackingRefBased/>
  <w15:docId w15:val="{11DF4E54-9C21-4471-A408-CF4699A7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0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Rulin</dc:creator>
  <cp:keywords/>
  <dc:description/>
  <cp:lastModifiedBy>Xu Rulin</cp:lastModifiedBy>
  <cp:revision>5</cp:revision>
  <dcterms:created xsi:type="dcterms:W3CDTF">2019-10-24T04:39:00Z</dcterms:created>
  <dcterms:modified xsi:type="dcterms:W3CDTF">2019-10-24T07:26:00Z</dcterms:modified>
</cp:coreProperties>
</file>