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4BDD" w14:textId="77777777" w:rsidR="003D5425" w:rsidRPr="003D5425" w:rsidRDefault="003D5425" w:rsidP="003D5425">
      <w:pPr>
        <w:jc w:val="center"/>
        <w:rPr>
          <w:rFonts w:ascii="Times New Roman" w:eastAsia="黑体" w:hAnsi="Times New Roman" w:cs="Times New Roman"/>
          <w:kern w:val="0"/>
          <w:sz w:val="44"/>
          <w:szCs w:val="44"/>
        </w:rPr>
      </w:pPr>
      <w:r w:rsidRPr="003D5425">
        <w:rPr>
          <w:rFonts w:ascii="Times New Roman" w:eastAsia="黑体" w:hAnsi="Times New Roman" w:cs="Times New Roman" w:hint="eastAsia"/>
          <w:kern w:val="0"/>
          <w:sz w:val="44"/>
          <w:szCs w:val="44"/>
        </w:rPr>
        <w:t>基于支持</w:t>
      </w:r>
      <w:proofErr w:type="gramStart"/>
      <w:r w:rsidRPr="003D5425">
        <w:rPr>
          <w:rFonts w:ascii="Times New Roman" w:eastAsia="黑体" w:hAnsi="Times New Roman" w:cs="Times New Roman" w:hint="eastAsia"/>
          <w:kern w:val="0"/>
          <w:sz w:val="44"/>
          <w:szCs w:val="44"/>
        </w:rPr>
        <w:t>向量机</w:t>
      </w:r>
      <w:proofErr w:type="gramEnd"/>
      <w:r w:rsidRPr="003D5425">
        <w:rPr>
          <w:rFonts w:ascii="Times New Roman" w:eastAsia="黑体" w:hAnsi="Times New Roman" w:cs="Times New Roman" w:hint="eastAsia"/>
          <w:kern w:val="0"/>
          <w:sz w:val="44"/>
          <w:szCs w:val="44"/>
        </w:rPr>
        <w:t>的图像分类算法</w:t>
      </w:r>
    </w:p>
    <w:p w14:paraId="009A387A" w14:textId="77777777" w:rsidR="003D5425" w:rsidRPr="003D5425" w:rsidRDefault="003D5425" w:rsidP="003D5425">
      <w:pPr>
        <w:jc w:val="center"/>
        <w:rPr>
          <w:rFonts w:ascii="宋体" w:eastAsia="宋体" w:hAnsi="Times New Roman" w:cs="Times New Roman"/>
          <w:sz w:val="28"/>
          <w:szCs w:val="28"/>
        </w:rPr>
      </w:pPr>
      <w:r w:rsidRPr="003D5425">
        <w:rPr>
          <w:rFonts w:ascii="宋体" w:eastAsia="宋体" w:hAnsi="Times New Roman" w:cs="Times New Roman" w:hint="eastAsia"/>
          <w:sz w:val="28"/>
          <w:szCs w:val="28"/>
        </w:rPr>
        <w:t>赵思源（9</w:t>
      </w:r>
      <w:r w:rsidRPr="003D5425">
        <w:rPr>
          <w:rFonts w:ascii="宋体" w:eastAsia="宋体" w:hAnsi="Times New Roman" w:cs="Times New Roman"/>
          <w:sz w:val="28"/>
          <w:szCs w:val="28"/>
        </w:rPr>
        <w:t xml:space="preserve">19101960141 </w:t>
      </w:r>
      <w:r w:rsidRPr="003D5425">
        <w:rPr>
          <w:rFonts w:ascii="宋体" w:eastAsia="宋体" w:hAnsi="Times New Roman" w:cs="Times New Roman" w:hint="eastAsia"/>
          <w:sz w:val="28"/>
          <w:szCs w:val="28"/>
        </w:rPr>
        <w:t>机械工程学院）</w:t>
      </w:r>
    </w:p>
    <w:p w14:paraId="377555F8" w14:textId="77777777" w:rsidR="003D5425" w:rsidRPr="003D5425" w:rsidRDefault="003D5425" w:rsidP="003D5425">
      <w:pPr>
        <w:autoSpaceDE w:val="0"/>
        <w:autoSpaceDN w:val="0"/>
        <w:adjustRightInd w:val="0"/>
        <w:rPr>
          <w:rFonts w:ascii="宋体" w:eastAsia="宋体" w:hAnsi="宋体" w:cs="Times New Roman"/>
          <w:bCs/>
        </w:rPr>
      </w:pPr>
      <w:r w:rsidRPr="003D5425">
        <w:rPr>
          <w:rFonts w:ascii="宋体" w:eastAsia="宋体" w:hAnsi="宋体" w:cs="Times New Roman" w:hint="eastAsia"/>
          <w:b/>
        </w:rPr>
        <w:t>摘要</w:t>
      </w:r>
      <w:r w:rsidRPr="003D5425">
        <w:rPr>
          <w:rFonts w:ascii="宋体" w:eastAsia="宋体" w:hAnsi="宋体" w:cs="Times New Roman" w:hint="eastAsia"/>
          <w:bCs/>
        </w:rPr>
        <w:t>：</w:t>
      </w:r>
    </w:p>
    <w:p w14:paraId="2B6FE709" w14:textId="77777777" w:rsidR="003D5425" w:rsidRPr="003D5425" w:rsidRDefault="003D5425" w:rsidP="003D5425">
      <w:pPr>
        <w:autoSpaceDE w:val="0"/>
        <w:autoSpaceDN w:val="0"/>
        <w:adjustRightInd w:val="0"/>
        <w:rPr>
          <w:rFonts w:ascii="宋体" w:eastAsia="宋体" w:hAnsi="宋体" w:cs="Times New Roman"/>
          <w:bCs/>
        </w:rPr>
      </w:pPr>
      <w:r w:rsidRPr="003D5425">
        <w:rPr>
          <w:rFonts w:ascii="宋体" w:eastAsia="宋体" w:hAnsi="宋体" w:cs="Times New Roman" w:hint="eastAsia"/>
          <w:b/>
        </w:rPr>
        <w:t>关键字</w:t>
      </w:r>
      <w:r w:rsidRPr="003D5425">
        <w:rPr>
          <w:rFonts w:ascii="宋体" w:eastAsia="宋体" w:hAnsi="宋体" w:cs="Times New Roman" w:hint="eastAsia"/>
          <w:bCs/>
        </w:rPr>
        <w:t>：图像分类、主成分分析、支持向量机、神经网络、最近邻算法</w:t>
      </w:r>
    </w:p>
    <w:p w14:paraId="7EFEFE56"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hint="eastAsia"/>
          <w:bCs/>
          <w:sz w:val="28"/>
          <w:szCs w:val="28"/>
        </w:rPr>
        <w:t>1</w:t>
      </w:r>
      <w:r w:rsidRPr="003D5425">
        <w:rPr>
          <w:rFonts w:ascii="宋体" w:eastAsia="宋体" w:hAnsi="宋体" w:cs="Times New Roman"/>
          <w:bCs/>
          <w:sz w:val="28"/>
          <w:szCs w:val="28"/>
        </w:rPr>
        <w:t>.</w:t>
      </w:r>
      <w:r w:rsidRPr="003D5425">
        <w:rPr>
          <w:rFonts w:ascii="宋体" w:eastAsia="宋体" w:hAnsi="宋体" w:cs="Times New Roman" w:hint="eastAsia"/>
          <w:bCs/>
          <w:sz w:val="28"/>
          <w:szCs w:val="28"/>
        </w:rPr>
        <w:t>引言</w:t>
      </w:r>
    </w:p>
    <w:p w14:paraId="177020AE" w14:textId="77777777" w:rsidR="003D5425" w:rsidRPr="003D5425" w:rsidRDefault="003D5425" w:rsidP="003D5425">
      <w:pPr>
        <w:autoSpaceDE w:val="0"/>
        <w:autoSpaceDN w:val="0"/>
        <w:adjustRightInd w:val="0"/>
        <w:rPr>
          <w:rFonts w:ascii="宋体" w:eastAsia="宋体" w:hAnsi="宋体" w:cs="Times New Roman"/>
          <w:bCs/>
        </w:rPr>
      </w:pPr>
      <w:r w:rsidRPr="003D5425">
        <w:rPr>
          <w:rFonts w:ascii="宋体" w:eastAsia="宋体" w:hAnsi="宋体" w:cs="Times New Roman"/>
          <w:bCs/>
        </w:rPr>
        <w:tab/>
      </w:r>
      <w:r w:rsidRPr="003D5425">
        <w:rPr>
          <w:rFonts w:ascii="宋体" w:eastAsia="宋体" w:hAnsi="宋体" w:cs="Times New Roman" w:hint="eastAsia"/>
          <w:bCs/>
        </w:rPr>
        <w:t>伴随着计算机与模式识别技术的高速发展，</w:t>
      </w:r>
      <w:r w:rsidRPr="003D5425">
        <w:rPr>
          <w:rFonts w:ascii="宋体" w:eastAsia="宋体" w:hAnsi="宋体" w:cs="Times New Roman"/>
          <w:bCs/>
        </w:rPr>
        <w:t>图像分类在</w:t>
      </w:r>
      <w:r w:rsidRPr="003D5425">
        <w:rPr>
          <w:rFonts w:ascii="宋体" w:eastAsia="宋体" w:hAnsi="宋体" w:cs="Times New Roman" w:hint="eastAsia"/>
          <w:bCs/>
        </w:rPr>
        <w:t>愈来愈多的</w:t>
      </w:r>
      <w:r w:rsidRPr="003D5425">
        <w:rPr>
          <w:rFonts w:ascii="宋体" w:eastAsia="宋体" w:hAnsi="宋体" w:cs="Times New Roman"/>
          <w:bCs/>
        </w:rPr>
        <w:t>领域都有着广泛的应用</w:t>
      </w:r>
      <w:r w:rsidRPr="003D5425">
        <w:rPr>
          <w:rFonts w:ascii="宋体" w:eastAsia="宋体" w:hAnsi="宋体" w:cs="Times New Roman" w:hint="eastAsia"/>
          <w:bCs/>
        </w:rPr>
        <w:t>，</w:t>
      </w:r>
      <w:r w:rsidRPr="003D5425">
        <w:rPr>
          <w:rFonts w:ascii="宋体" w:eastAsia="宋体" w:hAnsi="宋体" w:cs="Times New Roman"/>
          <w:bCs/>
        </w:rPr>
        <w:t>如：安防领域的人脸识别和智能视频分析，交通领域的交通场景识别，互联网领域基于内容的图像检索和相册自动归类，医学领域的图像识别等</w:t>
      </w:r>
      <w:r w:rsidRPr="003D5425">
        <w:rPr>
          <w:rFonts w:ascii="宋体" w:eastAsia="宋体" w:hAnsi="宋体" w:cs="Times New Roman" w:hint="eastAsia"/>
          <w:bCs/>
        </w:rPr>
        <w:t>。</w:t>
      </w:r>
      <w:r w:rsidRPr="003D5425">
        <w:rPr>
          <w:rFonts w:ascii="宋体" w:eastAsia="宋体" w:hAnsi="宋体" w:cs="Times New Roman"/>
          <w:bCs/>
        </w:rPr>
        <w:t>．可以说，</w:t>
      </w:r>
      <w:r w:rsidRPr="003D5425">
        <w:rPr>
          <w:rFonts w:ascii="宋体" w:eastAsia="宋体" w:hAnsi="宋体" w:cs="Times New Roman" w:hint="eastAsia"/>
          <w:bCs/>
        </w:rPr>
        <w:t>图像分类技术</w:t>
      </w:r>
      <w:r w:rsidRPr="003D5425">
        <w:rPr>
          <w:rFonts w:ascii="宋体" w:eastAsia="宋体" w:hAnsi="宋体" w:cs="Times New Roman"/>
          <w:bCs/>
        </w:rPr>
        <w:t>已经应用于人们日常生活的方方面面，计算机自动分类与检测技术也在一定程度了减轻了人的负担，改变了人类的生活方式</w:t>
      </w:r>
      <w:r w:rsidRPr="003D5425">
        <w:rPr>
          <w:rFonts w:ascii="宋体" w:eastAsia="宋体" w:hAnsi="宋体" w:cs="Times New Roman" w:hint="eastAsia"/>
          <w:bCs/>
        </w:rPr>
        <w:t>。</w:t>
      </w:r>
    </w:p>
    <w:p w14:paraId="43A27B5E" w14:textId="77777777" w:rsidR="003D5425" w:rsidRPr="003D5425" w:rsidRDefault="003D5425" w:rsidP="003D5425">
      <w:pPr>
        <w:autoSpaceDE w:val="0"/>
        <w:autoSpaceDN w:val="0"/>
        <w:adjustRightInd w:val="0"/>
        <w:ind w:firstLine="420"/>
        <w:rPr>
          <w:rFonts w:ascii="宋体" w:eastAsia="宋体" w:hAnsi="宋体" w:cs="Times New Roman"/>
          <w:bCs/>
        </w:rPr>
      </w:pPr>
      <w:r w:rsidRPr="003D5425">
        <w:rPr>
          <w:rFonts w:ascii="宋体" w:eastAsia="宋体" w:hAnsi="宋体" w:cs="Times New Roman" w:hint="eastAsia"/>
          <w:bCs/>
        </w:rPr>
        <w:t>图像分类作为计算机视觉重要的基础问题之一，是</w:t>
      </w:r>
      <w:r w:rsidRPr="003D5425">
        <w:rPr>
          <w:rFonts w:ascii="宋体" w:eastAsia="宋体" w:hAnsi="宋体" w:cs="Times New Roman"/>
          <w:bCs/>
        </w:rPr>
        <w:t>物体检测、图像分割、物体跟踪、行为分析、人脸识别等其他高层视觉任务的基础</w:t>
      </w:r>
      <w:r w:rsidRPr="003D5425">
        <w:rPr>
          <w:rFonts w:ascii="宋体" w:eastAsia="宋体" w:hAnsi="宋体" w:cs="Times New Roman" w:hint="eastAsia"/>
          <w:bCs/>
        </w:rPr>
        <w:t>：</w:t>
      </w:r>
      <w:r w:rsidRPr="003D5425">
        <w:rPr>
          <w:rFonts w:ascii="宋体" w:eastAsia="宋体" w:hAnsi="宋体" w:cs="Times New Roman"/>
          <w:bCs/>
        </w:rPr>
        <w:t>欲对实际复杂场景进行自动分析与理解，首先就需要确定图像中存在什么物体</w:t>
      </w:r>
      <w:r w:rsidRPr="003D5425">
        <w:rPr>
          <w:rFonts w:ascii="宋体" w:eastAsia="宋体" w:hAnsi="宋体" w:cs="Times New Roman" w:hint="eastAsia"/>
          <w:bCs/>
        </w:rPr>
        <w:t>，因此</w:t>
      </w:r>
      <w:r w:rsidRPr="003D5425">
        <w:rPr>
          <w:rFonts w:ascii="宋体" w:eastAsia="宋体" w:hAnsi="宋体" w:cs="Times New Roman"/>
          <w:bCs/>
        </w:rPr>
        <w:t>研究</w:t>
      </w:r>
      <w:r w:rsidRPr="003D5425">
        <w:rPr>
          <w:rFonts w:ascii="宋体" w:eastAsia="宋体" w:hAnsi="宋体" w:cs="Times New Roman" w:hint="eastAsia"/>
          <w:bCs/>
        </w:rPr>
        <w:t>准确且高效的图像分类算法</w:t>
      </w:r>
      <w:r w:rsidRPr="003D5425">
        <w:rPr>
          <w:rFonts w:ascii="宋体" w:eastAsia="宋体" w:hAnsi="宋体" w:cs="Times New Roman"/>
          <w:bCs/>
        </w:rPr>
        <w:t>有着重要的理论意义和实际意义</w:t>
      </w:r>
      <w:r w:rsidRPr="003D5425">
        <w:rPr>
          <w:rFonts w:ascii="宋体" w:eastAsia="宋体" w:hAnsi="宋体" w:cs="Times New Roman" w:hint="eastAsia"/>
          <w:bCs/>
        </w:rPr>
        <w:t>。</w:t>
      </w:r>
    </w:p>
    <w:p w14:paraId="4B639BEA"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hint="eastAsia"/>
          <w:bCs/>
          <w:sz w:val="28"/>
          <w:szCs w:val="28"/>
        </w:rPr>
        <w:t>2</w:t>
      </w:r>
      <w:r w:rsidRPr="003D5425">
        <w:rPr>
          <w:rFonts w:ascii="宋体" w:eastAsia="宋体" w:hAnsi="宋体" w:cs="Times New Roman"/>
          <w:bCs/>
          <w:sz w:val="28"/>
          <w:szCs w:val="28"/>
        </w:rPr>
        <w:t>.</w:t>
      </w:r>
      <w:r w:rsidRPr="003D5425">
        <w:rPr>
          <w:rFonts w:ascii="宋体" w:eastAsia="宋体" w:hAnsi="宋体" w:cs="Times New Roman" w:hint="eastAsia"/>
          <w:bCs/>
          <w:sz w:val="28"/>
          <w:szCs w:val="28"/>
        </w:rPr>
        <w:t>研究现状</w:t>
      </w:r>
    </w:p>
    <w:p w14:paraId="476146E2" w14:textId="77777777" w:rsidR="003D5425" w:rsidRPr="003D5425" w:rsidRDefault="003D5425" w:rsidP="003D5425">
      <w:pPr>
        <w:autoSpaceDE w:val="0"/>
        <w:autoSpaceDN w:val="0"/>
        <w:adjustRightInd w:val="0"/>
        <w:ind w:firstLine="420"/>
        <w:rPr>
          <w:rFonts w:ascii="宋体" w:eastAsia="宋体" w:hAnsi="宋体" w:cs="Times New Roman"/>
          <w:bCs/>
        </w:rPr>
      </w:pPr>
      <w:r w:rsidRPr="003D5425">
        <w:rPr>
          <w:rFonts w:ascii="宋体" w:eastAsia="宋体" w:hAnsi="宋体" w:cs="Times New Roman" w:hint="eastAsia"/>
          <w:bCs/>
        </w:rPr>
        <w:t>目前应用较为广泛的图像分类技术主要分为传统的诸如K</w:t>
      </w:r>
      <w:r w:rsidRPr="003D5425">
        <w:rPr>
          <w:rFonts w:ascii="宋体" w:eastAsia="宋体" w:hAnsi="宋体" w:cs="Times New Roman"/>
          <w:bCs/>
        </w:rPr>
        <w:t>-最近邻算法、支持</w:t>
      </w:r>
      <w:proofErr w:type="gramStart"/>
      <w:r w:rsidRPr="003D5425">
        <w:rPr>
          <w:rFonts w:ascii="宋体" w:eastAsia="宋体" w:hAnsi="宋体" w:cs="Times New Roman"/>
          <w:bCs/>
        </w:rPr>
        <w:t>向量机</w:t>
      </w:r>
      <w:proofErr w:type="gramEnd"/>
      <w:r w:rsidRPr="003D5425">
        <w:rPr>
          <w:rFonts w:ascii="宋体" w:eastAsia="宋体" w:hAnsi="宋体" w:cs="Times New Roman" w:hint="eastAsia"/>
          <w:bCs/>
        </w:rPr>
        <w:t>机器学习方法和目前高速发展的卷积神经网络模型，自Le</w:t>
      </w:r>
      <w:r w:rsidRPr="003D5425">
        <w:rPr>
          <w:rFonts w:ascii="宋体" w:eastAsia="宋体" w:hAnsi="宋体" w:cs="Times New Roman"/>
          <w:bCs/>
        </w:rPr>
        <w:t>N</w:t>
      </w:r>
      <w:r w:rsidRPr="003D5425">
        <w:rPr>
          <w:rFonts w:ascii="宋体" w:eastAsia="宋体" w:hAnsi="宋体" w:cs="Times New Roman" w:hint="eastAsia"/>
          <w:bCs/>
        </w:rPr>
        <w:t>et</w:t>
      </w:r>
      <w:r w:rsidRPr="003D5425">
        <w:rPr>
          <w:rFonts w:ascii="宋体" w:eastAsia="宋体" w:hAnsi="宋体" w:cs="Times New Roman"/>
          <w:bCs/>
        </w:rPr>
        <w:t>5</w:t>
      </w:r>
      <w:r w:rsidRPr="003D5425">
        <w:rPr>
          <w:rFonts w:ascii="宋体" w:eastAsia="宋体" w:hAnsi="宋体" w:cs="Times New Roman"/>
          <w:bCs/>
          <w:vertAlign w:val="superscript"/>
        </w:rPr>
        <w:t>[1</w:t>
      </w:r>
      <w:r w:rsidRPr="003D5425">
        <w:rPr>
          <w:rFonts w:ascii="宋体" w:eastAsia="宋体" w:hAnsi="宋体" w:cs="Times New Roman" w:hint="eastAsia"/>
          <w:bCs/>
          <w:vertAlign w:val="superscript"/>
        </w:rPr>
        <w:t>]</w:t>
      </w:r>
      <w:r w:rsidRPr="003D5425">
        <w:rPr>
          <w:rFonts w:ascii="宋体" w:eastAsia="宋体" w:hAnsi="宋体" w:cs="Times New Roman" w:hint="eastAsia"/>
          <w:bCs/>
        </w:rPr>
        <w:t xml:space="preserve">网络提出以来，在 </w:t>
      </w:r>
      <w:proofErr w:type="spellStart"/>
      <w:r w:rsidRPr="003D5425">
        <w:rPr>
          <w:rFonts w:ascii="宋体" w:eastAsia="宋体" w:hAnsi="宋体" w:cs="Times New Roman" w:hint="eastAsia"/>
          <w:bCs/>
        </w:rPr>
        <w:t>Alex</w:t>
      </w:r>
      <w:r w:rsidRPr="003D5425">
        <w:rPr>
          <w:rFonts w:ascii="宋体" w:eastAsia="宋体" w:hAnsi="宋体" w:cs="Times New Roman"/>
          <w:bCs/>
        </w:rPr>
        <w:t>N</w:t>
      </w:r>
      <w:r w:rsidRPr="003D5425">
        <w:rPr>
          <w:rFonts w:ascii="宋体" w:eastAsia="宋体" w:hAnsi="宋体" w:cs="Times New Roman" w:hint="eastAsia"/>
          <w:bCs/>
        </w:rPr>
        <w:t>et</w:t>
      </w:r>
      <w:proofErr w:type="spellEnd"/>
      <w:r w:rsidRPr="003D5425">
        <w:rPr>
          <w:rFonts w:ascii="宋体" w:eastAsia="宋体" w:hAnsi="宋体" w:cs="Times New Roman"/>
          <w:bCs/>
          <w:vertAlign w:val="superscript"/>
        </w:rPr>
        <w:t>[2</w:t>
      </w:r>
      <w:r w:rsidRPr="003D5425">
        <w:rPr>
          <w:rFonts w:ascii="宋体" w:eastAsia="宋体" w:hAnsi="宋体" w:cs="Times New Roman" w:hint="eastAsia"/>
          <w:bCs/>
          <w:vertAlign w:val="superscript"/>
        </w:rPr>
        <w:t>]</w:t>
      </w:r>
      <w:r w:rsidRPr="003D5425">
        <w:rPr>
          <w:rFonts w:ascii="宋体" w:eastAsia="宋体" w:hAnsi="宋体" w:cs="Times New Roman" w:hint="eastAsia"/>
          <w:bCs/>
        </w:rPr>
        <w:t>引起了大量关注后，应用于图像分类的卷积神经网络技术高速发展，逐渐诞生了</w:t>
      </w:r>
      <w:proofErr w:type="spellStart"/>
      <w:r w:rsidRPr="003D5425">
        <w:rPr>
          <w:rFonts w:ascii="宋体" w:eastAsia="宋体" w:hAnsi="宋体" w:cs="Times New Roman" w:hint="eastAsia"/>
          <w:bCs/>
        </w:rPr>
        <w:t>Goog</w:t>
      </w:r>
      <w:r w:rsidRPr="003D5425">
        <w:rPr>
          <w:rFonts w:ascii="宋体" w:eastAsia="宋体" w:hAnsi="宋体" w:cs="Times New Roman"/>
          <w:bCs/>
        </w:rPr>
        <w:t>LeNet</w:t>
      </w:r>
      <w:proofErr w:type="spellEnd"/>
      <w:r w:rsidRPr="003D5425">
        <w:rPr>
          <w:rFonts w:ascii="宋体" w:eastAsia="宋体" w:hAnsi="宋体" w:cs="Times New Roman"/>
          <w:bCs/>
          <w:vertAlign w:val="superscript"/>
        </w:rPr>
        <w:t>[3</w:t>
      </w:r>
      <w:r w:rsidRPr="003D5425">
        <w:rPr>
          <w:rFonts w:ascii="宋体" w:eastAsia="宋体" w:hAnsi="宋体" w:cs="Times New Roman" w:hint="eastAsia"/>
          <w:bCs/>
          <w:vertAlign w:val="superscript"/>
        </w:rPr>
        <w:t>]</w:t>
      </w:r>
      <w:r w:rsidRPr="003D5425">
        <w:rPr>
          <w:rFonts w:ascii="宋体" w:eastAsia="宋体" w:hAnsi="宋体" w:cs="Times New Roman" w:hint="eastAsia"/>
          <w:bCs/>
        </w:rPr>
        <w:t>模拟神经网络对猫的关键特征进行自行学习并分类、</w:t>
      </w:r>
      <w:proofErr w:type="spellStart"/>
      <w:r w:rsidRPr="003D5425">
        <w:rPr>
          <w:rFonts w:ascii="宋体" w:eastAsia="宋体" w:hAnsi="宋体" w:cs="Times New Roman" w:hint="eastAsia"/>
          <w:bCs/>
        </w:rPr>
        <w:t>Res</w:t>
      </w:r>
      <w:r w:rsidRPr="003D5425">
        <w:rPr>
          <w:rFonts w:ascii="宋体" w:eastAsia="宋体" w:hAnsi="宋体" w:cs="Times New Roman"/>
          <w:bCs/>
        </w:rPr>
        <w:t>Net</w:t>
      </w:r>
      <w:proofErr w:type="spellEnd"/>
      <w:r w:rsidRPr="003D5425">
        <w:rPr>
          <w:rFonts w:ascii="宋体" w:eastAsia="宋体" w:hAnsi="宋体" w:cs="Times New Roman"/>
          <w:bCs/>
          <w:vertAlign w:val="superscript"/>
        </w:rPr>
        <w:t>[4</w:t>
      </w:r>
      <w:r w:rsidRPr="003D5425">
        <w:rPr>
          <w:rFonts w:ascii="宋体" w:eastAsia="宋体" w:hAnsi="宋体" w:cs="Times New Roman" w:hint="eastAsia"/>
          <w:bCs/>
          <w:vertAlign w:val="superscript"/>
        </w:rPr>
        <w:t>]</w:t>
      </w:r>
      <w:r w:rsidRPr="003D5425">
        <w:rPr>
          <w:rFonts w:ascii="宋体" w:eastAsia="宋体" w:hAnsi="宋体" w:cs="Times New Roman" w:hint="eastAsia"/>
          <w:bCs/>
        </w:rPr>
        <w:t>解决了增加深度带来的退化问题、</w:t>
      </w:r>
      <w:proofErr w:type="spellStart"/>
      <w:r w:rsidRPr="003D5425">
        <w:rPr>
          <w:rFonts w:ascii="宋体" w:eastAsia="宋体" w:hAnsi="宋体" w:cs="Times New Roman" w:hint="eastAsia"/>
          <w:bCs/>
        </w:rPr>
        <w:t>S</w:t>
      </w:r>
      <w:r w:rsidRPr="003D5425">
        <w:rPr>
          <w:rFonts w:ascii="宋体" w:eastAsia="宋体" w:hAnsi="宋体" w:cs="Times New Roman"/>
          <w:bCs/>
        </w:rPr>
        <w:t>EN</w:t>
      </w:r>
      <w:r w:rsidRPr="003D5425">
        <w:rPr>
          <w:rFonts w:ascii="宋体" w:eastAsia="宋体" w:hAnsi="宋体" w:cs="Times New Roman" w:hint="eastAsia"/>
          <w:bCs/>
        </w:rPr>
        <w:t>et</w:t>
      </w:r>
      <w:proofErr w:type="spellEnd"/>
      <w:r w:rsidRPr="003D5425">
        <w:rPr>
          <w:rFonts w:ascii="宋体" w:eastAsia="宋体" w:hAnsi="宋体" w:cs="Times New Roman"/>
          <w:bCs/>
          <w:vertAlign w:val="superscript"/>
        </w:rPr>
        <w:t>[5</w:t>
      </w:r>
      <w:r w:rsidRPr="003D5425">
        <w:rPr>
          <w:rFonts w:ascii="宋体" w:eastAsia="宋体" w:hAnsi="宋体" w:cs="Times New Roman" w:hint="eastAsia"/>
          <w:bCs/>
          <w:vertAlign w:val="superscript"/>
        </w:rPr>
        <w:t>]</w:t>
      </w:r>
      <w:r w:rsidRPr="003D5425">
        <w:rPr>
          <w:rFonts w:ascii="宋体" w:eastAsia="宋体" w:hAnsi="宋体" w:cs="Times New Roman" w:hint="eastAsia"/>
          <w:bCs/>
        </w:rPr>
        <w:t>方便集成并提升性能等一系列优秀的模型。</w:t>
      </w:r>
    </w:p>
    <w:p w14:paraId="79E934FF" w14:textId="77777777" w:rsidR="003D5425" w:rsidRPr="003D5425" w:rsidRDefault="003D5425" w:rsidP="003D5425">
      <w:pPr>
        <w:autoSpaceDE w:val="0"/>
        <w:autoSpaceDN w:val="0"/>
        <w:adjustRightInd w:val="0"/>
        <w:ind w:firstLine="420"/>
        <w:rPr>
          <w:rFonts w:ascii="宋体" w:eastAsia="宋体" w:hAnsi="宋体" w:cs="Times New Roman"/>
          <w:bCs/>
          <w:sz w:val="28"/>
          <w:szCs w:val="28"/>
        </w:rPr>
      </w:pPr>
      <w:r w:rsidRPr="003D5425">
        <w:rPr>
          <w:rFonts w:ascii="宋体" w:eastAsia="宋体" w:hAnsi="宋体" w:cs="Times New Roman" w:hint="eastAsia"/>
          <w:bCs/>
        </w:rPr>
        <w:t>但是，由于神经网络有大量的参数，容易在训练数据集规模较小时发生在训练集上准确率很高，在测试集上效果不尽人意的过拟合问题。且计算资源有限，训练网络需要花费很长的时间。支持</w:t>
      </w:r>
      <w:proofErr w:type="gramStart"/>
      <w:r w:rsidRPr="003D5425">
        <w:rPr>
          <w:rFonts w:ascii="宋体" w:eastAsia="宋体" w:hAnsi="宋体" w:cs="Times New Roman" w:hint="eastAsia"/>
          <w:bCs/>
        </w:rPr>
        <w:t>向量机</w:t>
      </w:r>
      <w:proofErr w:type="gramEnd"/>
      <w:r w:rsidRPr="003D5425">
        <w:rPr>
          <w:rFonts w:ascii="宋体" w:eastAsia="宋体" w:hAnsi="宋体" w:cs="Times New Roman" w:hint="eastAsia"/>
          <w:bCs/>
        </w:rPr>
        <w:t>的优势由此体现：作为1</w:t>
      </w:r>
      <w:r w:rsidRPr="003D5425">
        <w:rPr>
          <w:rFonts w:ascii="宋体" w:eastAsia="宋体" w:hAnsi="宋体" w:cs="Times New Roman"/>
          <w:bCs/>
        </w:rPr>
        <w:t>992</w:t>
      </w:r>
      <w:r w:rsidRPr="003D5425">
        <w:rPr>
          <w:rFonts w:ascii="宋体" w:eastAsia="宋体" w:hAnsi="宋体" w:cs="Times New Roman" w:hint="eastAsia"/>
          <w:bCs/>
        </w:rPr>
        <w:t>年和1</w:t>
      </w:r>
      <w:r w:rsidRPr="003D5425">
        <w:rPr>
          <w:rFonts w:ascii="宋体" w:eastAsia="宋体" w:hAnsi="宋体" w:cs="Times New Roman"/>
          <w:bCs/>
        </w:rPr>
        <w:t>995</w:t>
      </w:r>
      <w:r w:rsidRPr="003D5425">
        <w:rPr>
          <w:rFonts w:ascii="宋体" w:eastAsia="宋体" w:hAnsi="宋体" w:cs="Times New Roman" w:hint="eastAsia"/>
          <w:bCs/>
        </w:rPr>
        <w:t>年发表的技术</w:t>
      </w:r>
      <w:r w:rsidRPr="003D5425">
        <w:rPr>
          <w:rFonts w:ascii="宋体" w:eastAsia="宋体" w:hAnsi="宋体" w:cs="Times New Roman" w:hint="eastAsia"/>
          <w:bCs/>
          <w:vertAlign w:val="superscript"/>
        </w:rPr>
        <w:t>[</w:t>
      </w:r>
      <w:r w:rsidRPr="003D5425">
        <w:rPr>
          <w:rFonts w:ascii="宋体" w:eastAsia="宋体" w:hAnsi="宋体" w:cs="Times New Roman"/>
          <w:bCs/>
          <w:vertAlign w:val="superscript"/>
        </w:rPr>
        <w:t>6</w:t>
      </w:r>
      <w:r w:rsidRPr="003D5425">
        <w:rPr>
          <w:rFonts w:ascii="宋体" w:eastAsia="宋体" w:hAnsi="宋体" w:cs="Times New Roman" w:hint="eastAsia"/>
          <w:bCs/>
          <w:vertAlign w:val="superscript"/>
        </w:rPr>
        <w:t>]</w:t>
      </w:r>
      <w:r w:rsidRPr="003D5425">
        <w:rPr>
          <w:rFonts w:ascii="宋体" w:eastAsia="宋体" w:hAnsi="宋体" w:cs="Times New Roman" w:hint="eastAsia"/>
          <w:bCs/>
        </w:rPr>
        <w:t>，支持</w:t>
      </w:r>
      <w:proofErr w:type="gramStart"/>
      <w:r w:rsidRPr="003D5425">
        <w:rPr>
          <w:rFonts w:ascii="宋体" w:eastAsia="宋体" w:hAnsi="宋体" w:cs="Times New Roman" w:hint="eastAsia"/>
          <w:bCs/>
        </w:rPr>
        <w:t>向量机</w:t>
      </w:r>
      <w:proofErr w:type="gramEnd"/>
      <w:r w:rsidRPr="003D5425">
        <w:rPr>
          <w:rFonts w:ascii="宋体" w:eastAsia="宋体" w:hAnsi="宋体" w:cs="Times New Roman" w:hint="eastAsia"/>
          <w:bCs/>
        </w:rPr>
        <w:t>在当时并没有立刻引起很大的效应，但其与传统模式识别以及人工神经网络相比，能够在样本数相对较少，特征维数高的情况下仍然取得很好的推广能力。结合模糊支持向量机、基于决策树的支持向量机、分级聚类的支持</w:t>
      </w:r>
      <w:proofErr w:type="gramStart"/>
      <w:r w:rsidRPr="003D5425">
        <w:rPr>
          <w:rFonts w:ascii="宋体" w:eastAsia="宋体" w:hAnsi="宋体" w:cs="Times New Roman" w:hint="eastAsia"/>
          <w:bCs/>
        </w:rPr>
        <w:t>向量机</w:t>
      </w:r>
      <w:proofErr w:type="gramEnd"/>
      <w:r w:rsidRPr="003D5425">
        <w:rPr>
          <w:rFonts w:ascii="宋体" w:eastAsia="宋体" w:hAnsi="宋体" w:cs="Times New Roman" w:hint="eastAsia"/>
          <w:bCs/>
        </w:rPr>
        <w:t>等理论改进</w:t>
      </w:r>
      <w:r w:rsidRPr="003D5425">
        <w:rPr>
          <w:rFonts w:ascii="宋体" w:eastAsia="宋体" w:hAnsi="宋体" w:cs="Times New Roman" w:hint="eastAsia"/>
          <w:bCs/>
          <w:vertAlign w:val="superscript"/>
        </w:rPr>
        <w:t>[</w:t>
      </w:r>
      <w:r w:rsidRPr="003D5425">
        <w:rPr>
          <w:rFonts w:ascii="宋体" w:eastAsia="宋体" w:hAnsi="宋体" w:cs="Times New Roman"/>
          <w:bCs/>
          <w:vertAlign w:val="superscript"/>
        </w:rPr>
        <w:t>7</w:t>
      </w:r>
      <w:r w:rsidRPr="003D5425">
        <w:rPr>
          <w:rFonts w:ascii="宋体" w:eastAsia="宋体" w:hAnsi="宋体" w:cs="Times New Roman" w:hint="eastAsia"/>
          <w:bCs/>
          <w:vertAlign w:val="superscript"/>
        </w:rPr>
        <w:t>]</w:t>
      </w:r>
      <w:r w:rsidRPr="003D5425">
        <w:rPr>
          <w:rFonts w:ascii="宋体" w:eastAsia="宋体" w:hAnsi="宋体" w:cs="Times New Roman" w:hint="eastAsia"/>
          <w:bCs/>
        </w:rPr>
        <w:t>，支持</w:t>
      </w:r>
      <w:proofErr w:type="gramStart"/>
      <w:r w:rsidRPr="003D5425">
        <w:rPr>
          <w:rFonts w:ascii="宋体" w:eastAsia="宋体" w:hAnsi="宋体" w:cs="Times New Roman" w:hint="eastAsia"/>
          <w:bCs/>
        </w:rPr>
        <w:t>向量机</w:t>
      </w:r>
      <w:proofErr w:type="gramEnd"/>
      <w:r w:rsidRPr="003D5425">
        <w:rPr>
          <w:rFonts w:ascii="宋体" w:eastAsia="宋体" w:hAnsi="宋体" w:cs="Times New Roman" w:hint="eastAsia"/>
          <w:bCs/>
        </w:rPr>
        <w:t>在图像领域很常见，因为该领域很容易体现支持</w:t>
      </w:r>
      <w:proofErr w:type="gramStart"/>
      <w:r w:rsidRPr="003D5425">
        <w:rPr>
          <w:rFonts w:ascii="宋体" w:eastAsia="宋体" w:hAnsi="宋体" w:cs="Times New Roman" w:hint="eastAsia"/>
          <w:bCs/>
        </w:rPr>
        <w:t>向量机</w:t>
      </w:r>
      <w:proofErr w:type="gramEnd"/>
      <w:r w:rsidRPr="003D5425">
        <w:rPr>
          <w:rFonts w:ascii="宋体" w:eastAsia="宋体" w:hAnsi="宋体" w:cs="Times New Roman" w:hint="eastAsia"/>
          <w:bCs/>
        </w:rPr>
        <w:t>的优势。</w:t>
      </w:r>
    </w:p>
    <w:p w14:paraId="02A3263B"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hint="eastAsia"/>
          <w:bCs/>
          <w:sz w:val="28"/>
          <w:szCs w:val="28"/>
        </w:rPr>
        <w:t>3</w:t>
      </w:r>
      <w:r w:rsidRPr="003D5425">
        <w:rPr>
          <w:rFonts w:ascii="宋体" w:eastAsia="宋体" w:hAnsi="宋体" w:cs="Times New Roman"/>
          <w:bCs/>
          <w:sz w:val="28"/>
          <w:szCs w:val="28"/>
        </w:rPr>
        <w:t>.</w:t>
      </w:r>
      <w:r w:rsidRPr="003D5425">
        <w:rPr>
          <w:rFonts w:ascii="宋体" w:eastAsia="宋体" w:hAnsi="宋体" w:cs="Times New Roman" w:hint="eastAsia"/>
          <w:bCs/>
          <w:sz w:val="28"/>
          <w:szCs w:val="28"/>
        </w:rPr>
        <w:t>图像分类方法</w:t>
      </w:r>
    </w:p>
    <w:p w14:paraId="47FE6832" w14:textId="77777777" w:rsidR="003D5425" w:rsidRPr="003D5425" w:rsidRDefault="003D5425" w:rsidP="003D5425">
      <w:pPr>
        <w:autoSpaceDE w:val="0"/>
        <w:autoSpaceDN w:val="0"/>
        <w:adjustRightInd w:val="0"/>
        <w:ind w:firstLine="420"/>
        <w:rPr>
          <w:rFonts w:ascii="宋体" w:eastAsia="宋体" w:hAnsi="宋体" w:cs="Times New Roman"/>
          <w:bCs/>
          <w:sz w:val="28"/>
          <w:szCs w:val="28"/>
        </w:rPr>
      </w:pPr>
      <w:r w:rsidRPr="003D5425">
        <w:rPr>
          <w:rFonts w:ascii="宋体" w:eastAsia="宋体" w:hAnsi="宋体" w:cs="Times New Roman" w:hint="eastAsia"/>
          <w:bCs/>
        </w:rPr>
        <w:t>本图像分类算法的流程如下：</w:t>
      </w:r>
    </w:p>
    <w:p w14:paraId="05F019F1"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p>
    <w:p w14:paraId="671FD983"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bCs/>
          <w:sz w:val="28"/>
          <w:szCs w:val="28"/>
        </w:rPr>
        <w:tab/>
        <w:t>3.1</w:t>
      </w:r>
      <w:r w:rsidRPr="003D5425">
        <w:rPr>
          <w:rFonts w:ascii="宋体" w:eastAsia="宋体" w:hAnsi="宋体" w:cs="Times New Roman" w:hint="eastAsia"/>
          <w:bCs/>
          <w:sz w:val="28"/>
          <w:szCs w:val="28"/>
        </w:rPr>
        <w:t>图像特征提取</w:t>
      </w:r>
    </w:p>
    <w:p w14:paraId="4BE861D0" w14:textId="77777777" w:rsidR="003D5425" w:rsidRPr="003D5425" w:rsidRDefault="003D5425" w:rsidP="003D5425">
      <w:pPr>
        <w:autoSpaceDE w:val="0"/>
        <w:autoSpaceDN w:val="0"/>
        <w:adjustRightInd w:val="0"/>
        <w:ind w:firstLineChars="200" w:firstLine="480"/>
        <w:rPr>
          <w:rFonts w:ascii="宋体" w:eastAsia="宋体" w:hAnsi="宋体" w:cs="Times New Roman"/>
          <w:bCs/>
          <w:sz w:val="28"/>
          <w:szCs w:val="28"/>
        </w:rPr>
      </w:pPr>
      <w:r w:rsidRPr="003D5425">
        <w:rPr>
          <w:rFonts w:ascii="宋体" w:eastAsia="宋体" w:hAnsi="宋体" w:cs="Times New Roman" w:hint="eastAsia"/>
          <w:bCs/>
        </w:rPr>
        <w:t>在计算机中，图像以有序的多维数组形式储存，即使一张很小的图片，也需要大量的存储空间保存图像的全部信息。直接以图像的存储矩阵数据进行各类计算会造成大量的资源浪费与计算困难。因此，对图像特征进行提取可以用较低的维数概括图像的信息。使用图像特征而非原始图像数据为数据的存储和使用带来了极大的方便。</w:t>
      </w:r>
    </w:p>
    <w:p w14:paraId="2CFD3FA1"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bCs/>
          <w:sz w:val="28"/>
          <w:szCs w:val="28"/>
        </w:rPr>
        <w:tab/>
      </w:r>
      <w:r w:rsidRPr="003D5425">
        <w:rPr>
          <w:rFonts w:ascii="宋体" w:eastAsia="宋体" w:hAnsi="宋体" w:cs="Times New Roman"/>
          <w:bCs/>
          <w:sz w:val="28"/>
          <w:szCs w:val="28"/>
        </w:rPr>
        <w:tab/>
        <w:t>3.1.1</w:t>
      </w:r>
      <w:r w:rsidRPr="003D5425">
        <w:rPr>
          <w:rFonts w:ascii="宋体" w:eastAsia="宋体" w:hAnsi="宋体" w:cs="Times New Roman" w:hint="eastAsia"/>
          <w:bCs/>
          <w:sz w:val="28"/>
          <w:szCs w:val="28"/>
        </w:rPr>
        <w:t>色彩空间(</w:t>
      </w:r>
      <w:r w:rsidRPr="003D5425">
        <w:rPr>
          <w:rFonts w:ascii="宋体" w:eastAsia="宋体" w:hAnsi="宋体" w:cs="Times New Roman"/>
          <w:bCs/>
          <w:sz w:val="28"/>
          <w:szCs w:val="28"/>
        </w:rPr>
        <w:t>HSV)</w:t>
      </w:r>
      <w:r w:rsidRPr="003D5425">
        <w:rPr>
          <w:rFonts w:ascii="宋体" w:eastAsia="宋体" w:hAnsi="宋体" w:cs="Times New Roman" w:hint="eastAsia"/>
          <w:bCs/>
          <w:sz w:val="28"/>
          <w:szCs w:val="28"/>
        </w:rPr>
        <w:t>转换</w:t>
      </w:r>
    </w:p>
    <w:p w14:paraId="0A7EDFE1" w14:textId="22580C27" w:rsid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bCs/>
          <w:sz w:val="28"/>
          <w:szCs w:val="28"/>
        </w:rPr>
        <w:lastRenderedPageBreak/>
        <w:tab/>
      </w:r>
      <w:r w:rsidRPr="003D5425">
        <w:rPr>
          <w:rFonts w:ascii="宋体" w:eastAsia="宋体" w:hAnsi="宋体" w:cs="Times New Roman"/>
          <w:bCs/>
          <w:sz w:val="28"/>
          <w:szCs w:val="28"/>
        </w:rPr>
        <w:tab/>
        <w:t>HSV</w:t>
      </w:r>
      <w:r w:rsidRPr="003D5425">
        <w:rPr>
          <w:rFonts w:ascii="宋体" w:eastAsia="宋体" w:hAnsi="宋体" w:cs="Times New Roman" w:hint="eastAsia"/>
          <w:bCs/>
          <w:sz w:val="28"/>
          <w:szCs w:val="28"/>
        </w:rPr>
        <w:t>是一种比较直观的颜色模型，不同于传统的R</w:t>
      </w:r>
      <w:r w:rsidRPr="003D5425">
        <w:rPr>
          <w:rFonts w:ascii="宋体" w:eastAsia="宋体" w:hAnsi="宋体" w:cs="Times New Roman"/>
          <w:bCs/>
          <w:sz w:val="28"/>
          <w:szCs w:val="28"/>
        </w:rPr>
        <w:t>GB</w:t>
      </w:r>
      <w:r w:rsidRPr="003D5425">
        <w:rPr>
          <w:rFonts w:ascii="宋体" w:eastAsia="宋体" w:hAnsi="宋体" w:cs="Times New Roman" w:hint="eastAsia"/>
          <w:bCs/>
          <w:sz w:val="28"/>
          <w:szCs w:val="28"/>
        </w:rPr>
        <w:t>颜色通道，H</w:t>
      </w:r>
      <w:r w:rsidRPr="003D5425">
        <w:rPr>
          <w:rFonts w:ascii="宋体" w:eastAsia="宋体" w:hAnsi="宋体" w:cs="Times New Roman"/>
          <w:bCs/>
          <w:sz w:val="28"/>
          <w:szCs w:val="28"/>
        </w:rPr>
        <w:t>SV</w:t>
      </w:r>
      <w:r w:rsidRPr="003D5425">
        <w:rPr>
          <w:rFonts w:ascii="宋体" w:eastAsia="宋体" w:hAnsi="宋体" w:cs="Times New Roman" w:hint="eastAsia"/>
          <w:bCs/>
          <w:sz w:val="28"/>
          <w:szCs w:val="28"/>
        </w:rPr>
        <w:t>颜色的参数为色调(</w:t>
      </w:r>
      <w:r w:rsidRPr="003D5425">
        <w:rPr>
          <w:rFonts w:ascii="宋体" w:eastAsia="宋体" w:hAnsi="宋体" w:cs="Times New Roman"/>
          <w:bCs/>
          <w:sz w:val="28"/>
          <w:szCs w:val="28"/>
        </w:rPr>
        <w:t>H)</w:t>
      </w:r>
      <w:r w:rsidRPr="003D5425">
        <w:rPr>
          <w:rFonts w:ascii="宋体" w:eastAsia="宋体" w:hAnsi="宋体" w:cs="Times New Roman" w:hint="eastAsia"/>
          <w:bCs/>
          <w:sz w:val="28"/>
          <w:szCs w:val="28"/>
        </w:rPr>
        <w:t>，饱和度(</w:t>
      </w:r>
      <w:r w:rsidRPr="003D5425">
        <w:rPr>
          <w:rFonts w:ascii="宋体" w:eastAsia="宋体" w:hAnsi="宋体" w:cs="Times New Roman"/>
          <w:bCs/>
          <w:sz w:val="28"/>
          <w:szCs w:val="28"/>
        </w:rPr>
        <w:t>s)</w:t>
      </w:r>
      <w:r w:rsidRPr="003D5425">
        <w:rPr>
          <w:rFonts w:ascii="宋体" w:eastAsia="宋体" w:hAnsi="宋体" w:cs="Times New Roman" w:hint="eastAsia"/>
          <w:bCs/>
          <w:sz w:val="28"/>
          <w:szCs w:val="28"/>
        </w:rPr>
        <w:t>，明度(</w:t>
      </w:r>
      <w:r w:rsidRPr="003D5425">
        <w:rPr>
          <w:rFonts w:ascii="宋体" w:eastAsia="宋体" w:hAnsi="宋体" w:cs="Times New Roman"/>
          <w:bCs/>
          <w:sz w:val="28"/>
          <w:szCs w:val="28"/>
        </w:rPr>
        <w:t>v)</w:t>
      </w:r>
      <w:r w:rsidRPr="003D5425">
        <w:rPr>
          <w:rFonts w:ascii="宋体" w:eastAsia="宋体" w:hAnsi="宋体" w:cs="Times New Roman" w:hint="eastAsia"/>
          <w:bCs/>
          <w:sz w:val="28"/>
          <w:szCs w:val="28"/>
        </w:rPr>
        <w:t>，此形式下的图像更接近人们对彩色的感知经验，可以非常直观的表达颜色的色调、鲜艳程度与明亮程度；同时，相比R</w:t>
      </w:r>
      <w:r w:rsidRPr="003D5425">
        <w:rPr>
          <w:rFonts w:ascii="宋体" w:eastAsia="宋体" w:hAnsi="宋体" w:cs="Times New Roman"/>
          <w:bCs/>
          <w:sz w:val="28"/>
          <w:szCs w:val="28"/>
        </w:rPr>
        <w:t>GB</w:t>
      </w:r>
      <w:r w:rsidRPr="003D5425">
        <w:rPr>
          <w:rFonts w:ascii="宋体" w:eastAsia="宋体" w:hAnsi="宋体" w:cs="Times New Roman" w:hint="eastAsia"/>
          <w:bCs/>
          <w:sz w:val="28"/>
          <w:szCs w:val="28"/>
        </w:rPr>
        <w:t>空间，在此空间下的图像颜色特征更加突出，方便根据图像的颜色特征进行识别、比对与分类。</w:t>
      </w:r>
    </w:p>
    <w:p w14:paraId="26D6F00A" w14:textId="72105E9E" w:rsidR="00351511" w:rsidRDefault="00351511" w:rsidP="003D5425">
      <w:pPr>
        <w:spacing w:line="380" w:lineRule="exact"/>
        <w:ind w:left="420" w:hangingChars="150" w:hanging="420"/>
        <w:jc w:val="both"/>
        <w:rPr>
          <w:rFonts w:ascii="宋体" w:eastAsia="宋体" w:hAnsi="宋体" w:cs="Times New Roman"/>
          <w:bCs/>
          <w:sz w:val="28"/>
          <w:szCs w:val="28"/>
        </w:rPr>
      </w:pPr>
    </w:p>
    <w:p w14:paraId="790ABD58" w14:textId="77777777" w:rsidR="009E5343" w:rsidRDefault="009E5343" w:rsidP="003D5425">
      <w:pPr>
        <w:spacing w:line="380" w:lineRule="exact"/>
        <w:ind w:left="420" w:hangingChars="150" w:hanging="420"/>
        <w:jc w:val="both"/>
        <w:rPr>
          <w:rFonts w:ascii="宋体" w:eastAsia="宋体" w:hAnsi="宋体" w:cs="Times New Roman" w:hint="eastAsia"/>
          <w:bCs/>
          <w:sz w:val="28"/>
          <w:szCs w:val="28"/>
        </w:rPr>
      </w:pPr>
    </w:p>
    <w:p w14:paraId="497E922E" w14:textId="74270543" w:rsidR="00351511" w:rsidRDefault="00351511"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hint="eastAsia"/>
          <w:bCs/>
          <w:sz w:val="28"/>
          <w:szCs w:val="28"/>
        </w:rPr>
        <w:t>说明图：</w:t>
      </w:r>
      <w:proofErr w:type="spellStart"/>
      <w:r>
        <w:rPr>
          <w:rFonts w:ascii="宋体" w:eastAsia="宋体" w:hAnsi="宋体" w:cs="Times New Roman" w:hint="eastAsia"/>
          <w:bCs/>
          <w:sz w:val="28"/>
          <w:szCs w:val="28"/>
        </w:rPr>
        <w:t>hsv</w:t>
      </w:r>
      <w:proofErr w:type="spellEnd"/>
    </w:p>
    <w:p w14:paraId="727908BB" w14:textId="2850DA48" w:rsidR="00351511" w:rsidRDefault="00351511" w:rsidP="003D5425">
      <w:pPr>
        <w:spacing w:line="380" w:lineRule="exact"/>
        <w:ind w:left="420" w:hangingChars="150" w:hanging="420"/>
        <w:jc w:val="both"/>
        <w:rPr>
          <w:rFonts w:ascii="宋体" w:eastAsia="宋体" w:hAnsi="宋体" w:cs="Times New Roman"/>
          <w:bCs/>
          <w:sz w:val="28"/>
          <w:szCs w:val="28"/>
        </w:rPr>
      </w:pPr>
    </w:p>
    <w:p w14:paraId="40D2C8CF" w14:textId="77777777" w:rsidR="00351511" w:rsidRPr="003D5425" w:rsidRDefault="00351511" w:rsidP="003D5425">
      <w:pPr>
        <w:spacing w:line="380" w:lineRule="exact"/>
        <w:ind w:left="420" w:hangingChars="150" w:hanging="420"/>
        <w:jc w:val="both"/>
        <w:rPr>
          <w:rFonts w:ascii="宋体" w:eastAsia="宋体" w:hAnsi="宋体" w:cs="Times New Roman" w:hint="eastAsia"/>
          <w:bCs/>
          <w:sz w:val="28"/>
          <w:szCs w:val="28"/>
        </w:rPr>
      </w:pPr>
    </w:p>
    <w:p w14:paraId="405F6CCA" w14:textId="77777777" w:rsidR="003D5425" w:rsidRPr="003D5425" w:rsidRDefault="003D5425" w:rsidP="003D5425">
      <w:pPr>
        <w:spacing w:line="380" w:lineRule="exact"/>
        <w:ind w:left="420" w:hangingChars="150" w:hanging="420"/>
        <w:jc w:val="both"/>
        <w:rPr>
          <w:rFonts w:ascii="宋体" w:eastAsia="宋体" w:hAnsi="宋体" w:cs="Times New Roman"/>
          <w:bCs/>
          <w:sz w:val="28"/>
          <w:szCs w:val="28"/>
        </w:rPr>
      </w:pPr>
      <w:r w:rsidRPr="003D5425">
        <w:rPr>
          <w:rFonts w:ascii="宋体" w:eastAsia="宋体" w:hAnsi="宋体" w:cs="Times New Roman"/>
          <w:bCs/>
          <w:sz w:val="28"/>
          <w:szCs w:val="28"/>
        </w:rPr>
        <w:tab/>
      </w:r>
      <w:r w:rsidRPr="003D5425">
        <w:rPr>
          <w:rFonts w:ascii="宋体" w:eastAsia="宋体" w:hAnsi="宋体" w:cs="Times New Roman"/>
          <w:bCs/>
          <w:sz w:val="28"/>
          <w:szCs w:val="28"/>
        </w:rPr>
        <w:tab/>
      </w:r>
      <w:r w:rsidRPr="003D5425">
        <w:rPr>
          <w:rFonts w:ascii="宋体" w:eastAsia="宋体" w:hAnsi="宋体" w:cs="Times New Roman" w:hint="eastAsia"/>
          <w:bCs/>
          <w:sz w:val="28"/>
          <w:szCs w:val="28"/>
        </w:rPr>
        <w:t>为方便后续图像处理，用R、G、B代指原始图片像素点的各通道强度，并定义：</w:t>
      </w:r>
    </w:p>
    <w:p w14:paraId="6FF8DB00" w14:textId="5B3010FE" w:rsidR="003D5425" w:rsidRDefault="003D5425" w:rsidP="003D5425">
      <w:pPr>
        <w:jc w:val="center"/>
        <w:rPr>
          <w:rFonts w:hint="eastAsia"/>
        </w:rPr>
      </w:pPr>
      <w:r w:rsidRPr="003D5425">
        <w:rPr>
          <w:position w:val="-42"/>
        </w:rPr>
        <w:object w:dxaOrig="5960" w:dyaOrig="999" w14:anchorId="74692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7.75pt;height:50.25pt" o:ole="">
            <v:imagedata r:id="rId7" o:title=""/>
          </v:shape>
          <o:OLEObject Type="Embed" ProgID="Equation.DSMT4" ShapeID="_x0000_i1032" DrawAspect="Content" ObjectID="_1714820370" r:id="rId8"/>
        </w:object>
      </w:r>
    </w:p>
    <w:p w14:paraId="180A095A" w14:textId="046CED49" w:rsidR="005666A0" w:rsidRPr="00ED4FB7" w:rsidRDefault="003D5425" w:rsidP="00ED4FB7">
      <w:pPr>
        <w:spacing w:line="380" w:lineRule="exact"/>
        <w:ind w:left="420" w:hangingChars="150" w:hanging="420"/>
        <w:jc w:val="both"/>
        <w:rPr>
          <w:rFonts w:ascii="宋体" w:eastAsia="宋体" w:hAnsi="宋体" w:cs="Times New Roman" w:hint="eastAsia"/>
          <w:bCs/>
          <w:sz w:val="28"/>
          <w:szCs w:val="28"/>
        </w:rPr>
      </w:pPr>
      <w:r>
        <w:rPr>
          <w:rFonts w:ascii="宋体" w:eastAsia="宋体" w:hAnsi="宋体" w:cs="Times New Roman" w:hint="eastAsia"/>
          <w:bCs/>
          <w:sz w:val="28"/>
          <w:szCs w:val="28"/>
        </w:rPr>
        <w:t>使用以下公式对原始数据集进行从R</w:t>
      </w:r>
      <w:r>
        <w:rPr>
          <w:rFonts w:ascii="宋体" w:eastAsia="宋体" w:hAnsi="宋体" w:cs="Times New Roman"/>
          <w:bCs/>
          <w:sz w:val="28"/>
          <w:szCs w:val="28"/>
        </w:rPr>
        <w:t>GB</w:t>
      </w:r>
      <w:r>
        <w:rPr>
          <w:rFonts w:ascii="宋体" w:eastAsia="宋体" w:hAnsi="宋体" w:cs="Times New Roman" w:hint="eastAsia"/>
          <w:bCs/>
          <w:sz w:val="28"/>
          <w:szCs w:val="28"/>
        </w:rPr>
        <w:t>空间到H</w:t>
      </w:r>
      <w:r>
        <w:rPr>
          <w:rFonts w:ascii="宋体" w:eastAsia="宋体" w:hAnsi="宋体" w:cs="Times New Roman"/>
          <w:bCs/>
          <w:sz w:val="28"/>
          <w:szCs w:val="28"/>
        </w:rPr>
        <w:t>SV</w:t>
      </w:r>
      <w:r>
        <w:rPr>
          <w:rFonts w:ascii="宋体" w:eastAsia="宋体" w:hAnsi="宋体" w:cs="Times New Roman" w:hint="eastAsia"/>
          <w:bCs/>
          <w:sz w:val="28"/>
          <w:szCs w:val="28"/>
        </w:rPr>
        <w:t>空间的转换：</w:t>
      </w:r>
    </w:p>
    <w:p w14:paraId="5F55C6A5" w14:textId="72C0CFF3" w:rsidR="001D47AB" w:rsidRDefault="00936395" w:rsidP="00936395">
      <w:pPr>
        <w:pStyle w:val="MTDisplayEquation"/>
        <w:snapToGrid w:val="0"/>
        <w:spacing w:line="240" w:lineRule="auto"/>
        <w:jc w:val="center"/>
      </w:pPr>
      <w:r w:rsidRPr="001D47AB">
        <w:rPr>
          <w:position w:val="-84"/>
        </w:rPr>
        <w:object w:dxaOrig="4200" w:dyaOrig="3760" w14:anchorId="5EAB9F92">
          <v:shape id="_x0000_i1066" type="#_x0000_t75" style="width:210pt;height:188.25pt" o:ole="">
            <v:imagedata r:id="rId9" o:title=""/>
          </v:shape>
          <o:OLEObject Type="Embed" ProgID="Equation.DSMT4" ShapeID="_x0000_i1066" DrawAspect="Content" ObjectID="_1714820371" r:id="rId10"/>
        </w:object>
      </w:r>
    </w:p>
    <w:p w14:paraId="69F686A0" w14:textId="319790F3" w:rsidR="00351511" w:rsidRDefault="00351511" w:rsidP="00351511"/>
    <w:p w14:paraId="1EA0988A" w14:textId="1208ACF1" w:rsidR="00351511" w:rsidRDefault="00351511" w:rsidP="00351511"/>
    <w:p w14:paraId="71DF65FA" w14:textId="77777777" w:rsidR="00351511" w:rsidRPr="00351511" w:rsidRDefault="00351511" w:rsidP="00351511">
      <w:pPr>
        <w:rPr>
          <w:rFonts w:hint="eastAsia"/>
        </w:rPr>
      </w:pPr>
    </w:p>
    <w:p w14:paraId="38708598" w14:textId="58B93B67"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3.1.2</w:t>
      </w:r>
      <w:r>
        <w:rPr>
          <w:rFonts w:ascii="宋体" w:eastAsia="宋体" w:hAnsi="宋体" w:cs="Times New Roman" w:hint="eastAsia"/>
          <w:bCs/>
          <w:sz w:val="28"/>
          <w:szCs w:val="28"/>
        </w:rPr>
        <w:t>梯度直方图(H</w:t>
      </w:r>
      <w:r>
        <w:rPr>
          <w:rFonts w:ascii="宋体" w:eastAsia="宋体" w:hAnsi="宋体" w:cs="Times New Roman"/>
          <w:bCs/>
          <w:sz w:val="28"/>
          <w:szCs w:val="28"/>
        </w:rPr>
        <w:t>OG</w:t>
      </w:r>
      <w:r>
        <w:rPr>
          <w:rFonts w:ascii="宋体" w:eastAsia="宋体" w:hAnsi="宋体" w:cs="Times New Roman" w:hint="eastAsia"/>
          <w:bCs/>
          <w:sz w:val="28"/>
          <w:szCs w:val="28"/>
        </w:rPr>
        <w:t>)特征</w:t>
      </w:r>
    </w:p>
    <w:p w14:paraId="5528D45B" w14:textId="3C922D2C" w:rsidR="005666A0" w:rsidRDefault="005666A0" w:rsidP="005666A0">
      <w:pPr>
        <w:pStyle w:val="MTDisplayEquation"/>
      </w:pPr>
      <w:r>
        <w:tab/>
      </w:r>
      <w:r w:rsidR="00936395">
        <w:t>HOG</w:t>
      </w:r>
      <w:r w:rsidR="00936395">
        <w:rPr>
          <w:rFonts w:hint="eastAsia"/>
        </w:rPr>
        <w:t>特征是一种在</w:t>
      </w:r>
      <w:r w:rsidR="002B0211">
        <w:rPr>
          <w:rFonts w:hint="eastAsia"/>
        </w:rPr>
        <w:t>计算机视觉和图像处理中用来描述图像梯度的特征，能够很好地描述图像中边缘部分的方向密度。</w:t>
      </w:r>
    </w:p>
    <w:p w14:paraId="4EDBBA0A" w14:textId="4D8CBCD9" w:rsidR="002B0211" w:rsidRDefault="002B0211" w:rsidP="002B0211">
      <w:r>
        <w:rPr>
          <w:rFonts w:hint="eastAsia"/>
        </w:rPr>
        <w:lastRenderedPageBreak/>
        <w:t>首先</w:t>
      </w:r>
      <w:r w:rsidR="00BF16F4">
        <w:rPr>
          <w:rFonts w:hint="eastAsia"/>
        </w:rPr>
        <w:t>对原始的彩色图像进行灰度化处理并对颜色空间进行标准化处理，由此调节图像的对比度，起降低图像光照变化影响、消除噪声的作用。然后</w:t>
      </w:r>
      <w:r>
        <w:rPr>
          <w:rFonts w:hint="eastAsia"/>
        </w:rPr>
        <w:t>使用</w:t>
      </w:r>
      <w:proofErr w:type="spellStart"/>
      <w:r>
        <w:rPr>
          <w:rFonts w:hint="eastAsia"/>
        </w:rPr>
        <w:t>sobel</w:t>
      </w:r>
      <w:proofErr w:type="spellEnd"/>
      <w:r>
        <w:rPr>
          <w:rFonts w:hint="eastAsia"/>
        </w:rPr>
        <w:t>算子</w:t>
      </w:r>
      <w:r w:rsidR="002D0C8A">
        <w:rPr>
          <w:rFonts w:hint="eastAsia"/>
        </w:rPr>
        <w:t>依次</w:t>
      </w:r>
      <w:r>
        <w:rPr>
          <w:rFonts w:hint="eastAsia"/>
        </w:rPr>
        <w:t>计算</w:t>
      </w:r>
      <w:r w:rsidR="002D0C8A">
        <w:rPr>
          <w:rFonts w:hint="eastAsia"/>
        </w:rPr>
        <w:t>划分后子</w:t>
      </w:r>
      <w:r>
        <w:rPr>
          <w:rFonts w:hint="eastAsia"/>
        </w:rPr>
        <w:t>图像在水平和竖直两方向的梯度</w:t>
      </w:r>
      <w:r w:rsidRPr="002B0211">
        <w:rPr>
          <w:position w:val="-14"/>
        </w:rPr>
        <w:object w:dxaOrig="620" w:dyaOrig="380" w14:anchorId="15E07125">
          <v:shape id="_x0000_i1069" type="#_x0000_t75" style="width:30.75pt;height:18.75pt" o:ole="">
            <v:imagedata r:id="rId11" o:title=""/>
          </v:shape>
          <o:OLEObject Type="Embed" ProgID="Equation.DSMT4" ShapeID="_x0000_i1069" DrawAspect="Content" ObjectID="_1714820372" r:id="rId12"/>
        </w:object>
      </w:r>
      <w:r>
        <w:rPr>
          <w:rFonts w:hint="eastAsia"/>
        </w:rPr>
        <w:t>，</w:t>
      </w:r>
      <w:r w:rsidR="00887177">
        <w:rPr>
          <w:rFonts w:hint="eastAsia"/>
        </w:rPr>
        <w:t>并由此计算图像梯度的大小与方向：</w:t>
      </w:r>
    </w:p>
    <w:p w14:paraId="5F8731BC" w14:textId="17F60CDF" w:rsidR="00887177" w:rsidRDefault="00887177" w:rsidP="00887177">
      <w:pPr>
        <w:pStyle w:val="MTDisplayEquation"/>
        <w:spacing w:line="240" w:lineRule="auto"/>
        <w:jc w:val="center"/>
      </w:pPr>
      <w:r w:rsidRPr="00887177">
        <w:rPr>
          <w:position w:val="-54"/>
        </w:rPr>
        <w:object w:dxaOrig="1500" w:dyaOrig="1200" w14:anchorId="23BC69C9">
          <v:shape id="_x0000_i1072" type="#_x0000_t75" style="width:75pt;height:60pt" o:ole="">
            <v:imagedata r:id="rId13" o:title=""/>
          </v:shape>
          <o:OLEObject Type="Embed" ProgID="Equation.DSMT4" ShapeID="_x0000_i1072" DrawAspect="Content" ObjectID="_1714820373" r:id="rId14"/>
        </w:object>
      </w:r>
    </w:p>
    <w:p w14:paraId="55588A85" w14:textId="1801C66A" w:rsidR="002D0C8A" w:rsidRDefault="002B10B9" w:rsidP="002D0C8A">
      <w:r>
        <w:rPr>
          <w:rFonts w:hint="eastAsia"/>
        </w:rPr>
        <w:t>由于局部光照的变化以及前后景对比度的变化使得梯度强度的范围很大，因此接下来对</w:t>
      </w:r>
      <w:r w:rsidR="00722C31">
        <w:rPr>
          <w:rFonts w:hint="eastAsia"/>
        </w:rPr>
        <w:t>图像的梯度进行归一化处理，通过将图像分为若干单元格</w:t>
      </w:r>
      <w:r w:rsidR="00877009">
        <w:rPr>
          <w:rFonts w:hint="eastAsia"/>
        </w:rPr>
        <w:t>并统计单元格中梯度之和，再将各个单元格组成大的、空间上连通的区间，将该区间中所有单元格的梯度串联起来，由此获得图像的</w:t>
      </w:r>
      <w:r w:rsidR="00877009">
        <w:t>HOG</w:t>
      </w:r>
      <w:r w:rsidR="00877009">
        <w:rPr>
          <w:rFonts w:hint="eastAsia"/>
        </w:rPr>
        <w:t>特征。</w:t>
      </w:r>
    </w:p>
    <w:p w14:paraId="172599B7" w14:textId="68C14605" w:rsidR="00351511" w:rsidRDefault="00351511" w:rsidP="002D0C8A"/>
    <w:p w14:paraId="59A809C1" w14:textId="1E8B0616" w:rsidR="00351511" w:rsidRDefault="00351511" w:rsidP="002D0C8A"/>
    <w:p w14:paraId="56752CB8" w14:textId="5B39995F" w:rsidR="00351511" w:rsidRDefault="00351511" w:rsidP="002D0C8A">
      <w:pPr>
        <w:rPr>
          <w:rFonts w:hint="eastAsia"/>
        </w:rPr>
      </w:pPr>
      <w:r>
        <w:rPr>
          <w:rFonts w:hint="eastAsia"/>
        </w:rPr>
        <w:t>在原始图像上</w:t>
      </w:r>
      <w:proofErr w:type="gramStart"/>
      <w:r>
        <w:rPr>
          <w:rFonts w:hint="eastAsia"/>
        </w:rPr>
        <w:t>作出</w:t>
      </w:r>
      <w:proofErr w:type="gramEnd"/>
      <w:r>
        <w:rPr>
          <w:rFonts w:hint="eastAsia"/>
        </w:rPr>
        <w:t>hog特征</w:t>
      </w:r>
    </w:p>
    <w:p w14:paraId="302EB530" w14:textId="0AE9BCEB" w:rsidR="00351511" w:rsidRDefault="00351511" w:rsidP="002D0C8A"/>
    <w:p w14:paraId="44014BFA" w14:textId="77777777" w:rsidR="00351511" w:rsidRPr="002D0C8A" w:rsidRDefault="00351511" w:rsidP="002D0C8A">
      <w:pPr>
        <w:rPr>
          <w:rFonts w:hint="eastAsia"/>
        </w:rPr>
      </w:pPr>
    </w:p>
    <w:p w14:paraId="4FC1EBFD" w14:textId="63F76031"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r>
      <w:r>
        <w:rPr>
          <w:rFonts w:ascii="宋体" w:eastAsia="宋体" w:hAnsi="宋体" w:cs="Times New Roman"/>
          <w:bCs/>
          <w:sz w:val="28"/>
          <w:szCs w:val="28"/>
        </w:rPr>
        <w:tab/>
        <w:t>3.1.3</w:t>
      </w:r>
      <w:r>
        <w:rPr>
          <w:rFonts w:ascii="宋体" w:eastAsia="宋体" w:hAnsi="宋体" w:cs="Times New Roman" w:hint="eastAsia"/>
          <w:bCs/>
          <w:sz w:val="28"/>
          <w:szCs w:val="28"/>
        </w:rPr>
        <w:t>合成特征向量</w:t>
      </w:r>
    </w:p>
    <w:p w14:paraId="243232E9" w14:textId="6D4B5959" w:rsidR="00877009" w:rsidRDefault="00877009" w:rsidP="00BE74FB">
      <w:pPr>
        <w:spacing w:line="380" w:lineRule="exact"/>
        <w:ind w:left="420"/>
        <w:jc w:val="both"/>
        <w:rPr>
          <w:rFonts w:ascii="宋体" w:eastAsia="宋体" w:hAnsi="宋体" w:cs="Times New Roman"/>
          <w:bCs/>
          <w:sz w:val="28"/>
          <w:szCs w:val="28"/>
        </w:rPr>
      </w:pPr>
      <w:r>
        <w:rPr>
          <w:rFonts w:ascii="宋体" w:eastAsia="宋体" w:hAnsi="宋体" w:cs="Times New Roman" w:hint="eastAsia"/>
          <w:bCs/>
          <w:sz w:val="28"/>
          <w:szCs w:val="28"/>
        </w:rPr>
        <w:t>在通过上述流程计算获得图像的</w:t>
      </w:r>
      <w:r w:rsidR="0011494F">
        <w:rPr>
          <w:rFonts w:ascii="宋体" w:eastAsia="宋体" w:hAnsi="宋体" w:cs="Times New Roman" w:hint="eastAsia"/>
          <w:bCs/>
          <w:sz w:val="28"/>
          <w:szCs w:val="28"/>
        </w:rPr>
        <w:t>H</w:t>
      </w:r>
      <w:r w:rsidR="0011494F">
        <w:rPr>
          <w:rFonts w:ascii="宋体" w:eastAsia="宋体" w:hAnsi="宋体" w:cs="Times New Roman"/>
          <w:bCs/>
          <w:sz w:val="28"/>
          <w:szCs w:val="28"/>
        </w:rPr>
        <w:t>SV</w:t>
      </w:r>
      <w:r w:rsidR="0011494F">
        <w:rPr>
          <w:rFonts w:ascii="宋体" w:eastAsia="宋体" w:hAnsi="宋体" w:cs="Times New Roman" w:hint="eastAsia"/>
          <w:bCs/>
          <w:sz w:val="28"/>
          <w:szCs w:val="28"/>
        </w:rPr>
        <w:t>特征用以代表原始图像的颜色特征和H</w:t>
      </w:r>
      <w:r w:rsidR="0011494F">
        <w:rPr>
          <w:rFonts w:ascii="宋体" w:eastAsia="宋体" w:hAnsi="宋体" w:cs="Times New Roman"/>
          <w:bCs/>
          <w:sz w:val="28"/>
          <w:szCs w:val="28"/>
        </w:rPr>
        <w:t>OG</w:t>
      </w:r>
      <w:r w:rsidR="0011494F">
        <w:rPr>
          <w:rFonts w:ascii="宋体" w:eastAsia="宋体" w:hAnsi="宋体" w:cs="Times New Roman" w:hint="eastAsia"/>
          <w:bCs/>
          <w:sz w:val="28"/>
          <w:szCs w:val="28"/>
        </w:rPr>
        <w:t>特征代表原始图像的边缘信息后，将每张图片的H</w:t>
      </w:r>
      <w:r w:rsidR="0011494F">
        <w:rPr>
          <w:rFonts w:ascii="宋体" w:eastAsia="宋体" w:hAnsi="宋体" w:cs="Times New Roman"/>
          <w:bCs/>
          <w:sz w:val="28"/>
          <w:szCs w:val="28"/>
        </w:rPr>
        <w:t>OG</w:t>
      </w:r>
      <w:r w:rsidR="0011494F">
        <w:rPr>
          <w:rFonts w:ascii="宋体" w:eastAsia="宋体" w:hAnsi="宋体" w:cs="Times New Roman" w:hint="eastAsia"/>
          <w:bCs/>
          <w:sz w:val="28"/>
          <w:szCs w:val="28"/>
        </w:rPr>
        <w:t>和H</w:t>
      </w:r>
      <w:r w:rsidR="0011494F">
        <w:rPr>
          <w:rFonts w:ascii="宋体" w:eastAsia="宋体" w:hAnsi="宋体" w:cs="Times New Roman"/>
          <w:bCs/>
          <w:sz w:val="28"/>
          <w:szCs w:val="28"/>
        </w:rPr>
        <w:t>SV</w:t>
      </w:r>
      <w:r w:rsidR="0011494F">
        <w:rPr>
          <w:rFonts w:ascii="宋体" w:eastAsia="宋体" w:hAnsi="宋体" w:cs="Times New Roman" w:hint="eastAsia"/>
          <w:bCs/>
          <w:sz w:val="28"/>
          <w:szCs w:val="28"/>
        </w:rPr>
        <w:t>特征向量连接起来</w:t>
      </w:r>
      <w:r w:rsidR="00E317F6">
        <w:rPr>
          <w:rFonts w:ascii="宋体" w:eastAsia="宋体" w:hAnsi="宋体" w:cs="Times New Roman" w:hint="eastAsia"/>
          <w:bCs/>
          <w:sz w:val="28"/>
          <w:szCs w:val="28"/>
        </w:rPr>
        <w:t>并归一化</w:t>
      </w:r>
      <w:r w:rsidR="0011494F">
        <w:rPr>
          <w:rFonts w:ascii="宋体" w:eastAsia="宋体" w:hAnsi="宋体" w:cs="Times New Roman" w:hint="eastAsia"/>
          <w:bCs/>
          <w:sz w:val="28"/>
          <w:szCs w:val="28"/>
        </w:rPr>
        <w:t>，</w:t>
      </w:r>
      <w:r w:rsidR="00BE74FB">
        <w:rPr>
          <w:rFonts w:ascii="宋体" w:eastAsia="宋体" w:hAnsi="宋体" w:cs="Times New Roman" w:hint="eastAsia"/>
          <w:bCs/>
          <w:sz w:val="28"/>
          <w:szCs w:val="28"/>
        </w:rPr>
        <w:t>构成一个总的数据集的向量矩阵，</w:t>
      </w:r>
      <w:r w:rsidR="0032790D">
        <w:rPr>
          <w:rFonts w:ascii="宋体" w:eastAsia="宋体" w:hAnsi="宋体" w:cs="Times New Roman" w:hint="eastAsia"/>
          <w:bCs/>
          <w:sz w:val="28"/>
          <w:szCs w:val="28"/>
        </w:rPr>
        <w:t>该矩阵的每一行是单个图像的H</w:t>
      </w:r>
      <w:r w:rsidR="0032790D">
        <w:rPr>
          <w:rFonts w:ascii="宋体" w:eastAsia="宋体" w:hAnsi="宋体" w:cs="Times New Roman"/>
          <w:bCs/>
          <w:sz w:val="28"/>
          <w:szCs w:val="28"/>
        </w:rPr>
        <w:t>SV+HOG</w:t>
      </w:r>
      <w:r w:rsidR="0032790D">
        <w:rPr>
          <w:rFonts w:ascii="宋体" w:eastAsia="宋体" w:hAnsi="宋体" w:cs="Times New Roman" w:hint="eastAsia"/>
          <w:bCs/>
          <w:sz w:val="28"/>
          <w:szCs w:val="28"/>
        </w:rPr>
        <w:t>特征。</w:t>
      </w:r>
      <w:r w:rsidR="00BE74FB">
        <w:rPr>
          <w:rFonts w:ascii="宋体" w:eastAsia="宋体" w:hAnsi="宋体" w:cs="Times New Roman" w:hint="eastAsia"/>
          <w:bCs/>
          <w:sz w:val="28"/>
          <w:szCs w:val="28"/>
        </w:rPr>
        <w:t>使用此向量矩阵代替原始的图像R</w:t>
      </w:r>
      <w:r w:rsidR="00BE74FB">
        <w:rPr>
          <w:rFonts w:ascii="宋体" w:eastAsia="宋体" w:hAnsi="宋体" w:cs="Times New Roman"/>
          <w:bCs/>
          <w:sz w:val="28"/>
          <w:szCs w:val="28"/>
        </w:rPr>
        <w:t>GB</w:t>
      </w:r>
      <w:r w:rsidR="00BE74FB">
        <w:rPr>
          <w:rFonts w:ascii="宋体" w:eastAsia="宋体" w:hAnsi="宋体" w:cs="Times New Roman" w:hint="eastAsia"/>
          <w:bCs/>
          <w:sz w:val="28"/>
          <w:szCs w:val="28"/>
        </w:rPr>
        <w:t>特征，根据以往实验经验，H</w:t>
      </w:r>
      <w:r w:rsidR="00BE74FB">
        <w:rPr>
          <w:rFonts w:ascii="宋体" w:eastAsia="宋体" w:hAnsi="宋体" w:cs="Times New Roman"/>
          <w:bCs/>
          <w:sz w:val="28"/>
          <w:szCs w:val="28"/>
        </w:rPr>
        <w:t>SV+HOG</w:t>
      </w:r>
      <w:r w:rsidR="00BE74FB">
        <w:rPr>
          <w:rFonts w:ascii="宋体" w:eastAsia="宋体" w:hAnsi="宋体" w:cs="Times New Roman" w:hint="eastAsia"/>
          <w:bCs/>
          <w:sz w:val="28"/>
          <w:szCs w:val="28"/>
        </w:rPr>
        <w:t>特征相比R</w:t>
      </w:r>
      <w:r w:rsidR="00BE74FB">
        <w:rPr>
          <w:rFonts w:ascii="宋体" w:eastAsia="宋体" w:hAnsi="宋体" w:cs="Times New Roman"/>
          <w:bCs/>
          <w:sz w:val="28"/>
          <w:szCs w:val="28"/>
        </w:rPr>
        <w:t>GB</w:t>
      </w:r>
      <w:r w:rsidR="00BE74FB">
        <w:rPr>
          <w:rFonts w:ascii="宋体" w:eastAsia="宋体" w:hAnsi="宋体" w:cs="Times New Roman" w:hint="eastAsia"/>
          <w:bCs/>
          <w:sz w:val="28"/>
          <w:szCs w:val="28"/>
        </w:rPr>
        <w:t>，更好的反映了图像本身的特征信息，能够有效提高</w:t>
      </w:r>
      <w:r w:rsidR="0032790D">
        <w:rPr>
          <w:rFonts w:ascii="宋体" w:eastAsia="宋体" w:hAnsi="宋体" w:cs="Times New Roman" w:hint="eastAsia"/>
          <w:bCs/>
          <w:sz w:val="28"/>
          <w:szCs w:val="28"/>
        </w:rPr>
        <w:t>后续图像分类的正确率。</w:t>
      </w:r>
    </w:p>
    <w:p w14:paraId="7EAF949A" w14:textId="30E4E017" w:rsidR="00E317F6" w:rsidRDefault="00E317F6" w:rsidP="00BE74FB">
      <w:pPr>
        <w:spacing w:line="380" w:lineRule="exact"/>
        <w:ind w:left="420"/>
        <w:jc w:val="both"/>
        <w:rPr>
          <w:rFonts w:ascii="宋体" w:eastAsia="宋体" w:hAnsi="宋体" w:cs="Times New Roman"/>
          <w:bCs/>
          <w:sz w:val="28"/>
          <w:szCs w:val="28"/>
        </w:rPr>
      </w:pPr>
    </w:p>
    <w:p w14:paraId="5775ADD8" w14:textId="4BBDC26E" w:rsidR="00E317F6" w:rsidRDefault="00E317F6" w:rsidP="00BE74FB">
      <w:pPr>
        <w:spacing w:line="380" w:lineRule="exact"/>
        <w:ind w:left="420"/>
        <w:jc w:val="both"/>
        <w:rPr>
          <w:rFonts w:ascii="宋体" w:eastAsia="宋体" w:hAnsi="宋体" w:cs="Times New Roman"/>
          <w:bCs/>
          <w:sz w:val="28"/>
          <w:szCs w:val="28"/>
        </w:rPr>
      </w:pPr>
    </w:p>
    <w:p w14:paraId="49D8C589" w14:textId="77777777" w:rsidR="00351511" w:rsidRDefault="00351511" w:rsidP="00BE74FB">
      <w:pPr>
        <w:spacing w:line="380" w:lineRule="exact"/>
        <w:ind w:left="420"/>
        <w:jc w:val="both"/>
        <w:rPr>
          <w:rFonts w:ascii="宋体" w:eastAsia="宋体" w:hAnsi="宋体" w:cs="Times New Roman" w:hint="eastAsia"/>
          <w:bCs/>
          <w:sz w:val="28"/>
          <w:szCs w:val="28"/>
        </w:rPr>
      </w:pPr>
    </w:p>
    <w:p w14:paraId="4EB4C3BA" w14:textId="4626DC7A" w:rsidR="00E317F6" w:rsidRDefault="00E317F6" w:rsidP="00BE74FB">
      <w:pPr>
        <w:spacing w:line="380" w:lineRule="exact"/>
        <w:ind w:left="420"/>
        <w:jc w:val="both"/>
        <w:rPr>
          <w:rFonts w:ascii="宋体" w:eastAsia="宋体" w:hAnsi="宋体" w:cs="Times New Roman"/>
          <w:bCs/>
          <w:sz w:val="28"/>
          <w:szCs w:val="28"/>
        </w:rPr>
      </w:pPr>
      <w:r>
        <w:rPr>
          <w:rFonts w:ascii="宋体" w:eastAsia="宋体" w:hAnsi="宋体" w:cs="Times New Roman" w:hint="eastAsia"/>
          <w:bCs/>
          <w:sz w:val="28"/>
          <w:szCs w:val="28"/>
        </w:rPr>
        <w:t>对比图：有无进行处理正确率区别</w:t>
      </w:r>
    </w:p>
    <w:p w14:paraId="40C083A3" w14:textId="77777777" w:rsidR="00E317F6" w:rsidRDefault="00E317F6" w:rsidP="00BE74FB">
      <w:pPr>
        <w:spacing w:line="380" w:lineRule="exact"/>
        <w:ind w:left="420"/>
        <w:jc w:val="both"/>
        <w:rPr>
          <w:rFonts w:ascii="宋体" w:eastAsia="宋体" w:hAnsi="宋体" w:cs="Times New Roman" w:hint="eastAsia"/>
          <w:bCs/>
          <w:sz w:val="28"/>
          <w:szCs w:val="28"/>
        </w:rPr>
      </w:pPr>
    </w:p>
    <w:p w14:paraId="5D872598" w14:textId="4619BC11"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t xml:space="preserve">3.2 </w:t>
      </w:r>
      <w:r>
        <w:rPr>
          <w:rFonts w:ascii="宋体" w:eastAsia="宋体" w:hAnsi="宋体" w:cs="Times New Roman" w:hint="eastAsia"/>
          <w:bCs/>
          <w:sz w:val="28"/>
          <w:szCs w:val="28"/>
        </w:rPr>
        <w:t>主成分分析法</w:t>
      </w:r>
      <w:r w:rsidR="009F1469">
        <w:rPr>
          <w:rFonts w:ascii="宋体" w:eastAsia="宋体" w:hAnsi="宋体" w:cs="Times New Roman" w:hint="eastAsia"/>
          <w:bCs/>
          <w:sz w:val="28"/>
          <w:szCs w:val="28"/>
        </w:rPr>
        <w:t>(</w:t>
      </w:r>
      <w:r w:rsidR="009F1469">
        <w:rPr>
          <w:rFonts w:ascii="宋体" w:eastAsia="宋体" w:hAnsi="宋体" w:cs="Times New Roman"/>
          <w:bCs/>
          <w:sz w:val="28"/>
          <w:szCs w:val="28"/>
        </w:rPr>
        <w:t>PCA)</w:t>
      </w:r>
      <w:r>
        <w:rPr>
          <w:rFonts w:ascii="宋体" w:eastAsia="宋体" w:hAnsi="宋体" w:cs="Times New Roman" w:hint="eastAsia"/>
          <w:bCs/>
          <w:sz w:val="28"/>
          <w:szCs w:val="28"/>
        </w:rPr>
        <w:t>降维</w:t>
      </w:r>
    </w:p>
    <w:p w14:paraId="347576A6" w14:textId="280A6940" w:rsidR="0032790D" w:rsidRDefault="009F1469"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hint="eastAsia"/>
          <w:bCs/>
          <w:sz w:val="28"/>
          <w:szCs w:val="28"/>
        </w:rPr>
        <w:t>主成分分析法可以在保留原始数据的大量特征信息的前提下降低图像的维度，方便后续处理。</w:t>
      </w:r>
      <w:r w:rsidR="00351511">
        <w:rPr>
          <w:rFonts w:ascii="宋体" w:eastAsia="宋体" w:hAnsi="宋体" w:cs="Times New Roman" w:hint="eastAsia"/>
          <w:bCs/>
          <w:sz w:val="28"/>
          <w:szCs w:val="28"/>
        </w:rPr>
        <w:t>假定原始矩阵为M，</w:t>
      </w:r>
      <w:r w:rsidR="00255B5A">
        <w:rPr>
          <w:rFonts w:ascii="宋体" w:eastAsia="宋体" w:hAnsi="宋体" w:cs="Times New Roman" w:hint="eastAsia"/>
          <w:bCs/>
          <w:sz w:val="28"/>
          <w:szCs w:val="28"/>
        </w:rPr>
        <w:t>根据以下公式：</w:t>
      </w:r>
    </w:p>
    <w:p w14:paraId="0CE7938D" w14:textId="22665CA7" w:rsidR="00255B5A" w:rsidRDefault="00CF1C9E" w:rsidP="00CF1C9E">
      <w:pPr>
        <w:pStyle w:val="MTDisplayEquation"/>
        <w:jc w:val="center"/>
      </w:pPr>
      <w:r w:rsidRPr="00CF1C9E">
        <w:rPr>
          <w:position w:val="-14"/>
        </w:rPr>
        <w:object w:dxaOrig="1200" w:dyaOrig="400" w14:anchorId="20E9ABA0">
          <v:shape id="_x0000_i1078" type="#_x0000_t75" style="width:60pt;height:20.25pt" o:ole="">
            <v:imagedata r:id="rId15" o:title=""/>
          </v:shape>
          <o:OLEObject Type="Embed" ProgID="Equation.DSMT4" ShapeID="_x0000_i1078" DrawAspect="Content" ObjectID="_1714820374" r:id="rId16"/>
        </w:object>
      </w:r>
    </w:p>
    <w:p w14:paraId="4BFD362E" w14:textId="219AA23C" w:rsidR="00CF1C9E" w:rsidRDefault="00CF1C9E" w:rsidP="00CF1C9E">
      <w:r>
        <w:rPr>
          <w:rFonts w:hint="eastAsia"/>
        </w:rPr>
        <w:t>将原始矩阵进行奇异值分解，中间的非负实数对角矩阵对角线上的矩阵即为原始矩阵M的奇异值，通过奇异值的大小可以确定各维度包含原始数据信息量的大小。</w:t>
      </w:r>
    </w:p>
    <w:p w14:paraId="444E989C" w14:textId="16417716" w:rsidR="000C2397" w:rsidRDefault="000C2397" w:rsidP="00CF1C9E"/>
    <w:p w14:paraId="6882355F" w14:textId="5383E451" w:rsidR="000C2397" w:rsidRDefault="000C2397" w:rsidP="00CF1C9E">
      <w:r>
        <w:rPr>
          <w:rFonts w:hint="eastAsia"/>
        </w:rPr>
        <w:t>图像：</w:t>
      </w:r>
      <w:proofErr w:type="spellStart"/>
      <w:r>
        <w:rPr>
          <w:rFonts w:hint="eastAsia"/>
        </w:rPr>
        <w:t>pca</w:t>
      </w:r>
      <w:proofErr w:type="spellEnd"/>
      <w:r>
        <w:rPr>
          <w:rFonts w:hint="eastAsia"/>
        </w:rPr>
        <w:t>维数与包含信息量</w:t>
      </w:r>
    </w:p>
    <w:p w14:paraId="05DACD4C" w14:textId="3602963B" w:rsidR="000C2397" w:rsidRDefault="000C2397" w:rsidP="00CF1C9E"/>
    <w:p w14:paraId="1C4A2310" w14:textId="116AAA89" w:rsidR="000C2397" w:rsidRDefault="000C2397" w:rsidP="00CF1C9E">
      <w:pPr>
        <w:rPr>
          <w:rFonts w:hint="eastAsia"/>
        </w:rPr>
      </w:pPr>
      <w:r>
        <w:rPr>
          <w:rFonts w:hint="eastAsia"/>
        </w:rPr>
        <w:t>图像：人脸各维度包含信息</w:t>
      </w:r>
    </w:p>
    <w:p w14:paraId="3612EC87" w14:textId="0ADADE0F" w:rsidR="000C2397" w:rsidRDefault="000C2397" w:rsidP="00CF1C9E"/>
    <w:p w14:paraId="09859329" w14:textId="035CC376" w:rsidR="000C2397" w:rsidRDefault="000C2397" w:rsidP="00CF1C9E">
      <w:pPr>
        <w:rPr>
          <w:rFonts w:hint="eastAsia"/>
        </w:rPr>
      </w:pPr>
      <w:r>
        <w:rPr>
          <w:rFonts w:hint="eastAsia"/>
        </w:rPr>
        <w:t>维数越多，信息利用率也越高，但处理起来也更加困难，因此需要选择合适的维数。</w:t>
      </w:r>
    </w:p>
    <w:p w14:paraId="60731D93" w14:textId="08F9CBE9" w:rsidR="000C2397" w:rsidRDefault="000C2397" w:rsidP="00CF1C9E">
      <w:pPr>
        <w:rPr>
          <w:rFonts w:hint="eastAsia"/>
        </w:rPr>
      </w:pPr>
      <w:r>
        <w:rPr>
          <w:rFonts w:hint="eastAsia"/>
        </w:rPr>
        <w:t>完成</w:t>
      </w:r>
      <w:r>
        <w:t>PCA</w:t>
      </w:r>
      <w:proofErr w:type="gramStart"/>
      <w:r>
        <w:rPr>
          <w:rFonts w:hint="eastAsia"/>
        </w:rPr>
        <w:t>主成分分析法降维维数</w:t>
      </w:r>
      <w:proofErr w:type="gramEnd"/>
      <w:r>
        <w:rPr>
          <w:rFonts w:hint="eastAsia"/>
        </w:rPr>
        <w:t>确定后，利用奇异值分解获得的</w:t>
      </w:r>
      <w:proofErr w:type="gramStart"/>
      <w:r>
        <w:rPr>
          <w:rFonts w:hint="eastAsia"/>
        </w:rPr>
        <w:t>酋</w:t>
      </w:r>
      <w:proofErr w:type="gramEnd"/>
      <w:r>
        <w:rPr>
          <w:rFonts w:hint="eastAsia"/>
        </w:rPr>
        <w:t>矩阵</w:t>
      </w:r>
      <w:r w:rsidR="009E5343">
        <w:rPr>
          <w:rFonts w:hint="eastAsia"/>
        </w:rPr>
        <w:t>各列代表的主成分方向</w:t>
      </w:r>
      <w:r>
        <w:rPr>
          <w:rFonts w:hint="eastAsia"/>
        </w:rPr>
        <w:t>，可将原始数据</w:t>
      </w:r>
      <w:r w:rsidR="009E5343">
        <w:rPr>
          <w:rFonts w:hint="eastAsia"/>
        </w:rPr>
        <w:t>进行坐标变换，</w:t>
      </w:r>
      <w:r>
        <w:rPr>
          <w:rFonts w:hint="eastAsia"/>
        </w:rPr>
        <w:t>投影之</w:t>
      </w:r>
      <w:r>
        <w:t>PCA</w:t>
      </w:r>
      <w:r>
        <w:rPr>
          <w:rFonts w:hint="eastAsia"/>
        </w:rPr>
        <w:t>空间，完成</w:t>
      </w:r>
      <w:r w:rsidR="009E5343">
        <w:rPr>
          <w:rFonts w:hint="eastAsia"/>
        </w:rPr>
        <w:t>主成分分析。</w:t>
      </w:r>
    </w:p>
    <w:p w14:paraId="6DEAA035" w14:textId="77777777" w:rsidR="000C2397" w:rsidRPr="00CF1C9E" w:rsidRDefault="000C2397" w:rsidP="00CF1C9E">
      <w:pPr>
        <w:rPr>
          <w:rFonts w:hint="eastAsia"/>
        </w:rPr>
      </w:pPr>
    </w:p>
    <w:p w14:paraId="24BA2C82" w14:textId="77777777"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t xml:space="preserve">3.3 </w:t>
      </w:r>
      <w:r>
        <w:rPr>
          <w:rFonts w:ascii="宋体" w:eastAsia="宋体" w:hAnsi="宋体" w:cs="Times New Roman" w:hint="eastAsia"/>
          <w:bCs/>
          <w:sz w:val="28"/>
          <w:szCs w:val="28"/>
        </w:rPr>
        <w:t>支持</w:t>
      </w:r>
      <w:proofErr w:type="gramStart"/>
      <w:r>
        <w:rPr>
          <w:rFonts w:ascii="宋体" w:eastAsia="宋体" w:hAnsi="宋体" w:cs="Times New Roman" w:hint="eastAsia"/>
          <w:bCs/>
          <w:sz w:val="28"/>
          <w:szCs w:val="28"/>
        </w:rPr>
        <w:t>向量机</w:t>
      </w:r>
      <w:proofErr w:type="gramEnd"/>
      <w:r>
        <w:rPr>
          <w:rFonts w:ascii="宋体" w:eastAsia="宋体" w:hAnsi="宋体" w:cs="Times New Roman" w:hint="eastAsia"/>
          <w:bCs/>
          <w:sz w:val="28"/>
          <w:szCs w:val="28"/>
        </w:rPr>
        <w:t>构建</w:t>
      </w:r>
    </w:p>
    <w:p w14:paraId="154A4D79" w14:textId="77777777"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r>
      <w:r>
        <w:rPr>
          <w:rFonts w:ascii="宋体" w:eastAsia="宋体" w:hAnsi="宋体" w:cs="Times New Roman"/>
          <w:bCs/>
          <w:sz w:val="28"/>
          <w:szCs w:val="28"/>
        </w:rPr>
        <w:tab/>
        <w:t>3.3.1</w:t>
      </w:r>
      <w:r>
        <w:rPr>
          <w:rFonts w:ascii="宋体" w:eastAsia="宋体" w:hAnsi="宋体" w:cs="Times New Roman" w:hint="eastAsia"/>
          <w:bCs/>
          <w:sz w:val="28"/>
          <w:szCs w:val="28"/>
        </w:rPr>
        <w:t>核函数选择</w:t>
      </w:r>
    </w:p>
    <w:p w14:paraId="5E8AD10E" w14:textId="77777777" w:rsidR="003D5425" w:rsidRPr="0059204F"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r>
      <w:r>
        <w:rPr>
          <w:rFonts w:ascii="宋体" w:eastAsia="宋体" w:hAnsi="宋体" w:cs="Times New Roman"/>
          <w:bCs/>
          <w:sz w:val="28"/>
          <w:szCs w:val="28"/>
        </w:rPr>
        <w:tab/>
        <w:t>3.3.2</w:t>
      </w:r>
      <w:r>
        <w:rPr>
          <w:rFonts w:ascii="宋体" w:eastAsia="宋体" w:hAnsi="宋体" w:cs="Times New Roman" w:hint="eastAsia"/>
          <w:bCs/>
          <w:sz w:val="28"/>
          <w:szCs w:val="28"/>
        </w:rPr>
        <w:t>误差惩罚参数选择</w:t>
      </w:r>
    </w:p>
    <w:p w14:paraId="0E82E579" w14:textId="77777777" w:rsidR="003D5425" w:rsidRDefault="003D5425" w:rsidP="003D5425">
      <w:pPr>
        <w:spacing w:line="380" w:lineRule="exact"/>
        <w:ind w:left="420" w:hangingChars="150" w:hanging="420"/>
        <w:jc w:val="both"/>
        <w:rPr>
          <w:rFonts w:ascii="宋体" w:eastAsia="宋体" w:hAnsi="宋体" w:cs="Times New Roman"/>
          <w:bCs/>
          <w:sz w:val="28"/>
          <w:szCs w:val="28"/>
        </w:rPr>
      </w:pPr>
      <w:r w:rsidRPr="0059204F">
        <w:rPr>
          <w:rFonts w:ascii="宋体" w:eastAsia="宋体" w:hAnsi="宋体" w:cs="Times New Roman" w:hint="eastAsia"/>
          <w:bCs/>
          <w:sz w:val="28"/>
          <w:szCs w:val="28"/>
        </w:rPr>
        <w:t>4</w:t>
      </w:r>
      <w:r w:rsidRPr="0059204F">
        <w:rPr>
          <w:rFonts w:ascii="宋体" w:eastAsia="宋体" w:hAnsi="宋体" w:cs="Times New Roman"/>
          <w:bCs/>
          <w:sz w:val="28"/>
          <w:szCs w:val="28"/>
        </w:rPr>
        <w:t>.</w:t>
      </w:r>
      <w:r w:rsidRPr="0059204F">
        <w:rPr>
          <w:rFonts w:ascii="宋体" w:eastAsia="宋体" w:hAnsi="宋体" w:cs="Times New Roman" w:hint="eastAsia"/>
          <w:bCs/>
          <w:sz w:val="28"/>
          <w:szCs w:val="28"/>
        </w:rPr>
        <w:t>实验结果</w:t>
      </w:r>
    </w:p>
    <w:p w14:paraId="4EAA0F33" w14:textId="77777777" w:rsidR="003D5425"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t>4.1</w:t>
      </w:r>
      <w:r>
        <w:rPr>
          <w:rFonts w:ascii="宋体" w:eastAsia="宋体" w:hAnsi="宋体" w:cs="Times New Roman" w:hint="eastAsia"/>
          <w:bCs/>
          <w:sz w:val="28"/>
          <w:szCs w:val="28"/>
        </w:rPr>
        <w:t>与k</w:t>
      </w:r>
      <w:r>
        <w:rPr>
          <w:rFonts w:ascii="宋体" w:eastAsia="宋体" w:hAnsi="宋体" w:cs="Times New Roman"/>
          <w:bCs/>
          <w:sz w:val="28"/>
          <w:szCs w:val="28"/>
        </w:rPr>
        <w:t>-</w:t>
      </w:r>
      <w:r>
        <w:rPr>
          <w:rFonts w:ascii="宋体" w:eastAsia="宋体" w:hAnsi="宋体" w:cs="Times New Roman" w:hint="eastAsia"/>
          <w:bCs/>
          <w:sz w:val="28"/>
          <w:szCs w:val="28"/>
        </w:rPr>
        <w:t>最近邻分类对比</w:t>
      </w:r>
    </w:p>
    <w:p w14:paraId="6D15F2DD" w14:textId="77777777" w:rsidR="003D5425" w:rsidRPr="0059204F" w:rsidRDefault="003D5425" w:rsidP="003D5425">
      <w:pPr>
        <w:spacing w:line="380" w:lineRule="exact"/>
        <w:ind w:left="420" w:hangingChars="150" w:hanging="420"/>
        <w:jc w:val="both"/>
        <w:rPr>
          <w:rFonts w:ascii="宋体" w:eastAsia="宋体" w:hAnsi="宋体" w:cs="Times New Roman"/>
          <w:bCs/>
          <w:sz w:val="28"/>
          <w:szCs w:val="28"/>
        </w:rPr>
      </w:pPr>
      <w:r>
        <w:rPr>
          <w:rFonts w:ascii="宋体" w:eastAsia="宋体" w:hAnsi="宋体" w:cs="Times New Roman"/>
          <w:bCs/>
          <w:sz w:val="28"/>
          <w:szCs w:val="28"/>
        </w:rPr>
        <w:tab/>
        <w:t>4.2</w:t>
      </w:r>
      <w:r>
        <w:rPr>
          <w:rFonts w:ascii="宋体" w:eastAsia="宋体" w:hAnsi="宋体" w:cs="Times New Roman" w:hint="eastAsia"/>
          <w:bCs/>
          <w:sz w:val="28"/>
          <w:szCs w:val="28"/>
        </w:rPr>
        <w:t>与人工神经网络对比</w:t>
      </w:r>
    </w:p>
    <w:p w14:paraId="7E12F23B" w14:textId="77777777" w:rsidR="003D5425" w:rsidRDefault="003D5425" w:rsidP="003D5425">
      <w:pPr>
        <w:spacing w:line="380" w:lineRule="exact"/>
        <w:ind w:left="420" w:hangingChars="150" w:hanging="420"/>
        <w:jc w:val="both"/>
        <w:rPr>
          <w:rFonts w:ascii="宋体" w:eastAsia="宋体" w:hAnsi="宋体" w:cs="Times New Roman"/>
          <w:bCs/>
          <w:sz w:val="28"/>
          <w:szCs w:val="28"/>
        </w:rPr>
      </w:pPr>
      <w:r w:rsidRPr="0059204F">
        <w:rPr>
          <w:rFonts w:ascii="宋体" w:eastAsia="宋体" w:hAnsi="宋体" w:cs="Times New Roman" w:hint="eastAsia"/>
          <w:bCs/>
          <w:sz w:val="28"/>
          <w:szCs w:val="28"/>
        </w:rPr>
        <w:t>5</w:t>
      </w:r>
      <w:r w:rsidRPr="0059204F">
        <w:rPr>
          <w:rFonts w:ascii="宋体" w:eastAsia="宋体" w:hAnsi="宋体" w:cs="Times New Roman"/>
          <w:bCs/>
          <w:sz w:val="28"/>
          <w:szCs w:val="28"/>
        </w:rPr>
        <w:t>.</w:t>
      </w:r>
      <w:r w:rsidRPr="0059204F">
        <w:rPr>
          <w:rFonts w:ascii="宋体" w:eastAsia="宋体" w:hAnsi="宋体" w:cs="Times New Roman" w:hint="eastAsia"/>
          <w:bCs/>
          <w:sz w:val="28"/>
          <w:szCs w:val="28"/>
        </w:rPr>
        <w:t>结束语</w:t>
      </w:r>
    </w:p>
    <w:p w14:paraId="37E3BBA4" w14:textId="77777777" w:rsidR="003D5425" w:rsidRPr="00473CDE" w:rsidRDefault="003D5425" w:rsidP="003D5425">
      <w:pPr>
        <w:spacing w:line="380" w:lineRule="exact"/>
        <w:ind w:left="360" w:hangingChars="150" w:hanging="360"/>
        <w:jc w:val="both"/>
        <w:rPr>
          <w:rFonts w:ascii="宋体" w:eastAsia="宋体" w:hAnsi="宋体" w:cs="Times New Roman"/>
          <w:bCs/>
          <w:sz w:val="28"/>
          <w:szCs w:val="28"/>
        </w:rPr>
      </w:pPr>
      <w:r w:rsidRPr="007447A1">
        <w:rPr>
          <w:rFonts w:ascii="宋体" w:eastAsia="宋体" w:hAnsi="宋体" w:cs="Times New Roman" w:hint="eastAsia"/>
          <w:bCs/>
        </w:rPr>
        <w:t>参考文献</w:t>
      </w:r>
      <w:r>
        <w:rPr>
          <w:rFonts w:ascii="宋体" w:eastAsia="宋体" w:hAnsi="宋体" w:cs="Times New Roman" w:hint="eastAsia"/>
          <w:bCs/>
        </w:rPr>
        <w:t>：</w:t>
      </w:r>
    </w:p>
    <w:p w14:paraId="36A2664F" w14:textId="77777777" w:rsidR="003D5425" w:rsidRPr="00473CDE"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1</w:t>
      </w:r>
      <w:r w:rsidRPr="0099704A">
        <w:rPr>
          <w:rFonts w:ascii="Arial" w:eastAsia="宋体" w:hAnsi="Arial" w:cs="Arial"/>
          <w:color w:val="333333"/>
          <w:kern w:val="0"/>
          <w:sz w:val="18"/>
          <w:szCs w:val="18"/>
        </w:rPr>
        <w:t xml:space="preserve">]Y. </w:t>
      </w:r>
      <w:proofErr w:type="spellStart"/>
      <w:r w:rsidRPr="0099704A">
        <w:rPr>
          <w:rFonts w:ascii="Arial" w:eastAsia="宋体" w:hAnsi="Arial" w:cs="Arial"/>
          <w:color w:val="333333"/>
          <w:kern w:val="0"/>
          <w:sz w:val="18"/>
          <w:szCs w:val="18"/>
        </w:rPr>
        <w:t>LeCun,L</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Bottou,Y</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Bengio,P</w:t>
      </w:r>
      <w:proofErr w:type="spellEnd"/>
      <w:r w:rsidRPr="0099704A">
        <w:rPr>
          <w:rFonts w:ascii="Arial" w:eastAsia="宋体" w:hAnsi="Arial" w:cs="Arial"/>
          <w:color w:val="333333"/>
          <w:kern w:val="0"/>
          <w:sz w:val="18"/>
          <w:szCs w:val="18"/>
        </w:rPr>
        <w:t>. Haffner. Gradient-based learning applied to document recognition[J]. Proceedings of the IEEE,1998,86(11).</w:t>
      </w:r>
    </w:p>
    <w:p w14:paraId="0F3BB57A" w14:textId="77777777" w:rsidR="003D5425"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2</w:t>
      </w:r>
      <w:r w:rsidRPr="0099704A">
        <w:rPr>
          <w:rFonts w:ascii="Arial" w:eastAsia="宋体" w:hAnsi="Arial" w:cs="Arial"/>
          <w:color w:val="333333"/>
          <w:kern w:val="0"/>
          <w:sz w:val="18"/>
          <w:szCs w:val="18"/>
        </w:rPr>
        <w:t xml:space="preserve">]Christian </w:t>
      </w:r>
      <w:proofErr w:type="spellStart"/>
      <w:r w:rsidRPr="0099704A">
        <w:rPr>
          <w:rFonts w:ascii="Arial" w:eastAsia="宋体" w:hAnsi="Arial" w:cs="Arial"/>
          <w:color w:val="333333"/>
          <w:kern w:val="0"/>
          <w:sz w:val="18"/>
          <w:szCs w:val="18"/>
        </w:rPr>
        <w:t>Szegedy,Wei</w:t>
      </w:r>
      <w:proofErr w:type="spellEnd"/>
      <w:r w:rsidRPr="0099704A">
        <w:rPr>
          <w:rFonts w:ascii="Arial" w:eastAsia="宋体" w:hAnsi="Arial" w:cs="Arial"/>
          <w:color w:val="333333"/>
          <w:kern w:val="0"/>
          <w:sz w:val="18"/>
          <w:szCs w:val="18"/>
        </w:rPr>
        <w:t xml:space="preserve"> Liu 0015,Yangqing </w:t>
      </w:r>
      <w:proofErr w:type="spellStart"/>
      <w:r w:rsidRPr="0099704A">
        <w:rPr>
          <w:rFonts w:ascii="Arial" w:eastAsia="宋体" w:hAnsi="Arial" w:cs="Arial"/>
          <w:color w:val="333333"/>
          <w:kern w:val="0"/>
          <w:sz w:val="18"/>
          <w:szCs w:val="18"/>
        </w:rPr>
        <w:t>Jia,Pierre</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Sermanet,Scott</w:t>
      </w:r>
      <w:proofErr w:type="spellEnd"/>
      <w:r w:rsidRPr="0099704A">
        <w:rPr>
          <w:rFonts w:ascii="Arial" w:eastAsia="宋体" w:hAnsi="Arial" w:cs="Arial"/>
          <w:color w:val="333333"/>
          <w:kern w:val="0"/>
          <w:sz w:val="18"/>
          <w:szCs w:val="18"/>
        </w:rPr>
        <w:t xml:space="preserve"> E. </w:t>
      </w:r>
      <w:proofErr w:type="spellStart"/>
      <w:r w:rsidRPr="0099704A">
        <w:rPr>
          <w:rFonts w:ascii="Arial" w:eastAsia="宋体" w:hAnsi="Arial" w:cs="Arial"/>
          <w:color w:val="333333"/>
          <w:kern w:val="0"/>
          <w:sz w:val="18"/>
          <w:szCs w:val="18"/>
        </w:rPr>
        <w:t>Reed,Dragomir</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Anguelov,Dumitru</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Erhan,Vincent</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Vanhoucke,Andrew</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Rabinovich</w:t>
      </w:r>
      <w:proofErr w:type="spellEnd"/>
      <w:r w:rsidRPr="0099704A">
        <w:rPr>
          <w:rFonts w:ascii="Arial" w:eastAsia="宋体" w:hAnsi="Arial" w:cs="Arial"/>
          <w:color w:val="333333"/>
          <w:kern w:val="0"/>
          <w:sz w:val="18"/>
          <w:szCs w:val="18"/>
        </w:rPr>
        <w:t>. Going Deeper with Convolutions.[J]. CoRR,2014,abs/1409.4842.</w:t>
      </w:r>
      <w:r w:rsidRPr="00473CDE">
        <w:rPr>
          <w:rFonts w:ascii="Arial" w:eastAsia="宋体" w:hAnsi="Arial" w:cs="Arial"/>
          <w:color w:val="333333"/>
          <w:kern w:val="0"/>
          <w:sz w:val="18"/>
          <w:szCs w:val="18"/>
        </w:rPr>
        <w:t xml:space="preserve"> </w:t>
      </w:r>
    </w:p>
    <w:p w14:paraId="00ADB575" w14:textId="77777777" w:rsidR="003D5425" w:rsidRPr="00473CDE"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3</w:t>
      </w:r>
      <w:r w:rsidRPr="0099704A">
        <w:rPr>
          <w:rFonts w:ascii="Arial" w:eastAsia="宋体" w:hAnsi="Arial" w:cs="Arial"/>
          <w:color w:val="333333"/>
          <w:kern w:val="0"/>
          <w:sz w:val="18"/>
          <w:szCs w:val="18"/>
        </w:rPr>
        <w:t>]</w:t>
      </w:r>
      <w:proofErr w:type="spellStart"/>
      <w:r w:rsidRPr="0099704A">
        <w:rPr>
          <w:rFonts w:ascii="Arial" w:eastAsia="宋体" w:hAnsi="Arial" w:cs="Arial"/>
          <w:color w:val="333333"/>
          <w:kern w:val="0"/>
          <w:sz w:val="18"/>
          <w:szCs w:val="18"/>
        </w:rPr>
        <w:t>Kaiming</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He,Xiangyu</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Zhang,Shaoqing</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Ren,Jian</w:t>
      </w:r>
      <w:proofErr w:type="spellEnd"/>
      <w:r w:rsidRPr="0099704A">
        <w:rPr>
          <w:rFonts w:ascii="Arial" w:eastAsia="宋体" w:hAnsi="Arial" w:cs="Arial"/>
          <w:color w:val="333333"/>
          <w:kern w:val="0"/>
          <w:sz w:val="18"/>
          <w:szCs w:val="18"/>
        </w:rPr>
        <w:t xml:space="preserve"> Sun 0001. Deep Residual Learning for Image Recognition.[J]. CoRR,2015,abs/1512.03385.</w:t>
      </w:r>
    </w:p>
    <w:p w14:paraId="2316FC75" w14:textId="77777777" w:rsidR="003D5425" w:rsidRPr="00473CDE"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4</w:t>
      </w:r>
      <w:r w:rsidRPr="0099704A">
        <w:rPr>
          <w:rFonts w:ascii="Arial" w:eastAsia="宋体" w:hAnsi="Arial" w:cs="Arial"/>
          <w:color w:val="333333"/>
          <w:kern w:val="0"/>
          <w:sz w:val="18"/>
          <w:szCs w:val="18"/>
        </w:rPr>
        <w:t xml:space="preserve">]Hu </w:t>
      </w:r>
      <w:proofErr w:type="spellStart"/>
      <w:r w:rsidRPr="0099704A">
        <w:rPr>
          <w:rFonts w:ascii="Arial" w:eastAsia="宋体" w:hAnsi="Arial" w:cs="Arial"/>
          <w:color w:val="333333"/>
          <w:kern w:val="0"/>
          <w:sz w:val="18"/>
          <w:szCs w:val="18"/>
        </w:rPr>
        <w:t>Jie,Shen</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Li,Albanie</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Samuel,Sun</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Gang,Wu</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Enhua</w:t>
      </w:r>
      <w:proofErr w:type="spellEnd"/>
      <w:r w:rsidRPr="0099704A">
        <w:rPr>
          <w:rFonts w:ascii="Arial" w:eastAsia="宋体" w:hAnsi="Arial" w:cs="Arial"/>
          <w:color w:val="333333"/>
          <w:kern w:val="0"/>
          <w:sz w:val="18"/>
          <w:szCs w:val="18"/>
        </w:rPr>
        <w:t>. Squeeze-and-Excitation Networks[J]. IEEE Transactions on Pattern Analysis and Machine Intelligence,2019,42(8).</w:t>
      </w:r>
    </w:p>
    <w:p w14:paraId="43DFDBC3" w14:textId="77777777" w:rsidR="003D5425"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5</w:t>
      </w:r>
      <w:r w:rsidRPr="0099704A">
        <w:rPr>
          <w:rFonts w:ascii="Arial" w:eastAsia="宋体" w:hAnsi="Arial" w:cs="Arial"/>
          <w:color w:val="333333"/>
          <w:kern w:val="0"/>
          <w:sz w:val="18"/>
          <w:szCs w:val="18"/>
        </w:rPr>
        <w:t xml:space="preserve">]Corinna </w:t>
      </w:r>
      <w:proofErr w:type="spellStart"/>
      <w:r w:rsidRPr="0099704A">
        <w:rPr>
          <w:rFonts w:ascii="Arial" w:eastAsia="宋体" w:hAnsi="Arial" w:cs="Arial"/>
          <w:color w:val="333333"/>
          <w:kern w:val="0"/>
          <w:sz w:val="18"/>
          <w:szCs w:val="18"/>
        </w:rPr>
        <w:t>Cortes,Vladimir</w:t>
      </w:r>
      <w:proofErr w:type="spellEnd"/>
      <w:r w:rsidRPr="0099704A">
        <w:rPr>
          <w:rFonts w:ascii="Arial" w:eastAsia="宋体" w:hAnsi="Arial" w:cs="Arial"/>
          <w:color w:val="333333"/>
          <w:kern w:val="0"/>
          <w:sz w:val="18"/>
          <w:szCs w:val="18"/>
        </w:rPr>
        <w:t xml:space="preserve"> </w:t>
      </w:r>
      <w:proofErr w:type="spellStart"/>
      <w:r w:rsidRPr="0099704A">
        <w:rPr>
          <w:rFonts w:ascii="Arial" w:eastAsia="宋体" w:hAnsi="Arial" w:cs="Arial"/>
          <w:color w:val="333333"/>
          <w:kern w:val="0"/>
          <w:sz w:val="18"/>
          <w:szCs w:val="18"/>
        </w:rPr>
        <w:t>Vapnik</w:t>
      </w:r>
      <w:proofErr w:type="spellEnd"/>
      <w:r w:rsidRPr="0099704A">
        <w:rPr>
          <w:rFonts w:ascii="Arial" w:eastAsia="宋体" w:hAnsi="Arial" w:cs="Arial"/>
          <w:color w:val="333333"/>
          <w:kern w:val="0"/>
          <w:sz w:val="18"/>
          <w:szCs w:val="18"/>
        </w:rPr>
        <w:t>. Support-Vector Networks.[J]. Machine Learning,1995,20(3).</w:t>
      </w:r>
    </w:p>
    <w:p w14:paraId="7DFEA336" w14:textId="77777777" w:rsidR="003D5425" w:rsidRPr="0099704A"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6]</w:t>
      </w:r>
      <w:r w:rsidRPr="00ED5CB3">
        <w:rPr>
          <w:rFonts w:ascii="Arial" w:hAnsi="Arial" w:cs="Arial"/>
          <w:color w:val="4D4D4D"/>
          <w:shd w:val="clear" w:color="auto" w:fill="FFFFFF"/>
        </w:rPr>
        <w:t xml:space="preserve"> </w:t>
      </w:r>
      <w:r w:rsidRPr="00ED5CB3">
        <w:rPr>
          <w:rFonts w:ascii="Arial" w:eastAsia="宋体" w:hAnsi="Arial" w:cs="Arial"/>
          <w:color w:val="333333"/>
          <w:kern w:val="0"/>
          <w:sz w:val="18"/>
          <w:szCs w:val="18"/>
        </w:rPr>
        <w:t xml:space="preserve">V. N. </w:t>
      </w:r>
      <w:proofErr w:type="spellStart"/>
      <w:r w:rsidRPr="00ED5CB3">
        <w:rPr>
          <w:rFonts w:ascii="Arial" w:eastAsia="宋体" w:hAnsi="Arial" w:cs="Arial"/>
          <w:color w:val="333333"/>
          <w:kern w:val="0"/>
          <w:sz w:val="18"/>
          <w:szCs w:val="18"/>
        </w:rPr>
        <w:t>Vapnik</w:t>
      </w:r>
      <w:proofErr w:type="spellEnd"/>
      <w:r w:rsidRPr="00ED5CB3">
        <w:rPr>
          <w:rFonts w:ascii="Arial" w:eastAsia="宋体" w:hAnsi="Arial" w:cs="Arial"/>
          <w:color w:val="333333"/>
          <w:kern w:val="0"/>
          <w:sz w:val="18"/>
          <w:szCs w:val="18"/>
        </w:rPr>
        <w:t xml:space="preserve">, An overview of statistical learning theory, IEEE Trans. Neural </w:t>
      </w:r>
      <w:proofErr w:type="spellStart"/>
      <w:r w:rsidRPr="00ED5CB3">
        <w:rPr>
          <w:rFonts w:ascii="Arial" w:eastAsia="宋体" w:hAnsi="Arial" w:cs="Arial"/>
          <w:color w:val="333333"/>
          <w:kern w:val="0"/>
          <w:sz w:val="18"/>
          <w:szCs w:val="18"/>
        </w:rPr>
        <w:t>Netw</w:t>
      </w:r>
      <w:proofErr w:type="spellEnd"/>
      <w:r w:rsidRPr="00ED5CB3">
        <w:rPr>
          <w:rFonts w:ascii="Arial" w:eastAsia="宋体" w:hAnsi="Arial" w:cs="Arial"/>
          <w:color w:val="333333"/>
          <w:kern w:val="0"/>
          <w:sz w:val="18"/>
          <w:szCs w:val="18"/>
        </w:rPr>
        <w:t>. 1999, 10, 988-999.</w:t>
      </w:r>
    </w:p>
    <w:p w14:paraId="2CC84F32" w14:textId="77777777" w:rsidR="003D5425" w:rsidRPr="0099704A" w:rsidRDefault="003D5425" w:rsidP="003D5425">
      <w:pPr>
        <w:numPr>
          <w:ilvl w:val="0"/>
          <w:numId w:val="1"/>
        </w:numPr>
        <w:shd w:val="clear" w:color="auto" w:fill="FFFFFF"/>
        <w:wordWrap w:val="0"/>
        <w:spacing w:line="480" w:lineRule="atLeast"/>
        <w:rPr>
          <w:rFonts w:ascii="Arial" w:eastAsia="宋体" w:hAnsi="Arial" w:cs="Arial"/>
          <w:color w:val="333333"/>
          <w:kern w:val="0"/>
          <w:sz w:val="18"/>
          <w:szCs w:val="18"/>
        </w:rPr>
      </w:pPr>
      <w:r w:rsidRPr="0099704A">
        <w:rPr>
          <w:rFonts w:ascii="Arial" w:eastAsia="宋体" w:hAnsi="Arial" w:cs="Arial"/>
          <w:color w:val="333333"/>
          <w:kern w:val="0"/>
          <w:sz w:val="18"/>
          <w:szCs w:val="18"/>
        </w:rPr>
        <w:t>[</w:t>
      </w:r>
      <w:r>
        <w:rPr>
          <w:rFonts w:ascii="Arial" w:eastAsia="宋体" w:hAnsi="Arial" w:cs="Arial"/>
          <w:color w:val="333333"/>
          <w:kern w:val="0"/>
          <w:sz w:val="18"/>
          <w:szCs w:val="18"/>
        </w:rPr>
        <w:t>7</w:t>
      </w:r>
      <w:r w:rsidRPr="0099704A">
        <w:rPr>
          <w:rFonts w:ascii="Arial" w:eastAsia="宋体" w:hAnsi="Arial" w:cs="Arial"/>
          <w:color w:val="333333"/>
          <w:kern w:val="0"/>
          <w:sz w:val="18"/>
          <w:szCs w:val="18"/>
        </w:rPr>
        <w:t>]</w:t>
      </w:r>
      <w:r w:rsidRPr="0099704A">
        <w:rPr>
          <w:rFonts w:ascii="Arial" w:eastAsia="宋体" w:hAnsi="Arial" w:cs="Arial"/>
          <w:color w:val="333333"/>
          <w:kern w:val="0"/>
          <w:sz w:val="18"/>
          <w:szCs w:val="18"/>
        </w:rPr>
        <w:t>黄勇</w:t>
      </w:r>
      <w:r w:rsidRPr="0099704A">
        <w:rPr>
          <w:rFonts w:ascii="Arial" w:eastAsia="宋体" w:hAnsi="Arial" w:cs="Arial"/>
          <w:color w:val="333333"/>
          <w:kern w:val="0"/>
          <w:sz w:val="18"/>
          <w:szCs w:val="18"/>
        </w:rPr>
        <w:t>,</w:t>
      </w:r>
      <w:r w:rsidRPr="0099704A">
        <w:rPr>
          <w:rFonts w:ascii="Arial" w:eastAsia="宋体" w:hAnsi="Arial" w:cs="Arial"/>
          <w:color w:val="333333"/>
          <w:kern w:val="0"/>
          <w:sz w:val="18"/>
          <w:szCs w:val="18"/>
        </w:rPr>
        <w:t>郑春颖</w:t>
      </w:r>
      <w:r w:rsidRPr="0099704A">
        <w:rPr>
          <w:rFonts w:ascii="Arial" w:eastAsia="宋体" w:hAnsi="Arial" w:cs="Arial"/>
          <w:color w:val="333333"/>
          <w:kern w:val="0"/>
          <w:sz w:val="18"/>
          <w:szCs w:val="18"/>
        </w:rPr>
        <w:t>,</w:t>
      </w:r>
      <w:proofErr w:type="gramStart"/>
      <w:r w:rsidRPr="0099704A">
        <w:rPr>
          <w:rFonts w:ascii="Arial" w:eastAsia="宋体" w:hAnsi="Arial" w:cs="Arial"/>
          <w:color w:val="333333"/>
          <w:kern w:val="0"/>
          <w:sz w:val="18"/>
          <w:szCs w:val="18"/>
        </w:rPr>
        <w:t>宋忠虎</w:t>
      </w:r>
      <w:proofErr w:type="gramEnd"/>
      <w:r w:rsidRPr="0099704A">
        <w:rPr>
          <w:rFonts w:ascii="Arial" w:eastAsia="宋体" w:hAnsi="Arial" w:cs="Arial"/>
          <w:color w:val="333333"/>
          <w:kern w:val="0"/>
          <w:sz w:val="18"/>
          <w:szCs w:val="18"/>
        </w:rPr>
        <w:t>.</w:t>
      </w:r>
      <w:r w:rsidRPr="0099704A">
        <w:rPr>
          <w:rFonts w:ascii="Arial" w:eastAsia="宋体" w:hAnsi="Arial" w:cs="Arial"/>
          <w:color w:val="333333"/>
          <w:kern w:val="0"/>
          <w:sz w:val="18"/>
          <w:szCs w:val="18"/>
        </w:rPr>
        <w:t>多类支持</w:t>
      </w:r>
      <w:proofErr w:type="gramStart"/>
      <w:r w:rsidRPr="0099704A">
        <w:rPr>
          <w:rFonts w:ascii="Arial" w:eastAsia="宋体" w:hAnsi="Arial" w:cs="Arial"/>
          <w:color w:val="333333"/>
          <w:kern w:val="0"/>
          <w:sz w:val="18"/>
          <w:szCs w:val="18"/>
        </w:rPr>
        <w:t>向量机算法</w:t>
      </w:r>
      <w:proofErr w:type="gramEnd"/>
      <w:r w:rsidRPr="0099704A">
        <w:rPr>
          <w:rFonts w:ascii="Arial" w:eastAsia="宋体" w:hAnsi="Arial" w:cs="Arial"/>
          <w:color w:val="333333"/>
          <w:kern w:val="0"/>
          <w:sz w:val="18"/>
          <w:szCs w:val="18"/>
        </w:rPr>
        <w:t>综述</w:t>
      </w:r>
      <w:r w:rsidRPr="0099704A">
        <w:rPr>
          <w:rFonts w:ascii="Arial" w:eastAsia="宋体" w:hAnsi="Arial" w:cs="Arial"/>
          <w:color w:val="333333"/>
          <w:kern w:val="0"/>
          <w:sz w:val="18"/>
          <w:szCs w:val="18"/>
        </w:rPr>
        <w:t>[J].</w:t>
      </w:r>
      <w:r w:rsidRPr="0099704A">
        <w:rPr>
          <w:rFonts w:ascii="Arial" w:eastAsia="宋体" w:hAnsi="Arial" w:cs="Arial"/>
          <w:color w:val="333333"/>
          <w:kern w:val="0"/>
          <w:sz w:val="18"/>
          <w:szCs w:val="18"/>
        </w:rPr>
        <w:t>计算技术与自动化</w:t>
      </w:r>
      <w:r w:rsidRPr="0099704A">
        <w:rPr>
          <w:rFonts w:ascii="Arial" w:eastAsia="宋体" w:hAnsi="Arial" w:cs="Arial"/>
          <w:color w:val="333333"/>
          <w:kern w:val="0"/>
          <w:sz w:val="18"/>
          <w:szCs w:val="18"/>
        </w:rPr>
        <w:t>,2005(04):61-63.</w:t>
      </w:r>
    </w:p>
    <w:p w14:paraId="7A542930" w14:textId="77777777" w:rsidR="003D5425" w:rsidRPr="003D5425" w:rsidRDefault="003D5425" w:rsidP="003D5425">
      <w:pPr>
        <w:rPr>
          <w:rFonts w:hint="eastAsia"/>
        </w:rPr>
      </w:pPr>
    </w:p>
    <w:sectPr w:rsidR="003D5425" w:rsidRPr="003D54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28EC" w14:textId="77777777" w:rsidR="003D5425" w:rsidRDefault="003D5425" w:rsidP="003D5425">
      <w:r>
        <w:separator/>
      </w:r>
    </w:p>
  </w:endnote>
  <w:endnote w:type="continuationSeparator" w:id="0">
    <w:p w14:paraId="1CE8EFBE" w14:textId="77777777" w:rsidR="003D5425" w:rsidRDefault="003D5425" w:rsidP="003D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5265" w14:textId="77777777" w:rsidR="003D5425" w:rsidRDefault="003D5425" w:rsidP="003D5425">
      <w:r>
        <w:separator/>
      </w:r>
    </w:p>
  </w:footnote>
  <w:footnote w:type="continuationSeparator" w:id="0">
    <w:p w14:paraId="6A60559E" w14:textId="77777777" w:rsidR="003D5425" w:rsidRDefault="003D5425" w:rsidP="003D5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0B2F"/>
    <w:multiLevelType w:val="multilevel"/>
    <w:tmpl w:val="521EA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625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BD"/>
    <w:rsid w:val="000C2397"/>
    <w:rsid w:val="0011494F"/>
    <w:rsid w:val="00192D28"/>
    <w:rsid w:val="001D47AB"/>
    <w:rsid w:val="001F0BD7"/>
    <w:rsid w:val="00255B5A"/>
    <w:rsid w:val="002B0211"/>
    <w:rsid w:val="002B10B9"/>
    <w:rsid w:val="002D0C8A"/>
    <w:rsid w:val="0032790D"/>
    <w:rsid w:val="00351511"/>
    <w:rsid w:val="003D5425"/>
    <w:rsid w:val="0042074C"/>
    <w:rsid w:val="005666A0"/>
    <w:rsid w:val="006369C1"/>
    <w:rsid w:val="00722C31"/>
    <w:rsid w:val="00735EBD"/>
    <w:rsid w:val="00877009"/>
    <w:rsid w:val="00887177"/>
    <w:rsid w:val="00936395"/>
    <w:rsid w:val="009E5343"/>
    <w:rsid w:val="009F1469"/>
    <w:rsid w:val="00BE74FB"/>
    <w:rsid w:val="00BF16F4"/>
    <w:rsid w:val="00CF1C9E"/>
    <w:rsid w:val="00E05D88"/>
    <w:rsid w:val="00E317F6"/>
    <w:rsid w:val="00ED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56539"/>
  <w15:chartTrackingRefBased/>
  <w15:docId w15:val="{23959D32-E08F-4EA0-9679-8D758679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2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425"/>
    <w:rPr>
      <w:sz w:val="18"/>
      <w:szCs w:val="18"/>
    </w:rPr>
  </w:style>
  <w:style w:type="paragraph" w:styleId="a5">
    <w:name w:val="footer"/>
    <w:basedOn w:val="a"/>
    <w:link w:val="a6"/>
    <w:uiPriority w:val="99"/>
    <w:unhideWhenUsed/>
    <w:rsid w:val="003D5425"/>
    <w:pPr>
      <w:tabs>
        <w:tab w:val="center" w:pos="4153"/>
        <w:tab w:val="right" w:pos="8306"/>
      </w:tabs>
      <w:snapToGrid w:val="0"/>
    </w:pPr>
    <w:rPr>
      <w:sz w:val="18"/>
      <w:szCs w:val="18"/>
    </w:rPr>
  </w:style>
  <w:style w:type="character" w:customStyle="1" w:styleId="a6">
    <w:name w:val="页脚 字符"/>
    <w:basedOn w:val="a0"/>
    <w:link w:val="a5"/>
    <w:uiPriority w:val="99"/>
    <w:rsid w:val="003D5425"/>
    <w:rPr>
      <w:sz w:val="18"/>
      <w:szCs w:val="18"/>
    </w:rPr>
  </w:style>
  <w:style w:type="paragraph" w:customStyle="1" w:styleId="MTDisplayEquation">
    <w:name w:val="MTDisplayEquation"/>
    <w:basedOn w:val="a"/>
    <w:next w:val="a"/>
    <w:link w:val="MTDisplayEquation0"/>
    <w:rsid w:val="003D5425"/>
    <w:pPr>
      <w:tabs>
        <w:tab w:val="center" w:pos="4360"/>
        <w:tab w:val="right" w:pos="8300"/>
      </w:tabs>
      <w:spacing w:line="380" w:lineRule="exact"/>
      <w:ind w:left="420" w:hangingChars="150" w:hanging="420"/>
      <w:jc w:val="both"/>
    </w:pPr>
    <w:rPr>
      <w:rFonts w:ascii="宋体" w:eastAsia="宋体" w:hAnsi="宋体" w:cs="Times New Roman"/>
      <w:bCs/>
      <w:sz w:val="28"/>
      <w:szCs w:val="28"/>
    </w:rPr>
  </w:style>
  <w:style w:type="character" w:customStyle="1" w:styleId="MTDisplayEquation0">
    <w:name w:val="MTDisplayEquation 字符"/>
    <w:basedOn w:val="a0"/>
    <w:link w:val="MTDisplayEquation"/>
    <w:rsid w:val="003D5425"/>
    <w:rPr>
      <w:rFonts w:ascii="宋体" w:eastAsia="宋体" w:hAnsi="宋体"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zhao</dc:creator>
  <cp:keywords/>
  <dc:description/>
  <cp:lastModifiedBy>siyuan zhao</cp:lastModifiedBy>
  <cp:revision>2</cp:revision>
  <dcterms:created xsi:type="dcterms:W3CDTF">2022-05-22T12:36:00Z</dcterms:created>
  <dcterms:modified xsi:type="dcterms:W3CDTF">2022-05-23T06:11:00Z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