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C4" w:rsidRDefault="000232EF">
      <w:pPr>
        <w:spacing w:after="122" w:line="259" w:lineRule="auto"/>
        <w:ind w:left="0" w:firstLine="0"/>
      </w:pPr>
      <w:r>
        <w:rPr>
          <w:b/>
          <w:sz w:val="28"/>
        </w:rPr>
        <w:t xml:space="preserve">HARJOITUS – STP/PVST+  </w:t>
      </w:r>
    </w:p>
    <w:p w:rsidR="00F312C4" w:rsidRDefault="000232EF">
      <w:pPr>
        <w:spacing w:after="140" w:line="259" w:lineRule="auto"/>
        <w:ind w:left="0" w:firstLine="0"/>
      </w:pPr>
      <w:r>
        <w:rPr>
          <w:i/>
          <w:sz w:val="24"/>
        </w:rPr>
        <w:t xml:space="preserve">Harjoituksen tavoitteena on tutustua vikasietoisen verkon vaatimiin määrityksiin </w:t>
      </w:r>
    </w:p>
    <w:p w:rsidR="00F312C4" w:rsidRDefault="000232EF">
      <w:pPr>
        <w:spacing w:after="194" w:line="259" w:lineRule="auto"/>
        <w:ind w:left="0" w:firstLine="0"/>
      </w:pPr>
      <w:r>
        <w:t xml:space="preserve"> </w:t>
      </w:r>
    </w:p>
    <w:p w:rsidR="00F312C4" w:rsidRDefault="000232EF">
      <w:pPr>
        <w:numPr>
          <w:ilvl w:val="0"/>
          <w:numId w:val="1"/>
        </w:numPr>
        <w:ind w:hanging="360"/>
      </w:pPr>
      <w:r>
        <w:t xml:space="preserve">Ota käyttöösi kolme kytkintä  </w:t>
      </w:r>
    </w:p>
    <w:p w:rsidR="00F312C4" w:rsidRDefault="000232EF">
      <w:pPr>
        <w:numPr>
          <w:ilvl w:val="0"/>
          <w:numId w:val="1"/>
        </w:numPr>
        <w:spacing w:after="40"/>
        <w:ind w:hanging="360"/>
      </w:pPr>
      <w:r>
        <w:t xml:space="preserve">Määrittele kytkimille alla olevat IP-osoitteet. </w:t>
      </w:r>
    </w:p>
    <w:p w:rsidR="00236214" w:rsidRPr="00236214" w:rsidRDefault="000232EF">
      <w:pPr>
        <w:numPr>
          <w:ilvl w:val="1"/>
          <w:numId w:val="1"/>
        </w:numPr>
        <w:spacing w:after="10"/>
        <w:ind w:right="5938" w:hanging="360"/>
      </w:pPr>
      <w:r>
        <w:t xml:space="preserve">S1 VLAN1 192.168.1.1 </w:t>
      </w:r>
      <w:r w:rsidR="00AD75A6">
        <w:br/>
      </w:r>
    </w:p>
    <w:p w:rsidR="00F312C4" w:rsidRDefault="000232EF">
      <w:pPr>
        <w:numPr>
          <w:ilvl w:val="1"/>
          <w:numId w:val="1"/>
        </w:numPr>
        <w:spacing w:after="10"/>
        <w:ind w:right="5938" w:hanging="360"/>
      </w:pPr>
      <w:r>
        <w:t xml:space="preserve">S2 VLAN1 192.168.1.2 </w:t>
      </w:r>
      <w:r w:rsidR="00AD75A6">
        <w:br/>
      </w:r>
    </w:p>
    <w:p w:rsidR="00F312C4" w:rsidRDefault="000232EF">
      <w:pPr>
        <w:numPr>
          <w:ilvl w:val="1"/>
          <w:numId w:val="1"/>
        </w:numPr>
        <w:spacing w:after="0"/>
        <w:ind w:right="5938" w:hanging="360"/>
      </w:pPr>
      <w:r>
        <w:t xml:space="preserve">S3 VLAN1 </w:t>
      </w:r>
      <w:r w:rsidR="00AD75A6">
        <w:br/>
      </w:r>
      <w:r>
        <w:t xml:space="preserve">192.168.1.3 </w:t>
      </w:r>
    </w:p>
    <w:p w:rsidR="00F312C4" w:rsidRDefault="000232EF">
      <w:pPr>
        <w:spacing w:after="33" w:line="259" w:lineRule="auto"/>
        <w:ind w:left="1440" w:firstLine="0"/>
      </w:pPr>
      <w:r>
        <w:t xml:space="preserve"> </w:t>
      </w:r>
    </w:p>
    <w:p w:rsidR="00F312C4" w:rsidRDefault="000232EF">
      <w:pPr>
        <w:numPr>
          <w:ilvl w:val="0"/>
          <w:numId w:val="1"/>
        </w:numPr>
        <w:ind w:hanging="360"/>
      </w:pPr>
      <w:r>
        <w:t xml:space="preserve">Määrittele kaikista kytkimistä portit F0/1 ja F0/2 Trunk porteiksi. </w:t>
      </w:r>
    </w:p>
    <w:p w:rsidR="00F312C4" w:rsidRDefault="000232EF">
      <w:pPr>
        <w:numPr>
          <w:ilvl w:val="0"/>
          <w:numId w:val="1"/>
        </w:numPr>
        <w:spacing w:after="109"/>
        <w:ind w:hanging="360"/>
      </w:pPr>
      <w:r>
        <w:t xml:space="preserve">Yhdistä kytkimet alla olevan kuvan mukaisesti toisiinsa ja testaa yhteyksien toiminta </w:t>
      </w:r>
    </w:p>
    <w:p w:rsidR="00F312C4" w:rsidRDefault="000232EF">
      <w:pPr>
        <w:spacing w:after="131" w:line="259" w:lineRule="auto"/>
        <w:ind w:left="0" w:right="4468" w:firstLine="0"/>
        <w:jc w:val="center"/>
      </w:pPr>
      <w:r>
        <w:rPr>
          <w:noProof/>
        </w:rPr>
        <w:drawing>
          <wp:inline distT="0" distB="0" distL="0" distR="0">
            <wp:extent cx="2255139" cy="180848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139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12C4" w:rsidRDefault="000232EF">
      <w:pPr>
        <w:numPr>
          <w:ilvl w:val="0"/>
          <w:numId w:val="1"/>
        </w:numPr>
        <w:ind w:hanging="360"/>
      </w:pPr>
      <w:r>
        <w:t>Selvitä mikä kytkimistä on juurikytkin (root)</w:t>
      </w:r>
      <w:r w:rsidR="004C7BA8">
        <w:t xml:space="preserve"> </w:t>
      </w:r>
      <w:r w:rsidR="004C7BA8">
        <w:br/>
        <w:t>VASTAUS::</w:t>
      </w:r>
      <w:r>
        <w:t xml:space="preserve"> </w:t>
      </w:r>
      <w:r w:rsidR="00FF4489">
        <w:t>S1</w:t>
      </w:r>
      <w:r w:rsidR="004C7BA8">
        <w:t>, koska se on ylimpänä.</w:t>
      </w:r>
      <w:r w:rsidR="00FF4489">
        <w:t xml:space="preserve"> KOSKA:: show spanning-tree vlan 1 avulla näkyy koko lista</w:t>
      </w:r>
    </w:p>
    <w:p w:rsidR="00F312C4" w:rsidRDefault="000232EF">
      <w:pPr>
        <w:numPr>
          <w:ilvl w:val="0"/>
          <w:numId w:val="1"/>
        </w:numPr>
        <w:ind w:hanging="360"/>
      </w:pPr>
      <w:r>
        <w:t>Miksi juuri kyseinen kytkin saa tämän ominaisuuden?</w:t>
      </w:r>
      <w:r w:rsidR="004C7BA8">
        <w:t xml:space="preserve"> </w:t>
      </w:r>
      <w:r w:rsidR="004C7BA8">
        <w:br/>
      </w:r>
      <w:r w:rsidR="00FF4489">
        <w:t>VASTAUS:: Koska S1 MAC-osoite on pienin.</w:t>
      </w:r>
    </w:p>
    <w:p w:rsidR="00F312C4" w:rsidRDefault="000232EF">
      <w:pPr>
        <w:numPr>
          <w:ilvl w:val="0"/>
          <w:numId w:val="1"/>
        </w:numPr>
        <w:ind w:hanging="360"/>
      </w:pPr>
      <w:r>
        <w:t xml:space="preserve">Selvitä mikä on kytkimien porttien rooli ja status ja miksi portit ovat saaneet kyseiset roolit. </w:t>
      </w:r>
      <w:r w:rsidR="00FF4489">
        <w:br/>
        <w:t>VASTAUS:: S1 on root, S2 ja S3 ovat vain portteja 2 (FastEthernet0/2)</w:t>
      </w:r>
    </w:p>
    <w:p w:rsidR="00F312C4" w:rsidRDefault="000232EF">
      <w:pPr>
        <w:numPr>
          <w:ilvl w:val="0"/>
          <w:numId w:val="1"/>
        </w:numPr>
        <w:ind w:hanging="360"/>
      </w:pPr>
      <w:r>
        <w:t xml:space="preserve">Liitä verkkoon kaksi tietokonetta siten, että ne ovat kytkimissä, joiden portit eivät ole BLK (block) tilassa. </w:t>
      </w:r>
    </w:p>
    <w:p w:rsidR="00F312C4" w:rsidRDefault="000232EF">
      <w:pPr>
        <w:numPr>
          <w:ilvl w:val="0"/>
          <w:numId w:val="1"/>
        </w:numPr>
        <w:ind w:hanging="360"/>
      </w:pPr>
      <w:r>
        <w:t xml:space="preserve">Määrittele jatkuva pingaus tietokoneiden välille, Irrota kaapeli, joka on kytkimien porteissa, jotka ovat FWD-tilassa ja tutki, kuinka monta pakettia hukkuu, ennen kuin verkko jälleen toimii. Kirjaa tulos ylös. </w:t>
      </w:r>
      <w:r w:rsidR="002D316D">
        <w:br/>
      </w:r>
      <w:r w:rsidR="00FB6B9A">
        <w:t>VASTAUS</w:t>
      </w:r>
      <w:r w:rsidR="002D316D">
        <w:t>::</w:t>
      </w:r>
      <w:r>
        <w:t xml:space="preserve"> 10 pakettia</w:t>
      </w:r>
    </w:p>
    <w:p w:rsidR="00A17109" w:rsidRDefault="000232EF" w:rsidP="00A17109">
      <w:pPr>
        <w:numPr>
          <w:ilvl w:val="0"/>
          <w:numId w:val="1"/>
        </w:numPr>
        <w:ind w:hanging="360"/>
      </w:pPr>
      <w:r>
        <w:t xml:space="preserve">Kytke irrotettu kaapeli takaisin ja tutki kuinka monta pakettia tämän aikana häviää. </w:t>
      </w:r>
    </w:p>
    <w:p w:rsidR="00A17109" w:rsidRDefault="00A17109" w:rsidP="00A17109">
      <w:pPr>
        <w:ind w:left="705" w:firstLine="0"/>
      </w:pPr>
      <w:r>
        <w:t>VASTAUS::</w:t>
      </w:r>
      <w:r>
        <w:t xml:space="preserve"> 6 pakettia </w:t>
      </w:r>
    </w:p>
    <w:p w:rsidR="00F312C4" w:rsidRDefault="000232EF">
      <w:pPr>
        <w:numPr>
          <w:ilvl w:val="0"/>
          <w:numId w:val="1"/>
        </w:numPr>
        <w:ind w:hanging="360"/>
      </w:pPr>
      <w:r>
        <w:t xml:space="preserve">Määrittele käyttöön RAPID -PVST.  Tee samat ”aikamittaukset” kuin kohdassa 9 ja 10. Vertaile tuloksia. </w:t>
      </w:r>
    </w:p>
    <w:p w:rsidR="00F312C4" w:rsidRDefault="000232EF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3772662</wp:posOffset>
            </wp:positionH>
            <wp:positionV relativeFrom="paragraph">
              <wp:posOffset>-200636</wp:posOffset>
            </wp:positionV>
            <wp:extent cx="2377440" cy="1669415"/>
            <wp:effectExtent l="0" t="0" r="0" b="0"/>
            <wp:wrapSquare wrapText="bothSides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VLAN kohtainenSTP </w:t>
      </w:r>
    </w:p>
    <w:p w:rsidR="00F312C4" w:rsidRDefault="000232EF">
      <w:pPr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Selvitä, miten määritellään STP (PVST) VLAN kohtaisesti. Edellä tehdyissä harjoituksissa kaikkien VLAN:ien liikenne kulki samassa linkissä. Nyt tavoitteenasi on selvittää, miten määritellään kolmen kytkimen verkko, jossa on kaksi VLAN:ia kussakin ja kummatkin VLAN:t liikennöivät eri linkkejä. (Esimerkiksi oheisen kuvan mukaisesti). Selvitä lyhyesti, miten kuvan mukainen toiminta voidaan toteuttaa. </w:t>
      </w:r>
    </w:p>
    <w:p w:rsidR="00F312C4" w:rsidRDefault="000232EF">
      <w:pPr>
        <w:spacing w:after="33" w:line="259" w:lineRule="auto"/>
        <w:ind w:left="720" w:firstLine="0"/>
      </w:pPr>
      <w:r>
        <w:t xml:space="preserve"> </w:t>
      </w:r>
    </w:p>
    <w:p w:rsidR="00F312C4" w:rsidRDefault="000232EF">
      <w:pPr>
        <w:ind w:left="355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PortFast &amp; BPDU-Guard </w:t>
      </w:r>
    </w:p>
    <w:p w:rsidR="00F312C4" w:rsidRDefault="000232EF">
      <w:pPr>
        <w:spacing w:after="0"/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Selvitä, miten PortFast ja BPDU-guard määritellään, kokeile toimintaa ja selvitä testauksen perusteella, mikä on näiden toimintojen merkitys. </w:t>
      </w:r>
    </w:p>
    <w:p w:rsidR="00F312C4" w:rsidRDefault="000232EF">
      <w:pPr>
        <w:spacing w:after="193" w:line="259" w:lineRule="auto"/>
        <w:ind w:left="720" w:firstLine="0"/>
      </w:pPr>
      <w:r>
        <w:rPr>
          <w:i/>
        </w:rPr>
        <w:t xml:space="preserve"> </w:t>
      </w:r>
    </w:p>
    <w:p w:rsidR="00F312C4" w:rsidRDefault="000232EF">
      <w:pPr>
        <w:spacing w:after="0" w:line="259" w:lineRule="auto"/>
        <w:ind w:left="360" w:firstLine="0"/>
      </w:pPr>
      <w:r>
        <w:t>14.</w:t>
      </w:r>
      <w:r>
        <w:rPr>
          <w:rFonts w:ascii="Arial" w:eastAsia="Arial" w:hAnsi="Arial" w:cs="Arial"/>
        </w:rPr>
        <w:t xml:space="preserve"> </w:t>
      </w:r>
      <w:r>
        <w:t>”Kotitehtävä”</w:t>
      </w:r>
      <w:r>
        <w:rPr>
          <w:i/>
        </w:rPr>
        <w:t xml:space="preserve"> </w:t>
      </w:r>
    </w:p>
    <w:p w:rsidR="00F312C4" w:rsidRDefault="000232EF">
      <w:pPr>
        <w:spacing w:after="33" w:line="259" w:lineRule="auto"/>
        <w:ind w:left="720" w:firstLine="0"/>
      </w:pPr>
      <w:r>
        <w:rPr>
          <w:i/>
        </w:rPr>
        <w:t xml:space="preserve"> </w:t>
      </w:r>
    </w:p>
    <w:p w:rsidR="00F312C4" w:rsidRDefault="000232EF">
      <w:pPr>
        <w:spacing w:after="148"/>
        <w:ind w:left="700" w:hanging="35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Kaikki alla olevan kuvan kytkimet ovat ”tehdasasetuksilla” ja kaikkien linkkiporttien kapasiteetti on 100Mbps. Selvitä alla olevan kuvan perusteella </w:t>
      </w:r>
    </w:p>
    <w:p w:rsidR="00F312C4" w:rsidRDefault="00AE3548">
      <w:pPr>
        <w:numPr>
          <w:ilvl w:val="0"/>
          <w:numId w:val="2"/>
        </w:numPr>
        <w:spacing w:after="26"/>
        <w:ind w:hanging="360"/>
      </w:pPr>
      <w:r>
        <w:t>Mikä kytkimistä on juurikytkin |</w:t>
      </w:r>
      <w:r w:rsidRPr="00AE3548">
        <w:rPr>
          <w:b/>
        </w:rPr>
        <w:t>Switch 0</w:t>
      </w:r>
    </w:p>
    <w:p w:rsidR="00F312C4" w:rsidRDefault="000232EF">
      <w:pPr>
        <w:numPr>
          <w:ilvl w:val="0"/>
          <w:numId w:val="2"/>
        </w:numPr>
        <w:spacing w:after="29"/>
        <w:ind w:hanging="360"/>
      </w:pPr>
      <w:r>
        <w:t xml:space="preserve">Miksi juuri kyseinen laite määräytyy juurikytkimeksi? </w:t>
      </w:r>
      <w:r w:rsidR="00AE3548">
        <w:t>|</w:t>
      </w:r>
      <w:r w:rsidR="00AE3548">
        <w:rPr>
          <w:b/>
        </w:rPr>
        <w:t xml:space="preserve"> MAC-osoitteen perusteella (S0 omaa pienimmän MAC-osoitteen)</w:t>
      </w:r>
    </w:p>
    <w:p w:rsidR="00F312C4" w:rsidRPr="007437EE" w:rsidRDefault="000232EF">
      <w:pPr>
        <w:numPr>
          <w:ilvl w:val="0"/>
          <w:numId w:val="2"/>
        </w:numPr>
        <w:spacing w:after="28"/>
        <w:ind w:hanging="360"/>
        <w:rPr>
          <w:lang w:val="en-US"/>
        </w:rPr>
      </w:pPr>
      <w:r>
        <w:t xml:space="preserve">Merkitse kuvaan kytkinporttien roolit. </w:t>
      </w:r>
      <w:r w:rsidRPr="007437EE">
        <w:rPr>
          <w:lang w:val="en-US"/>
        </w:rPr>
        <w:t xml:space="preserve">(root, designated, alternate) </w:t>
      </w:r>
      <w:r w:rsidR="007437EE" w:rsidRPr="007437EE">
        <w:rPr>
          <w:lang w:val="en-US"/>
        </w:rPr>
        <w:t xml:space="preserve"> (Ks. kuva alempana).</w:t>
      </w:r>
      <w:bookmarkStart w:id="0" w:name="_GoBack"/>
      <w:bookmarkEnd w:id="0"/>
    </w:p>
    <w:p w:rsidR="00F312C4" w:rsidRPr="007437EE" w:rsidRDefault="000232EF">
      <w:pPr>
        <w:numPr>
          <w:ilvl w:val="0"/>
          <w:numId w:val="2"/>
        </w:numPr>
        <w:spacing w:after="0"/>
        <w:ind w:hanging="360"/>
        <w:rPr>
          <w:lang w:val="en-US"/>
        </w:rPr>
      </w:pPr>
      <w:r>
        <w:t xml:space="preserve">Kytkimen 0 ja 2 sekä 1 ja 2 välisten linkkien kapasiteetti nostetaan 1Gbps. Vaikuttaako tämä porttien rooleihin, jos niin mitkä ovat porttien uudet roolit? </w:t>
      </w:r>
      <w:r w:rsidR="007437EE" w:rsidRPr="007437EE">
        <w:rPr>
          <w:b/>
        </w:rPr>
        <w:t>Ei vaikuta, roolit pysyvät samana (kuva C). ”</w:t>
      </w:r>
      <w:r w:rsidR="007437EE" w:rsidRPr="007437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437EE" w:rsidRPr="007437E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STP will select the path with the lowest cost, that is the highest bandwidth, as the preferred link.</w:t>
      </w:r>
      <w:r w:rsidR="007437EE" w:rsidRPr="007437E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 =</w:t>
      </w:r>
      <w:r w:rsidR="007437E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&gt; 100Mbps = STP cost 19, 1Gbps = STP cost 4</w:t>
      </w:r>
    </w:p>
    <w:p w:rsidR="007437EE" w:rsidRPr="007437EE" w:rsidRDefault="007437EE" w:rsidP="007437EE">
      <w:pPr>
        <w:spacing w:after="0"/>
        <w:ind w:left="1080" w:firstLine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Lähde: </w:t>
      </w:r>
      <w:hyperlink r:id="rId8" w:history="1">
        <w:r w:rsidRPr="00A2286B">
          <w:rPr>
            <w:rStyle w:val="Hyperlink"/>
          </w:rPr>
          <w:t>https://en.wikipedia.org/wiki/Spanning_Tree_Protocol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/ </w:t>
      </w:r>
      <w:hyperlink r:id="rId9" w:history="1">
        <w:r>
          <w:rPr>
            <w:rStyle w:val="Hyperlink"/>
          </w:rPr>
          <w:t>https://standards.ieee.org/getieee802/download/802.1D-2004.pdf</w:t>
        </w:r>
      </w:hyperlink>
    </w:p>
    <w:p w:rsidR="007437EE" w:rsidRPr="007437EE" w:rsidRDefault="007437EE" w:rsidP="007437EE">
      <w:pPr>
        <w:spacing w:after="0"/>
        <w:ind w:left="1080" w:firstLine="0"/>
      </w:pPr>
    </w:p>
    <w:p w:rsidR="00F312C4" w:rsidRPr="007437EE" w:rsidRDefault="000232EF">
      <w:pPr>
        <w:spacing w:after="116" w:line="259" w:lineRule="auto"/>
        <w:ind w:left="720" w:firstLine="0"/>
        <w:rPr>
          <w:i/>
        </w:rPr>
      </w:pPr>
      <w:r w:rsidRPr="007437EE">
        <w:rPr>
          <w:i/>
        </w:rPr>
        <w:t xml:space="preserve"> </w:t>
      </w:r>
    </w:p>
    <w:p w:rsidR="00BB4171" w:rsidRDefault="00BB4171">
      <w:pPr>
        <w:spacing w:after="116" w:line="259" w:lineRule="auto"/>
        <w:ind w:left="720" w:firstLine="0"/>
      </w:pPr>
      <w:r>
        <w:rPr>
          <w:i/>
        </w:rPr>
        <w:t>Kysymys C.</w:t>
      </w:r>
    </w:p>
    <w:p w:rsidR="00F312C4" w:rsidRDefault="00BB4171">
      <w:pPr>
        <w:spacing w:after="100" w:line="259" w:lineRule="auto"/>
        <w:ind w:left="0" w:right="3523"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5pt;height:295.5pt">
            <v:imagedata r:id="rId10" o:title="LOL"/>
          </v:shape>
        </w:pict>
      </w:r>
      <w:r w:rsidR="000232EF">
        <w:rPr>
          <w:i/>
        </w:rPr>
        <w:t xml:space="preserve"> </w:t>
      </w:r>
    </w:p>
    <w:p w:rsidR="00BB4171" w:rsidRDefault="000232EF">
      <w:pPr>
        <w:spacing w:after="158" w:line="259" w:lineRule="auto"/>
        <w:ind w:left="720" w:firstLine="0"/>
        <w:rPr>
          <w:i/>
        </w:rPr>
      </w:pPr>
      <w:r>
        <w:rPr>
          <w:i/>
        </w:rPr>
        <w:t xml:space="preserve"> </w:t>
      </w:r>
    </w:p>
    <w:p w:rsidR="00BB4171" w:rsidRDefault="00BB4171">
      <w:pPr>
        <w:spacing w:after="160" w:line="259" w:lineRule="auto"/>
        <w:ind w:left="0" w:firstLine="0"/>
        <w:rPr>
          <w:i/>
        </w:rPr>
      </w:pPr>
      <w:r>
        <w:rPr>
          <w:i/>
        </w:rPr>
        <w:br w:type="page"/>
      </w:r>
    </w:p>
    <w:p w:rsidR="00BB4171" w:rsidRDefault="00BB4171">
      <w:pPr>
        <w:spacing w:after="158" w:line="259" w:lineRule="auto"/>
        <w:ind w:left="720" w:firstLine="0"/>
      </w:pPr>
    </w:p>
    <w:p w:rsidR="00BB4171" w:rsidRDefault="00BB4171">
      <w:pPr>
        <w:spacing w:after="160" w:line="259" w:lineRule="auto"/>
        <w:ind w:left="0" w:firstLine="0"/>
      </w:pPr>
      <w:r>
        <w:br w:type="page"/>
      </w:r>
    </w:p>
    <w:p w:rsidR="00F312C4" w:rsidRDefault="00F312C4">
      <w:pPr>
        <w:spacing w:after="158" w:line="259" w:lineRule="auto"/>
        <w:ind w:left="720" w:firstLine="0"/>
      </w:pPr>
    </w:p>
    <w:p w:rsidR="00F312C4" w:rsidRDefault="000232EF">
      <w:pPr>
        <w:spacing w:after="0" w:line="259" w:lineRule="auto"/>
        <w:ind w:left="720" w:firstLine="0"/>
      </w:pPr>
      <w:r>
        <w:rPr>
          <w:i/>
        </w:rPr>
        <w:t xml:space="preserve">Palauta vastaukset, pohdinnat ja aikamittaukset moodleen </w:t>
      </w:r>
    </w:p>
    <w:sectPr w:rsidR="00F312C4">
      <w:pgSz w:w="11906" w:h="16838"/>
      <w:pgMar w:top="1176" w:right="1275" w:bottom="1328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C110F"/>
    <w:multiLevelType w:val="hybridMultilevel"/>
    <w:tmpl w:val="6318E582"/>
    <w:lvl w:ilvl="0" w:tplc="4E9ADCA8">
      <w:start w:val="1"/>
      <w:numFmt w:val="lowerLetter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706BEE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8ECF44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5EE84C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E42568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D008FC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2A2F70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02750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AECC7E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C39C0"/>
    <w:multiLevelType w:val="hybridMultilevel"/>
    <w:tmpl w:val="55144326"/>
    <w:lvl w:ilvl="0" w:tplc="85941D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C90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2A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AC7E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BF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42E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D43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A5C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523F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C4"/>
    <w:rsid w:val="000232EF"/>
    <w:rsid w:val="00236214"/>
    <w:rsid w:val="002D316D"/>
    <w:rsid w:val="004C7BA8"/>
    <w:rsid w:val="00545304"/>
    <w:rsid w:val="007437EE"/>
    <w:rsid w:val="00A17109"/>
    <w:rsid w:val="00AD75A6"/>
    <w:rsid w:val="00AE3548"/>
    <w:rsid w:val="00BB3E90"/>
    <w:rsid w:val="00BB4171"/>
    <w:rsid w:val="00F312C4"/>
    <w:rsid w:val="00FB6B9A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2A2E0-F832-4A69-9466-D4325366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7" w:line="265" w:lineRule="auto"/>
      <w:ind w:left="36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anning_Tree_Protoco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andards.ieee.org/getieee802/download/802.1D-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186D-1253-44CD-9063-F7C45284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341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HAMK - LABRA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Grönfors</dc:creator>
  <cp:keywords/>
  <cp:lastModifiedBy>tllabra</cp:lastModifiedBy>
  <cp:revision>6</cp:revision>
  <dcterms:created xsi:type="dcterms:W3CDTF">2019-11-20T10:34:00Z</dcterms:created>
  <dcterms:modified xsi:type="dcterms:W3CDTF">2019-11-21T13:37:00Z</dcterms:modified>
</cp:coreProperties>
</file>