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sz w:val="21"/>
          <w:szCs w:val="21"/>
        </w:rPr>
      </w:pPr>
      <w:r w:rsidRPr="00F40132">
        <w:rPr>
          <w:rStyle w:val="a6"/>
          <w:rFonts w:asciiTheme="majorEastAsia" w:eastAsiaTheme="majorEastAsia" w:hAnsiTheme="majorEastAsia" w:hint="eastAsia"/>
          <w:sz w:val="21"/>
          <w:szCs w:val="21"/>
        </w:rPr>
        <w:t>一、国内部分：</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1、在“六一”国际儿童节到来之际，</w:t>
      </w:r>
      <w:r w:rsidRPr="00F40132">
        <w:rPr>
          <w:rStyle w:val="a6"/>
          <w:rFonts w:asciiTheme="majorEastAsia" w:eastAsiaTheme="majorEastAsia" w:hAnsiTheme="majorEastAsia" w:hint="eastAsia"/>
          <w:sz w:val="21"/>
          <w:szCs w:val="21"/>
        </w:rPr>
        <w:t>习近平给大陈岛老垦荒队员的后代、浙江省台州市椒江区12名小学生回信，祝他们节日快乐，祝全国小朋友节日快乐。希望他们成为热爱党、热爱祖国、热爱人民，努力成长为有知识、有品德、有作为的新一代建设者，准备着为实现中华民族伟大复兴的中国梦贡献力量</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2、6月1日12时起，</w:t>
      </w:r>
      <w:r w:rsidRPr="00F40132">
        <w:rPr>
          <w:rStyle w:val="a6"/>
          <w:rFonts w:asciiTheme="majorEastAsia" w:eastAsiaTheme="majorEastAsia" w:hAnsiTheme="majorEastAsia" w:hint="eastAsia"/>
          <w:sz w:val="21"/>
          <w:szCs w:val="21"/>
        </w:rPr>
        <w:t>我国黄海、渤海、东海海域全面进入伏季休渔期</w:t>
      </w:r>
      <w:r w:rsidRPr="00F40132">
        <w:rPr>
          <w:rFonts w:asciiTheme="majorEastAsia" w:eastAsiaTheme="majorEastAsia" w:hAnsiTheme="majorEastAsia" w:hint="eastAsia"/>
          <w:sz w:val="21"/>
          <w:szCs w:val="21"/>
        </w:rPr>
        <w:t>。渔村码头整列的渔船开始陆续进港停泊，进入一年一度的休整阶段。</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w:t>
      </w:r>
      <w:r w:rsidRPr="00F40132">
        <w:rPr>
          <w:rStyle w:val="a6"/>
          <w:rFonts w:asciiTheme="majorEastAsia" w:eastAsiaTheme="majorEastAsia" w:hAnsiTheme="majorEastAsia" w:hint="eastAsia"/>
          <w:sz w:val="21"/>
          <w:szCs w:val="21"/>
        </w:rPr>
        <w:t>中共中央总书记、国家主席习近平6月1日在北京会见了朝鲜劳动党中央政治局委员、中央副委员长、国际部部长李洙墉率领的朝鲜劳动党代表团</w:t>
      </w:r>
      <w:r w:rsidRPr="00F40132">
        <w:rPr>
          <w:rFonts w:asciiTheme="majorEastAsia" w:eastAsiaTheme="majorEastAsia" w:hAnsiTheme="majorEastAsia" w:hint="eastAsia"/>
          <w:sz w:val="21"/>
          <w:szCs w:val="21"/>
        </w:rPr>
        <w:t>。习近平欢迎朝鲜劳动党派团来华通报七大情况。习近平说，这体现了中朝两党就重大问题进行战略沟通的传统，表明金正恩委员长、朝鲜劳动党中央对两党两国关系的重视。祝愿朝鲜人民在发展经济、改善民生、建设朝鲜社会主义事业中取得更大成就。李洙墉转达了金正恩委员长致习近平总书记的口信，并通报了朝鲜劳动党七大的情况。金正恩在口信中表示朝方希望与中方共同努力，加强和发展朝中传统友好关系，维护朝鲜半岛及东北亚地区和平稳定。</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4、中国物流与采购联合会、国家统计局服务业调查中心6月1日发布，5月份中国制造业采购经理指数（PMI）为50.1%，同上月持平，</w:t>
      </w:r>
      <w:r w:rsidRPr="00F40132">
        <w:rPr>
          <w:rStyle w:val="a6"/>
          <w:rFonts w:asciiTheme="majorEastAsia" w:eastAsiaTheme="majorEastAsia" w:hAnsiTheme="majorEastAsia" w:hint="eastAsia"/>
          <w:sz w:val="21"/>
          <w:szCs w:val="21"/>
        </w:rPr>
        <w:t>连续三个月在荣枯线之上</w:t>
      </w:r>
      <w:r w:rsidRPr="00F40132">
        <w:rPr>
          <w:rFonts w:asciiTheme="majorEastAsia" w:eastAsiaTheme="majorEastAsia" w:hAnsiTheme="majorEastAsia" w:hint="eastAsia"/>
          <w:sz w:val="21"/>
          <w:szCs w:val="21"/>
        </w:rPr>
        <w:t>；中国非制造业商务活动指数为53.1%，环比下降0.4个百分点。从最近两月PMI走势来看，当前经济运行总体平稳，稳中有进基本态势没有改变。但随着市场形势转好，传统行业过剩产能释放，市场供需矛盾又有所突出，经济运行中的不稳定因素值得关注。</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5、经习近平主席和中央军委批准，</w:t>
      </w:r>
      <w:r w:rsidRPr="00F40132">
        <w:rPr>
          <w:rStyle w:val="a6"/>
          <w:rFonts w:asciiTheme="majorEastAsia" w:eastAsiaTheme="majorEastAsia" w:hAnsiTheme="majorEastAsia" w:hint="eastAsia"/>
          <w:sz w:val="21"/>
          <w:szCs w:val="21"/>
        </w:rPr>
        <w:t>中国军队派出工作组于6月2日乘空军飞机赶赴马里加奥地区</w:t>
      </w:r>
      <w:r w:rsidRPr="00F40132">
        <w:rPr>
          <w:rFonts w:asciiTheme="majorEastAsia" w:eastAsiaTheme="majorEastAsia" w:hAnsiTheme="majorEastAsia" w:hint="eastAsia"/>
          <w:sz w:val="21"/>
          <w:szCs w:val="21"/>
        </w:rPr>
        <w:t>，代表习主席和中央军委看望慰问执行维和任务的中国官兵，做好遇袭伤亡人员善后和救治工作，协调联合国马里多层面综合稳定特派团和马里政府采取切实措施，确保维和部队安全，有效执行维和任务。</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6、习近平6月3日上午在参观国家“十二五”科技创新成就展时强调，</w:t>
      </w:r>
      <w:r w:rsidRPr="00F40132">
        <w:rPr>
          <w:rStyle w:val="a6"/>
          <w:rFonts w:asciiTheme="majorEastAsia" w:eastAsiaTheme="majorEastAsia" w:hAnsiTheme="majorEastAsia" w:hint="eastAsia"/>
          <w:sz w:val="21"/>
          <w:szCs w:val="21"/>
        </w:rPr>
        <w:t>在全党全国特别是广大科技工作者共同努力下，我国科技事业取得了长足发展，科技进步和创新取得了重大突破，为改革开放和社会主义现代化建设提供了有力科技支撑。新形势下，全国广大科技工作者要响应党中央号召，坚定信心，坚韧不拔，坚持不懈，把科技创新摆在更加重要的</w:t>
      </w:r>
      <w:r w:rsidRPr="00F40132">
        <w:rPr>
          <w:rStyle w:val="a6"/>
          <w:rFonts w:asciiTheme="majorEastAsia" w:eastAsiaTheme="majorEastAsia" w:hAnsiTheme="majorEastAsia" w:hint="eastAsia"/>
          <w:sz w:val="21"/>
          <w:szCs w:val="21"/>
        </w:rPr>
        <w:lastRenderedPageBreak/>
        <w:t>位置，实施好创新驱动发展战略，继续在加快推进创新型国家建设、世界科技强国建设的历史进程中建功立业，努力为实现“两个一百年”奋斗目标、实现中华民族伟大复兴的中国梦作出新的更大的贡献</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7、</w:t>
      </w:r>
      <w:r w:rsidRPr="00F40132">
        <w:rPr>
          <w:rStyle w:val="a6"/>
          <w:rFonts w:asciiTheme="majorEastAsia" w:eastAsiaTheme="majorEastAsia" w:hAnsiTheme="majorEastAsia" w:hint="eastAsia"/>
          <w:sz w:val="21"/>
          <w:szCs w:val="21"/>
        </w:rPr>
        <w:t>作为全国唯一同时承担国家技术创新工程试点和国家创新型城市试点任务的城市，青岛以打造“创新之城、创业之都、创客之岛”为目标，创新驱动发展结出硕果，内生发展动力不断增强</w:t>
      </w:r>
      <w:r w:rsidRPr="00F40132">
        <w:rPr>
          <w:rFonts w:asciiTheme="majorEastAsia" w:eastAsiaTheme="majorEastAsia" w:hAnsiTheme="majorEastAsia" w:hint="eastAsia"/>
          <w:sz w:val="21"/>
          <w:szCs w:val="21"/>
        </w:rPr>
        <w:t>。为促进发明专利成果转化，青岛依托龙头企业和高校院所，建立专业化众创空间，已有26家众创空间被纳入国家级孵化器管理体系，涉及生物制药、橡胶化工、海洋、农业、船舶、软件、文化创意等众多领域。“通过设立创业孵化基金，开展‘园区集合贷’等融资服务，成立青岛专利技术交易中心，促进专利成果转化，将孵化器打造成为创业加速器。”青岛市科技局副局长吴绪永介绍，截至今年4月，全市已拥有各级孵化器120家，入驻企业超过5000家。</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8、6月5日，</w:t>
      </w:r>
      <w:r w:rsidRPr="00F40132">
        <w:rPr>
          <w:rStyle w:val="a6"/>
          <w:rFonts w:asciiTheme="majorEastAsia" w:eastAsiaTheme="majorEastAsia" w:hAnsiTheme="majorEastAsia" w:hint="eastAsia"/>
          <w:sz w:val="21"/>
          <w:szCs w:val="21"/>
        </w:rPr>
        <w:t>第十五届香格里拉对话会（简称“香会”）在新加坡落下帷幕</w:t>
      </w:r>
      <w:r w:rsidRPr="00F40132">
        <w:rPr>
          <w:rFonts w:asciiTheme="majorEastAsia" w:eastAsiaTheme="majorEastAsia" w:hAnsiTheme="majorEastAsia" w:hint="eastAsia"/>
          <w:sz w:val="21"/>
          <w:szCs w:val="21"/>
        </w:rPr>
        <w:t>。作为亚太地区安全对话机制中规模较大、层级较高的非官方安全论坛，此次对话会吸引了来自亚太、北美、欧洲和世界其他地区的560余名代表参加。</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9、国家主席习近平6月6日强调作为世界上最大的发展中国家、最大的发达国家和前两大经济体，中美两国应该从两国人民和各国人民根本利益出发，勇于担当，朝着构建中美新型大国关系的方向奋力前行。中美合作成果给我们最根本的启示就是，双方要坚持不冲突不对抗、相互尊重、合作共赢的原则，坚定不移推进中美新型大国关系建设。无论国际风云如何变幻，我们都应该坚持这个大方向，毫不动摇为之努力。要防止浮云遮眼，避免战略误判，就要通过经常性沟通，积累战略互信。</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10、</w:t>
      </w:r>
      <w:r w:rsidRPr="00F40132">
        <w:rPr>
          <w:rStyle w:val="a6"/>
          <w:rFonts w:asciiTheme="majorEastAsia" w:eastAsiaTheme="majorEastAsia" w:hAnsiTheme="majorEastAsia" w:hint="eastAsia"/>
          <w:sz w:val="21"/>
          <w:szCs w:val="21"/>
        </w:rPr>
        <w:t>全国首个知识产权投贷联动基金2016年3月在上海浦东启动</w:t>
      </w:r>
      <w:r w:rsidRPr="00F40132">
        <w:rPr>
          <w:rFonts w:asciiTheme="majorEastAsia" w:eastAsiaTheme="majorEastAsia" w:hAnsiTheme="majorEastAsia" w:hint="eastAsia"/>
          <w:sz w:val="21"/>
          <w:szCs w:val="21"/>
        </w:rPr>
        <w:t>，同步启动的还有浦东新区知识产权增信增贷计划，为配合该计划，浦东开发的国内首个知识产权标准化债权融资产品同时面世。</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11、2016年全国军队转业干部安置工作会议6月7日在京举行。习近平对此强调，</w:t>
      </w:r>
      <w:r w:rsidRPr="00F40132">
        <w:rPr>
          <w:rStyle w:val="a6"/>
          <w:rFonts w:asciiTheme="majorEastAsia" w:eastAsiaTheme="majorEastAsia" w:hAnsiTheme="majorEastAsia" w:hint="eastAsia"/>
          <w:sz w:val="21"/>
          <w:szCs w:val="21"/>
        </w:rPr>
        <w:t>军转干部是党和国家的宝贵财富，是建设中国特色社会主义的重要力量。军队干部转业地方工作，是他们人生的重大转折，要安置好，也要使用好，继续发挥他们的作用。要严肃安置工作纪律，不允许以任何理由拒绝接收军转干部，确保党中央政令畅通</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lastRenderedPageBreak/>
        <w:t>12、美国当地时间6月6日，青岛海尔股份有限公司和通用电气宣布，</w:t>
      </w:r>
      <w:r w:rsidRPr="00F40132">
        <w:rPr>
          <w:rStyle w:val="a6"/>
          <w:rFonts w:asciiTheme="majorEastAsia" w:eastAsiaTheme="majorEastAsia" w:hAnsiTheme="majorEastAsia" w:hint="eastAsia"/>
          <w:sz w:val="21"/>
          <w:szCs w:val="21"/>
        </w:rPr>
        <w:t>青岛海尔已完成对通用电气旗下通用电气家电公司的整合交割，标志着通用电气家电公司正式成为青岛海尔的一员</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13、据海关统计，前5个月，我国进出口总值9.16万亿元人民币，比去年同期下降3.2%，较前4个月收窄1.6个百分点。其中，出口5.28万亿元，下降1.8%，收窄0.9个百分点；进口3.88万亿元，下降5%，收窄2.5个百分点；贸易顺差1.4万亿元，扩大8.2%。</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14、国家统计局6月9日公布的数据显示，</w:t>
      </w:r>
      <w:r w:rsidRPr="00F40132">
        <w:rPr>
          <w:rStyle w:val="a6"/>
          <w:rFonts w:asciiTheme="majorEastAsia" w:eastAsiaTheme="majorEastAsia" w:hAnsiTheme="majorEastAsia" w:hint="eastAsia"/>
          <w:sz w:val="21"/>
          <w:szCs w:val="21"/>
        </w:rPr>
        <w:t>5月全国居民消费价格总水平（CPI）同比上涨2.0%，环比下降0.5%</w:t>
      </w:r>
      <w:r w:rsidRPr="00F40132">
        <w:rPr>
          <w:rFonts w:asciiTheme="majorEastAsia" w:eastAsiaTheme="majorEastAsia" w:hAnsiTheme="majorEastAsia" w:hint="eastAsia"/>
          <w:sz w:val="21"/>
          <w:szCs w:val="21"/>
        </w:rPr>
        <w:t>。工业生产者出厂价格指数（PPI）同比下降2.8%，环比上涨0.5%，物价水平总体平稳。</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15、从7月1日开始，</w:t>
      </w:r>
      <w:r w:rsidRPr="00F40132">
        <w:rPr>
          <w:rStyle w:val="a6"/>
          <w:rFonts w:asciiTheme="majorEastAsia" w:eastAsiaTheme="majorEastAsia" w:hAnsiTheme="majorEastAsia" w:hint="eastAsia"/>
          <w:sz w:val="21"/>
          <w:szCs w:val="21"/>
        </w:rPr>
        <w:t>全国大中城市和有条件的县（市）将启动居民身份证异地受理工作</w:t>
      </w:r>
      <w:r w:rsidRPr="00F40132">
        <w:rPr>
          <w:rFonts w:asciiTheme="majorEastAsia" w:eastAsiaTheme="majorEastAsia" w:hAnsiTheme="majorEastAsia" w:hint="eastAsia"/>
          <w:sz w:val="21"/>
          <w:szCs w:val="21"/>
        </w:rPr>
        <w:t>，对历年积累的居民身份证丢失补领信息及时导入全国居民身份证挂失申报系统，对收到的丢失、被盗居民身份证妥善保管并将信息录入全国居民身份证丢失招领系统，努力把更多的便利“递”到群众手里，把更好的服务送到群众身边。</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16、4月13日，青海省出台《三江源国家公园体制试点机构设置方案》等31项具体方案，</w:t>
      </w:r>
      <w:r w:rsidRPr="00F40132">
        <w:rPr>
          <w:rStyle w:val="a6"/>
          <w:rFonts w:asciiTheme="majorEastAsia" w:eastAsiaTheme="majorEastAsia" w:hAnsiTheme="majorEastAsia" w:hint="eastAsia"/>
          <w:sz w:val="21"/>
          <w:szCs w:val="21"/>
        </w:rPr>
        <w:t>三江源头生态保护再出发：从39.5万平方公里的三江源中划定最源头的12.31万平方公里，构建包括长江源、黄河源、澜沧江源“一园三区”（国家公园、三江源头区）的三江源国家公园，开展国家公园体制试点。这是我国首次构建“归属清晰、权责明确、监管有效”的生态保护管理体制，为生态文明建设探索新路</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17、</w:t>
      </w:r>
      <w:r w:rsidRPr="00F40132">
        <w:rPr>
          <w:rStyle w:val="a6"/>
          <w:rFonts w:asciiTheme="majorEastAsia" w:eastAsiaTheme="majorEastAsia" w:hAnsiTheme="majorEastAsia" w:hint="eastAsia"/>
          <w:sz w:val="21"/>
          <w:szCs w:val="21"/>
        </w:rPr>
        <w:t>举世瞩目的中国原创三代核电技术华龙一号全球首堆预计2016年下半年将批量化建设</w:t>
      </w:r>
      <w:r w:rsidRPr="00F40132">
        <w:rPr>
          <w:rFonts w:asciiTheme="majorEastAsia" w:eastAsiaTheme="majorEastAsia" w:hAnsiTheme="majorEastAsia" w:hint="eastAsia"/>
          <w:sz w:val="21"/>
          <w:szCs w:val="21"/>
        </w:rPr>
        <w:t>。中核集团华龙一号示范工程和海外工程自2015年5月和8月分别开工建设以来，在各方努力下，工程里程碑节点均按期或提前实现。</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18、中共中央政治局常委、全国政协主席俞正声6月11日来到厦门海沧出席“乐业两岸  创享未来”青创先锋汇交流活动。</w:t>
      </w:r>
      <w:r w:rsidRPr="00F40132">
        <w:rPr>
          <w:rStyle w:val="a6"/>
          <w:rFonts w:asciiTheme="majorEastAsia" w:eastAsiaTheme="majorEastAsia" w:hAnsiTheme="majorEastAsia" w:hint="eastAsia"/>
          <w:sz w:val="21"/>
          <w:szCs w:val="21"/>
        </w:rPr>
        <w:t>福建厦门两岸青年创业创新创客基地是大陆第一个，也是唯一一个在自贸试验区设立的青创基地</w:t>
      </w:r>
      <w:r w:rsidRPr="00F40132">
        <w:rPr>
          <w:rFonts w:asciiTheme="majorEastAsia" w:eastAsiaTheme="majorEastAsia" w:hAnsiTheme="majorEastAsia" w:hint="eastAsia"/>
          <w:sz w:val="21"/>
          <w:szCs w:val="21"/>
        </w:rPr>
        <w:t>。俞正声指出，两岸关系未来的重任在两岸青年人肩上。两岸青年成长环境不同，对一些问题的看法难免存在差异，但同为中华儿女，都希望过上幸福安宁生活，都希望中华民族繁荣昌盛。我们要为两岸青年多创造些条件，让两岸青年多接触、多交流，增进相互理解，拉近心理距离，成为好朋友，这对两岸关系长远发展很</w:t>
      </w:r>
      <w:r w:rsidRPr="00F40132">
        <w:rPr>
          <w:rFonts w:asciiTheme="majorEastAsia" w:eastAsiaTheme="majorEastAsia" w:hAnsiTheme="majorEastAsia" w:hint="eastAsia"/>
          <w:sz w:val="21"/>
          <w:szCs w:val="21"/>
        </w:rPr>
        <w:lastRenderedPageBreak/>
        <w:t>有意义。俞正声祝愿两岸青年朋友一起放飞梦想，共同为两岸关系的美好未来和中华民族伟大复兴贡献力量。</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19、习近平近日对李保国同志先进事迹作出重要批示，指出：</w:t>
      </w:r>
      <w:r w:rsidRPr="00F40132">
        <w:rPr>
          <w:rStyle w:val="a6"/>
          <w:rFonts w:asciiTheme="majorEastAsia" w:eastAsiaTheme="majorEastAsia" w:hAnsiTheme="majorEastAsia" w:hint="eastAsia"/>
          <w:sz w:val="21"/>
          <w:szCs w:val="21"/>
        </w:rPr>
        <w:t>“李保国同志35年如一日，坚持全心全意为人民服务的宗旨，长期奋战在扶贫攻坚和科技创新第一线，把毕生精力投入到山区生态建设和科技富民事业之中，用自己的模范行动彰显了共产党员的优秀品格，事迹感人至深。李保国同志堪称新时期共产党人的楷模，知识分子的优秀代表，太行山上的新愚公。广大党员、干部和教育、科技工作者要学习李保国同志心系群众、扎实苦干、奋发作为、无私奉献的高尚精神，自觉为人民服务、为人民造福，努力做出无愧于时代的业绩。”</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20、第八届海峡论坛6月12日在厦门隆重举行，俞正声强调，我们的对台大政方针是明确的、一贯的。</w:t>
      </w:r>
      <w:r w:rsidRPr="00F40132">
        <w:rPr>
          <w:rStyle w:val="a6"/>
          <w:rFonts w:asciiTheme="majorEastAsia" w:eastAsiaTheme="majorEastAsia" w:hAnsiTheme="majorEastAsia" w:hint="eastAsia"/>
          <w:sz w:val="21"/>
          <w:szCs w:val="21"/>
        </w:rPr>
        <w:t>我们将继续坚持“九二共识”政治基础，坚决反对“台独”，坚定维护一个中国原则，继续推进两岸各领域交流合作，维护两岸关系和平发展与台海和平稳定</w:t>
      </w:r>
      <w:r w:rsidRPr="00F40132">
        <w:rPr>
          <w:rFonts w:asciiTheme="majorEastAsia" w:eastAsiaTheme="majorEastAsia" w:hAnsiTheme="majorEastAsia" w:hint="eastAsia"/>
          <w:sz w:val="21"/>
          <w:szCs w:val="21"/>
        </w:rPr>
        <w:t>。我们将不断完善政策措施，为台湾同胞在大陆工作、生活提供更多便利。积极支持大陆台资企业转型升级和参与“一带一路”建设，促进两岸产业融合发展。我们热忱欢迎广大台湾青年来大陆施展抱负，为他们在大陆学习、就业、创业、交流搭建更多平台，同时鼓励开展两岸科技研发合作，深化两岸学术交流。我们高度重视台湾同胞提出的希望在大陆出行更便捷的建议，将尽快出台实施办法。</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21、</w:t>
      </w:r>
      <w:r w:rsidRPr="00F40132">
        <w:rPr>
          <w:rStyle w:val="a6"/>
          <w:rFonts w:asciiTheme="majorEastAsia" w:eastAsiaTheme="majorEastAsia" w:hAnsiTheme="majorEastAsia" w:hint="eastAsia"/>
          <w:sz w:val="21"/>
          <w:szCs w:val="21"/>
        </w:rPr>
        <w:t>国家主席习近平6月13日在北京会见德国总理默克尔</w:t>
      </w:r>
      <w:r w:rsidRPr="00F40132">
        <w:rPr>
          <w:rFonts w:asciiTheme="majorEastAsia" w:eastAsiaTheme="majorEastAsia" w:hAnsiTheme="majorEastAsia" w:hint="eastAsia"/>
          <w:sz w:val="21"/>
          <w:szCs w:val="21"/>
        </w:rPr>
        <w:t>。习近平指出，经过建交40多年来的共同努力，中德关系已经进入十分成熟的发展阶段，务实合作达到很高水平。在高起点上深入推进中德合作，需要双方携手前行。两国政府已为“中国制造2025”同德国“工业4.0”对接搭建了平台，要引导和鼓励两国企业实现项目落地。希望德国及欧盟客观看待竞合关系，妥善解决中欧贸易纠纷，如期履行《中国加入世界贸易组织议定书》第十五条义务，促进中欧经贸关系健康发展。双方要顺势而为，夯实民意基础。中方支持深化两国在教育、签证便利化、航权安排、传统中医药等领域合作。</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22、</w:t>
      </w:r>
      <w:r w:rsidRPr="00F40132">
        <w:rPr>
          <w:rStyle w:val="a6"/>
          <w:rFonts w:asciiTheme="majorEastAsia" w:eastAsiaTheme="majorEastAsia" w:hAnsiTheme="majorEastAsia" w:hint="eastAsia"/>
          <w:sz w:val="21"/>
          <w:szCs w:val="21"/>
        </w:rPr>
        <w:t>2016年6月14日，中国—东盟国家外长特别会议在云南玉溪举行</w:t>
      </w:r>
      <w:r w:rsidRPr="00F40132">
        <w:rPr>
          <w:rFonts w:asciiTheme="majorEastAsia" w:eastAsiaTheme="majorEastAsia" w:hAnsiTheme="majorEastAsia" w:hint="eastAsia"/>
          <w:sz w:val="21"/>
          <w:szCs w:val="21"/>
        </w:rPr>
        <w:t>，东盟各国外长表示，东盟—中国建立对话伙伴关系25年以来，双方关系在东盟与所有伙伴国关系中最具实质性、互利性和积极意义。东盟和中国都有光明的发展前景，双方相互依存日益紧密，加强东盟—中国关系符合双方共同利益。东盟愿与中国以共同纪念双方建立对话关系25周年为里程碑，</w:t>
      </w:r>
      <w:r w:rsidRPr="00F40132">
        <w:rPr>
          <w:rFonts w:asciiTheme="majorEastAsia" w:eastAsiaTheme="majorEastAsia" w:hAnsiTheme="majorEastAsia" w:hint="eastAsia"/>
          <w:sz w:val="21"/>
          <w:szCs w:val="21"/>
        </w:rPr>
        <w:lastRenderedPageBreak/>
        <w:t>不断增进互信，加强在贸易、投资、互联互通、基础设施、农业等领域务实合作，促进文化、教育、旅游等方面人文交流，共同应对传统和非传统安全挑战，加强在国际和地区事务中的合作，使东盟—中国关系取得更大发展，造福人民，为地区和平、稳定、繁荣作出新贡献。双方重申，中国和东盟国家要共同维护南海和平稳定。要全面、有效、完整落实《南海各方行为宣言》，开展海上务实合作，积极推进“南海行为准则”磋商，争取在协商一致的基础上早日达成“准则”。</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23、6月16日，上海迪士尼度假区将正式开门迎客。据悉，上海迪士尼是第一座将迪士尼的传承与中国传统魅力完美融合的度假区,</w:t>
      </w:r>
      <w:r w:rsidRPr="00F40132">
        <w:rPr>
          <w:rStyle w:val="a6"/>
          <w:rFonts w:asciiTheme="majorEastAsia" w:eastAsiaTheme="majorEastAsia" w:hAnsiTheme="majorEastAsia" w:hint="eastAsia"/>
          <w:sz w:val="21"/>
          <w:szCs w:val="21"/>
        </w:rPr>
        <w:t>乐园中心是世界上最高、最大、最具互动性的奇幻童话城堡</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24、6月15日，深圳市人力资源与社会保障局召开新闻发布会，宣布深圳正式启动医疗保险移动支付试点。</w:t>
      </w:r>
      <w:r w:rsidRPr="00F40132">
        <w:rPr>
          <w:rStyle w:val="a6"/>
          <w:rFonts w:asciiTheme="majorEastAsia" w:eastAsiaTheme="majorEastAsia" w:hAnsiTheme="majorEastAsia" w:hint="eastAsia"/>
          <w:sz w:val="21"/>
          <w:szCs w:val="21"/>
        </w:rPr>
        <w:t>深圳是全国首个开展医疗保险移动支付试点的城市</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25、6月18日，国家主席习近平在贝尔格莱德同塞尔维亚总统尼科利奇举行会谈。双方就双边关系及其他共同关心的问题深入交换意见，达成广泛共识。两国元首一致决定，</w:t>
      </w:r>
      <w:r w:rsidRPr="00F40132">
        <w:rPr>
          <w:rStyle w:val="a6"/>
          <w:rFonts w:asciiTheme="majorEastAsia" w:eastAsiaTheme="majorEastAsia" w:hAnsiTheme="majorEastAsia" w:hint="eastAsia"/>
          <w:sz w:val="21"/>
          <w:szCs w:val="21"/>
        </w:rPr>
        <w:t>将中塞关系提升为全面战略伙伴关系，推动两国关系再上新台阶</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26、6月18日上午，“向阳红01”海洋综合科考船交付暨入列授牌仪式在青岛举行，</w:t>
      </w:r>
      <w:r w:rsidRPr="00F40132">
        <w:rPr>
          <w:rStyle w:val="a6"/>
          <w:rFonts w:asciiTheme="majorEastAsia" w:eastAsiaTheme="majorEastAsia" w:hAnsiTheme="majorEastAsia" w:hint="eastAsia"/>
          <w:sz w:val="21"/>
          <w:szCs w:val="21"/>
        </w:rPr>
        <w:t>这标志着我国目前最先进的新一代全球级现代化海洋综合科考船“向阳红01”交付使用</w:t>
      </w:r>
      <w:r w:rsidRPr="00F40132">
        <w:rPr>
          <w:rFonts w:asciiTheme="majorEastAsia" w:eastAsiaTheme="majorEastAsia" w:hAnsiTheme="majorEastAsia" w:hint="eastAsia"/>
          <w:sz w:val="21"/>
          <w:szCs w:val="21"/>
        </w:rPr>
        <w:t>，并正式入列中国国家海洋调查船队。</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27、6月17日，京津离境退税互联互通启动仪式在首都机场举行，京津两地国税局、海关共同签署了《离境退税互联互通协作备忘录》，</w:t>
      </w:r>
      <w:r w:rsidRPr="00F40132">
        <w:rPr>
          <w:rStyle w:val="a6"/>
          <w:rFonts w:asciiTheme="majorEastAsia" w:eastAsiaTheme="majorEastAsia" w:hAnsiTheme="majorEastAsia" w:hint="eastAsia"/>
          <w:sz w:val="21"/>
          <w:szCs w:val="21"/>
        </w:rPr>
        <w:t>在全国率先实现离境退税跨省互联互通</w:t>
      </w:r>
      <w:r w:rsidRPr="00F40132">
        <w:rPr>
          <w:rFonts w:asciiTheme="majorEastAsia" w:eastAsiaTheme="majorEastAsia" w:hAnsiTheme="majorEastAsia" w:hint="eastAsia"/>
          <w:sz w:val="21"/>
          <w:szCs w:val="21"/>
        </w:rPr>
        <w:t>，今后，境外游客在京津区域内购买退税商品后，可自由选择离境口岸，并享受退税。</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28、</w:t>
      </w:r>
      <w:r w:rsidRPr="00F40132">
        <w:rPr>
          <w:rStyle w:val="a6"/>
          <w:rFonts w:asciiTheme="majorEastAsia" w:eastAsiaTheme="majorEastAsia" w:hAnsiTheme="majorEastAsia" w:hint="eastAsia"/>
          <w:sz w:val="21"/>
          <w:szCs w:val="21"/>
        </w:rPr>
        <w:t>第五届世界闽商大会6月18日上午在福州开幕，共有1800多名来自海内外的闽商代表在福州聚首，共话企业责任</w:t>
      </w:r>
      <w:r w:rsidRPr="00F40132">
        <w:rPr>
          <w:rFonts w:asciiTheme="majorEastAsia" w:eastAsiaTheme="majorEastAsia" w:hAnsiTheme="majorEastAsia" w:hint="eastAsia"/>
          <w:sz w:val="21"/>
          <w:szCs w:val="21"/>
        </w:rPr>
        <w:t>。闽商大会三年举办一次，本届闽商大会主题为“再上新台阶，建设新福建”，大会由中共福建省委、福建省人民政府、中华海外联谊会、全国工商业联合会共同举办。</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29、6月19日，国家主席习近平抵达华沙，开始对波兰共和国进行国事访问。习近平向波兰人民致以诚挚问候和良好祝愿。习近平指出，</w:t>
      </w:r>
      <w:r w:rsidRPr="00F40132">
        <w:rPr>
          <w:rStyle w:val="a6"/>
          <w:rFonts w:asciiTheme="majorEastAsia" w:eastAsiaTheme="majorEastAsia" w:hAnsiTheme="majorEastAsia" w:hint="eastAsia"/>
          <w:sz w:val="21"/>
          <w:szCs w:val="21"/>
        </w:rPr>
        <w:t>波兰是最早承认并同新中国建交的国家之</w:t>
      </w:r>
      <w:r w:rsidRPr="00F40132">
        <w:rPr>
          <w:rStyle w:val="a6"/>
          <w:rFonts w:asciiTheme="majorEastAsia" w:eastAsiaTheme="majorEastAsia" w:hAnsiTheme="majorEastAsia" w:hint="eastAsia"/>
          <w:sz w:val="21"/>
          <w:szCs w:val="21"/>
        </w:rPr>
        <w:lastRenderedPageBreak/>
        <w:t>一。中波建交67年来，始终相互尊重、平等相待。近年来，两国建立战略伙伴关系，各领域交流蓬勃开展，并在中国—中东欧国家合作、中欧关系框架内开展良好合作</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30、近年来黑龙江省已经建立湿地类型自然保护区138处，72处湿地公园和9处湿地保护小区，使253万公顷湿地纳入保护范围，</w:t>
      </w:r>
      <w:r w:rsidRPr="00F40132">
        <w:rPr>
          <w:rStyle w:val="a6"/>
          <w:rFonts w:asciiTheme="majorEastAsia" w:eastAsiaTheme="majorEastAsia" w:hAnsiTheme="majorEastAsia" w:hint="eastAsia"/>
          <w:sz w:val="21"/>
          <w:szCs w:val="21"/>
        </w:rPr>
        <w:t>形成了全国最大的湿地保护体系</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31、6月20日，国家主席习近平在华沙同波兰总统杜达举行会谈。</w:t>
      </w:r>
      <w:r w:rsidRPr="00F40132">
        <w:rPr>
          <w:rStyle w:val="a6"/>
          <w:rFonts w:asciiTheme="majorEastAsia" w:eastAsiaTheme="majorEastAsia" w:hAnsiTheme="majorEastAsia" w:hint="eastAsia"/>
          <w:sz w:val="21"/>
          <w:szCs w:val="21"/>
        </w:rPr>
        <w:t>两国元首高度评价中波传统友谊和双边关系发展，一致决定将中波关系提升为全面战略伙伴关系，加强交流合作，给两国人民带来实实在在的利益</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32、6月21日，国家主席习近平抵达布哈拉，</w:t>
      </w:r>
      <w:r w:rsidRPr="00F40132">
        <w:rPr>
          <w:rStyle w:val="a6"/>
          <w:rFonts w:asciiTheme="majorEastAsia" w:eastAsiaTheme="majorEastAsia" w:hAnsiTheme="majorEastAsia" w:hint="eastAsia"/>
          <w:sz w:val="21"/>
          <w:szCs w:val="21"/>
        </w:rPr>
        <w:t>开始对乌兹别克斯坦共和国进行国事访问并出席在塔什干举行的上海合作组织成员国元首理事会第十六次会议</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33、6月20日，德国法兰克福国际超算大会（ISC）公布了新一期世界500强排名，我国自主研制的“神威·太湖之光”成为全球运行速度最快的超级计算机。</w:t>
      </w:r>
      <w:r w:rsidRPr="00F40132">
        <w:rPr>
          <w:rStyle w:val="a6"/>
          <w:rFonts w:asciiTheme="majorEastAsia" w:eastAsiaTheme="majorEastAsia" w:hAnsiTheme="majorEastAsia" w:hint="eastAsia"/>
          <w:sz w:val="21"/>
          <w:szCs w:val="21"/>
        </w:rPr>
        <w:t>三项在“神威·太湖之光”超级计算机上开展的应用课题荣获“戈登贝尔奖”提名，中国超算上榜总数量首次超过美国名列第一</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34、6月23日14时许，江苏盐城市阜宁县、射阳县部分地区突发龙卷风冰雹严重灾害，多个乡镇受灾，造成大量民房、厂房、学校教室倒塌，部分道路交通受阻。截至23日21时30分，已造成78人死亡、约500人受伤。习近平立即作出重要指示，</w:t>
      </w:r>
      <w:r w:rsidRPr="00F40132">
        <w:rPr>
          <w:rStyle w:val="a6"/>
          <w:rFonts w:asciiTheme="majorEastAsia" w:eastAsiaTheme="majorEastAsia" w:hAnsiTheme="majorEastAsia" w:hint="eastAsia"/>
          <w:sz w:val="21"/>
          <w:szCs w:val="21"/>
        </w:rPr>
        <w:t>要求国务院派工作组前往指导抢险救灾，代表党中央、国务院慰问受灾群众。要求全力组织抢救受伤人员，最大限度减少人员伤亡，并做好遇难人员善后和受灾群众安置工作。要求有关地方和部门强化气象监测预报和地质灾害评估等工作，做好重特大自然灾害防范和处置工作，切实保障人民群众生命财产安全</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35、6月24日，</w:t>
      </w:r>
      <w:r w:rsidRPr="00F40132">
        <w:rPr>
          <w:rStyle w:val="a6"/>
          <w:rFonts w:asciiTheme="majorEastAsia" w:eastAsiaTheme="majorEastAsia" w:hAnsiTheme="majorEastAsia" w:hint="eastAsia"/>
          <w:sz w:val="21"/>
          <w:szCs w:val="21"/>
        </w:rPr>
        <w:t>国家主席习近平在乌兹别克斯坦塔什干出席上海合作组织成员国元首理事会第十六次会议</w:t>
      </w:r>
      <w:r w:rsidRPr="00F40132">
        <w:rPr>
          <w:rFonts w:asciiTheme="majorEastAsia" w:eastAsiaTheme="majorEastAsia" w:hAnsiTheme="majorEastAsia" w:hint="eastAsia"/>
          <w:sz w:val="21"/>
          <w:szCs w:val="21"/>
        </w:rPr>
        <w:t>，发表题为《弘扬上海精神 巩固团结互信 全面深化上海合作组织合作》的重要讲话。强调要坚定遵循上海合作组织根本宗旨和原则，牢牢把握发展大方向，动态调整各领域合作方略，确保本组织生机活力。成员国元首签署《上海合作组织成立十五周年塔什干宣言》以及关于批准《〈上海合作组织至2025年发展战略〉2016—2020年落实行动计划》、批准签署《关于印度共和国加入上海合作组织义务的备忘录》、批准签署《关于巴基斯坦伊</w:t>
      </w:r>
      <w:r w:rsidRPr="00F40132">
        <w:rPr>
          <w:rFonts w:asciiTheme="majorEastAsia" w:eastAsiaTheme="majorEastAsia" w:hAnsiTheme="majorEastAsia" w:hint="eastAsia"/>
          <w:sz w:val="21"/>
          <w:szCs w:val="21"/>
        </w:rPr>
        <w:lastRenderedPageBreak/>
        <w:t>斯兰共和国加入上海合作组织义务的备忘录》等文件的签署。会议结束后，习近平等陪同人员回到北京。</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36、6月25日晚8时00分，我国载人航天工程为发射货运飞船而全新研制的长征七号运载火箭在海南文昌航天发射场点火升空，约603秒后，载荷组合体与火箭成功分离，进入近地点200千米、远地点394千米的椭圆轨道，</w:t>
      </w:r>
      <w:r w:rsidRPr="00F40132">
        <w:rPr>
          <w:rStyle w:val="a6"/>
          <w:rFonts w:asciiTheme="majorEastAsia" w:eastAsiaTheme="majorEastAsia" w:hAnsiTheme="majorEastAsia" w:hint="eastAsia"/>
          <w:sz w:val="21"/>
          <w:szCs w:val="21"/>
        </w:rPr>
        <w:t>长征七号运载火箭首次发射圆满成功</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37、中共中央政治局6月28日召开会议，审议通过《中国共产党问责条例》。中共中央总书记习近平主持会议。会议强调，</w:t>
      </w:r>
      <w:r w:rsidRPr="00F40132">
        <w:rPr>
          <w:rStyle w:val="a6"/>
          <w:rFonts w:asciiTheme="majorEastAsia" w:eastAsiaTheme="majorEastAsia" w:hAnsiTheme="majorEastAsia" w:hint="eastAsia"/>
          <w:sz w:val="21"/>
          <w:szCs w:val="21"/>
        </w:rPr>
        <w:t>问责条例是全面从严治党的重要制度，制度的生命在于执行。全面从严治党、推进标本兼治，最根本的就在于各级领导干部要把管党治党的责任担当起来。各级党组织都要把自己摆进去，联系实际、以上率下，敢于较真碰硬、层层传导压力，让失责必问成为常态。要紧紧围绕贯彻党的路线方针政策、协调推进“四个全面”战略布局强化问责，倒逼责任落实，确保党中央的集中统一领导，确保党中央政令畅通，确保党的团结统一</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38、6月28日上午，成都航空公司航班号为EU6679的ARJ21—700飞机搭载70名乘客从成都飞往上海，</w:t>
      </w:r>
      <w:r w:rsidRPr="00F40132">
        <w:rPr>
          <w:rStyle w:val="a6"/>
          <w:rFonts w:asciiTheme="majorEastAsia" w:eastAsiaTheme="majorEastAsia" w:hAnsiTheme="majorEastAsia" w:hint="eastAsia"/>
          <w:sz w:val="21"/>
          <w:szCs w:val="21"/>
        </w:rPr>
        <w:t>标志着我国自主研制的首架喷气式支线客机ARJ21—700正式以成都为基地进入航线运营</w:t>
      </w:r>
      <w:r w:rsidRPr="00F40132">
        <w:rPr>
          <w:rFonts w:asciiTheme="majorEastAsia" w:eastAsiaTheme="majorEastAsia" w:hAnsiTheme="majorEastAsia" w:hint="eastAsia"/>
          <w:sz w:val="21"/>
          <w:szCs w:val="21"/>
        </w:rPr>
        <w:t>。由此，中国民机向市场成功迈出了重要的第一步。</w:t>
      </w:r>
    </w:p>
    <w:p w:rsidR="00A77620" w:rsidRPr="00F40132" w:rsidRDefault="00A77620" w:rsidP="00F40132">
      <w:pPr>
        <w:rPr>
          <w:rFonts w:asciiTheme="majorEastAsia" w:eastAsiaTheme="majorEastAsia" w:hAnsiTheme="majorEastAsia" w:hint="eastAsia"/>
          <w:szCs w:val="21"/>
        </w:rPr>
      </w:pPr>
    </w:p>
    <w:p w:rsidR="00F40132" w:rsidRPr="00F40132" w:rsidRDefault="00F40132" w:rsidP="00F40132">
      <w:pPr>
        <w:rPr>
          <w:rFonts w:asciiTheme="majorEastAsia" w:eastAsiaTheme="majorEastAsia" w:hAnsiTheme="majorEastAsia" w:hint="eastAsia"/>
          <w:szCs w:val="21"/>
        </w:rPr>
      </w:pP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color w:val="FF0000"/>
          <w:sz w:val="21"/>
          <w:szCs w:val="21"/>
        </w:rPr>
      </w:pPr>
      <w:r w:rsidRPr="00F40132">
        <w:rPr>
          <w:rStyle w:val="a6"/>
          <w:rFonts w:asciiTheme="majorEastAsia" w:eastAsiaTheme="majorEastAsia" w:hAnsiTheme="majorEastAsia" w:hint="eastAsia"/>
          <w:color w:val="FF0000"/>
          <w:sz w:val="21"/>
          <w:szCs w:val="21"/>
        </w:rPr>
        <w:t>二、国际部分：</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w:t>
      </w:r>
      <w:r w:rsidRPr="00F40132">
        <w:rPr>
          <w:rStyle w:val="a6"/>
          <w:rFonts w:asciiTheme="majorEastAsia" w:eastAsiaTheme="majorEastAsia" w:hAnsiTheme="majorEastAsia" w:hint="eastAsia"/>
          <w:sz w:val="21"/>
          <w:szCs w:val="21"/>
        </w:rPr>
        <w:t>瑞士洛桑国际管理发展学院发表《2016年世界竞争力年报》，香港继2012年后再夺全球最具竞争力经济体之誉，排名较去年上升一位</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2、当地时间5月31日晚，</w:t>
      </w:r>
      <w:r w:rsidRPr="00F40132">
        <w:rPr>
          <w:rStyle w:val="a6"/>
          <w:rFonts w:asciiTheme="majorEastAsia" w:eastAsiaTheme="majorEastAsia" w:hAnsiTheme="majorEastAsia" w:hint="eastAsia"/>
          <w:sz w:val="21"/>
          <w:szCs w:val="21"/>
        </w:rPr>
        <w:t>位于马里北部加奥联合国驻马里多层面综合稳定特派团（马里稳定团）营地的维和部队遭遇袭击，出现重大伤亡，其中中国维和人员1人牺牲、4人受伤</w:t>
      </w:r>
      <w:r w:rsidRPr="00F40132">
        <w:rPr>
          <w:rFonts w:asciiTheme="majorEastAsia" w:eastAsiaTheme="majorEastAsia" w:hAnsiTheme="majorEastAsia" w:hint="eastAsia"/>
          <w:sz w:val="21"/>
          <w:szCs w:val="21"/>
        </w:rPr>
        <w:t>。稍早之前，联合国排雷行动处设在加奥的一个工作点也遭到袭击。“基地”组织北非分支“伊斯兰马格里布基地组织”当天晚些时候通过网络发布消息，宣称制造了针对马里稳定团的两起袭击事件。</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3、6月3日，</w:t>
      </w:r>
      <w:r w:rsidRPr="00F40132">
        <w:rPr>
          <w:rStyle w:val="a6"/>
          <w:rFonts w:asciiTheme="majorEastAsia" w:eastAsiaTheme="majorEastAsia" w:hAnsiTheme="majorEastAsia" w:hint="eastAsia"/>
          <w:sz w:val="21"/>
          <w:szCs w:val="21"/>
        </w:rPr>
        <w:t>二十国集团（G20）农业部长会议在陕西西安成功召开</w:t>
      </w:r>
      <w:r w:rsidRPr="00F40132">
        <w:rPr>
          <w:rFonts w:asciiTheme="majorEastAsia" w:eastAsiaTheme="majorEastAsia" w:hAnsiTheme="majorEastAsia" w:hint="eastAsia"/>
          <w:sz w:val="21"/>
          <w:szCs w:val="21"/>
        </w:rPr>
        <w:t>。农业部部长韩长赋转达了习近平主席对会议召开的祝贺，习近平主席欢迎各位代表来到中国西安，共商全球农业</w:t>
      </w:r>
      <w:r w:rsidRPr="00F40132">
        <w:rPr>
          <w:rFonts w:asciiTheme="majorEastAsia" w:eastAsiaTheme="majorEastAsia" w:hAnsiTheme="majorEastAsia" w:hint="eastAsia"/>
          <w:sz w:val="21"/>
          <w:szCs w:val="21"/>
        </w:rPr>
        <w:lastRenderedPageBreak/>
        <w:t>发展合作大计。二十国集团成员和嘉宾国的农业部长，联合国粮农组织、世界粮食计划署、国际农发基金等国际机构主要负责人出席会议。会议通过《G20农业部长会议公报》。</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4、</w:t>
      </w:r>
      <w:r w:rsidRPr="00F40132">
        <w:rPr>
          <w:rStyle w:val="a6"/>
          <w:rFonts w:asciiTheme="majorEastAsia" w:eastAsiaTheme="majorEastAsia" w:hAnsiTheme="majorEastAsia" w:hint="eastAsia"/>
          <w:sz w:val="21"/>
          <w:szCs w:val="21"/>
        </w:rPr>
        <w:t>石油输出国组织（欧佩克）成员国6月2日在奥地利首都维也纳的欧佩克总部召开的部长级会议，未能就原油产量限额达成一致</w:t>
      </w:r>
      <w:r w:rsidRPr="00F40132">
        <w:rPr>
          <w:rFonts w:asciiTheme="majorEastAsia" w:eastAsiaTheme="majorEastAsia" w:hAnsiTheme="majorEastAsia" w:hint="eastAsia"/>
          <w:sz w:val="21"/>
          <w:szCs w:val="21"/>
        </w:rPr>
        <w:t>。这是继2015年冬天会议以来，该组织再次未能就限产达成协议。欧佩克在声明中指出，国际原油市场正朝着供需更加平衡的方向发展，油价下跌趋势已过去。</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5、6月8日，中国财政部3年期30亿元人民币债券在伦敦证券交易所成功上市。</w:t>
      </w:r>
      <w:r w:rsidRPr="00F40132">
        <w:rPr>
          <w:rStyle w:val="a6"/>
          <w:rFonts w:asciiTheme="majorEastAsia" w:eastAsiaTheme="majorEastAsia" w:hAnsiTheme="majorEastAsia" w:hint="eastAsia"/>
          <w:sz w:val="21"/>
          <w:szCs w:val="21"/>
        </w:rPr>
        <w:t>这是中国财政部首次在香港以外的离岸市场发行人民币国债</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6、世界银行6月7日发布最新一期《全球经济展望》报告，</w:t>
      </w:r>
      <w:r w:rsidRPr="00F40132">
        <w:rPr>
          <w:rStyle w:val="a6"/>
          <w:rFonts w:asciiTheme="majorEastAsia" w:eastAsiaTheme="majorEastAsia" w:hAnsiTheme="majorEastAsia" w:hint="eastAsia"/>
          <w:sz w:val="21"/>
          <w:szCs w:val="21"/>
        </w:rPr>
        <w:t>将2016年全球经济增长预期从今年1月份预测的2.9%下调至2.4%</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7、秘鲁国家选举办公室6月9日公布了秘鲁大选第二轮投票最新统计结果，</w:t>
      </w:r>
      <w:r w:rsidRPr="00F40132">
        <w:rPr>
          <w:rStyle w:val="a6"/>
          <w:rFonts w:asciiTheme="majorEastAsia" w:eastAsiaTheme="majorEastAsia" w:hAnsiTheme="majorEastAsia" w:hint="eastAsia"/>
          <w:sz w:val="21"/>
          <w:szCs w:val="21"/>
        </w:rPr>
        <w:t>“为了变革秘鲁人”党候选人库琴斯基以微弱多数当选秘鲁总统</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8、2016泰国旅游交易会6月8日—10日在泰国北部城市清迈国际会展中心举行。此次展会吸引了来自55个国家的850家企业参展。今年1—4月，中国赴泰国游客达到344万人次，比去年同期增长27.35%。</w:t>
      </w:r>
      <w:r w:rsidRPr="00F40132">
        <w:rPr>
          <w:rStyle w:val="a6"/>
          <w:rFonts w:asciiTheme="majorEastAsia" w:eastAsiaTheme="majorEastAsia" w:hAnsiTheme="majorEastAsia" w:hint="eastAsia"/>
          <w:sz w:val="21"/>
          <w:szCs w:val="21"/>
        </w:rPr>
        <w:t>中国依然是泰国最大客源国</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9、6月12日凌晨，佛罗里达州奥兰多市“脉动奥兰多”夜总会发生一起枪击案，50人死亡，53人受伤，交火中数名警察受伤。更多警察随后赶到，将枪手击毙。</w:t>
      </w:r>
      <w:r w:rsidRPr="00F40132">
        <w:rPr>
          <w:rStyle w:val="a6"/>
          <w:rFonts w:asciiTheme="majorEastAsia" w:eastAsiaTheme="majorEastAsia" w:hAnsiTheme="majorEastAsia" w:hint="eastAsia"/>
          <w:sz w:val="21"/>
          <w:szCs w:val="21"/>
        </w:rPr>
        <w:t>这是美国历史上最为严重的枪击案</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10、</w:t>
      </w:r>
      <w:r w:rsidRPr="00F40132">
        <w:rPr>
          <w:rStyle w:val="a6"/>
          <w:rFonts w:asciiTheme="majorEastAsia" w:eastAsiaTheme="majorEastAsia" w:hAnsiTheme="majorEastAsia" w:hint="eastAsia"/>
          <w:sz w:val="21"/>
          <w:szCs w:val="21"/>
        </w:rPr>
        <w:t>2016年是中国同东盟建立对话关系25周年</w:t>
      </w:r>
      <w:r w:rsidRPr="00F40132">
        <w:rPr>
          <w:rFonts w:asciiTheme="majorEastAsia" w:eastAsiaTheme="majorEastAsia" w:hAnsiTheme="majorEastAsia" w:hint="eastAsia"/>
          <w:sz w:val="21"/>
          <w:szCs w:val="21"/>
        </w:rPr>
        <w:t>。在过去这段岁月里，通过中国—东盟自由贸易区、“一带一路”和澜湄合作等倡议和机制，中国同东盟实现了地区经济加速融合发展。当前，中国已经成为东盟最大贸易伙伴和主要外资来源地。</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11、6月14日，第七十届联合国大会改选联合国经社理事会成员，185国参加投票。</w:t>
      </w:r>
      <w:r w:rsidRPr="00F40132">
        <w:rPr>
          <w:rStyle w:val="a6"/>
          <w:rFonts w:asciiTheme="majorEastAsia" w:eastAsiaTheme="majorEastAsia" w:hAnsiTheme="majorEastAsia" w:hint="eastAsia"/>
          <w:sz w:val="21"/>
          <w:szCs w:val="21"/>
        </w:rPr>
        <w:t>中国获182票支持，以高票成功连任，任期为2017年至2019年。自1972年以来，中国一直连任经社理事会成员，为理事会工作作出了积极贡献</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12、美东时间6月15日下午2时（北京时间16日凌晨2点），为期两天的美联储议息会议结束。</w:t>
      </w:r>
      <w:r w:rsidRPr="00F40132">
        <w:rPr>
          <w:rStyle w:val="a6"/>
          <w:rFonts w:asciiTheme="majorEastAsia" w:eastAsiaTheme="majorEastAsia" w:hAnsiTheme="majorEastAsia" w:hint="eastAsia"/>
          <w:sz w:val="21"/>
          <w:szCs w:val="21"/>
        </w:rPr>
        <w:t>美国联邦公开市场委员会（FOMC)发布政策声明，如市场预计，联邦基金利率目标区</w:t>
      </w:r>
      <w:r w:rsidRPr="00F40132">
        <w:rPr>
          <w:rStyle w:val="a6"/>
          <w:rFonts w:asciiTheme="majorEastAsia" w:eastAsiaTheme="majorEastAsia" w:hAnsiTheme="majorEastAsia" w:hint="eastAsia"/>
          <w:sz w:val="21"/>
          <w:szCs w:val="21"/>
        </w:rPr>
        <w:lastRenderedPageBreak/>
        <w:t>间维持在0.25%-0.50%不变。美联储官员的利率散点图显示，官员们预计年内加息两次，与上次会议持平</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13、巴西里约热内卢州政府6月17日发布政令，</w:t>
      </w:r>
      <w:r w:rsidRPr="00F40132">
        <w:rPr>
          <w:rStyle w:val="a6"/>
          <w:rFonts w:asciiTheme="majorEastAsia" w:eastAsiaTheme="majorEastAsia" w:hAnsiTheme="majorEastAsia" w:hint="eastAsia"/>
          <w:sz w:val="21"/>
          <w:szCs w:val="21"/>
        </w:rPr>
        <w:t>宣布进入财政紧急状态，从而能够动用紧急资金，确保一个多月之后夏季奥运会及残奥会能顺利举行</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14、英国主张留在欧洲联盟的女议员乔·考克斯6月16日在英格兰北部参加选区活动时遭枪击身亡，</w:t>
      </w:r>
      <w:r w:rsidRPr="00F40132">
        <w:rPr>
          <w:rStyle w:val="a6"/>
          <w:rFonts w:asciiTheme="majorEastAsia" w:eastAsiaTheme="majorEastAsia" w:hAnsiTheme="majorEastAsia" w:hint="eastAsia"/>
          <w:sz w:val="21"/>
          <w:szCs w:val="21"/>
        </w:rPr>
        <w:t>成为1990年以来首名被杀害的在任英国议员</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15、据日本共同社6月19日报道，</w:t>
      </w:r>
      <w:r w:rsidRPr="00F40132">
        <w:rPr>
          <w:rStyle w:val="a6"/>
          <w:rFonts w:asciiTheme="majorEastAsia" w:eastAsiaTheme="majorEastAsia" w:hAnsiTheme="majorEastAsia" w:hint="eastAsia"/>
          <w:sz w:val="21"/>
          <w:szCs w:val="21"/>
        </w:rPr>
        <w:t>将选举权年龄限制从“年满20岁”下调至“年满18岁”的日本新《公职选举法》于6月19日施行。年龄在18岁及19岁的约240万人成为日本新选民</w:t>
      </w:r>
      <w:r w:rsidRPr="00F40132">
        <w:rPr>
          <w:rFonts w:asciiTheme="majorEastAsia" w:eastAsiaTheme="majorEastAsia" w:hAnsiTheme="majorEastAsia" w:hint="eastAsia"/>
          <w:sz w:val="21"/>
          <w:szCs w:val="21"/>
        </w:rPr>
        <w:t>。18岁选举权首次适用的国政选举是将于7月10日投计票的日本参院选举，这也适用选举权年龄从“年满25岁”下调至“年满20岁”的1946年众院选举以来时隔70年的改革。此举旨在让年轻人的意见能更多地反映到政治当中。</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16、</w:t>
      </w:r>
      <w:r w:rsidRPr="00F40132">
        <w:rPr>
          <w:rStyle w:val="a6"/>
          <w:rFonts w:asciiTheme="majorEastAsia" w:eastAsiaTheme="majorEastAsia" w:hAnsiTheme="majorEastAsia" w:hint="eastAsia"/>
          <w:sz w:val="21"/>
          <w:szCs w:val="21"/>
        </w:rPr>
        <w:t>6月20日是“世界难民日”</w:t>
      </w:r>
      <w:r w:rsidRPr="00F40132">
        <w:rPr>
          <w:rFonts w:asciiTheme="majorEastAsia" w:eastAsiaTheme="majorEastAsia" w:hAnsiTheme="majorEastAsia" w:hint="eastAsia"/>
          <w:sz w:val="21"/>
          <w:szCs w:val="21"/>
        </w:rPr>
        <w:t>，据联合国公布的一份调查显示，去年被迫背井离乡的人数达到了6530万人，超过了整个英国的人口总和，比上一年增长了600万人。</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17、6月21日，</w:t>
      </w:r>
      <w:r w:rsidRPr="00F40132">
        <w:rPr>
          <w:rStyle w:val="a6"/>
          <w:rFonts w:asciiTheme="majorEastAsia" w:eastAsiaTheme="majorEastAsia" w:hAnsiTheme="majorEastAsia" w:hint="eastAsia"/>
          <w:sz w:val="21"/>
          <w:szCs w:val="21"/>
        </w:rPr>
        <w:t>习近平主席圆满结束第二次中东欧之行。2016年3月首访中东欧，中国与捷克建立战略伙伴关系；此次访问塞尔维亚和波兰，中国与两国关系均提升至全面战略伙伴关系。两次历史性访问，为不断深化中国—中东欧国家合作（“16+1合作”）奠定了坚实基础</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18、世界贸易组织6月21日发布最新报告指出，</w:t>
      </w:r>
      <w:r w:rsidRPr="00F40132">
        <w:rPr>
          <w:rStyle w:val="a6"/>
          <w:rFonts w:asciiTheme="majorEastAsia" w:eastAsiaTheme="majorEastAsia" w:hAnsiTheme="majorEastAsia" w:hint="eastAsia"/>
          <w:sz w:val="21"/>
          <w:szCs w:val="21"/>
        </w:rPr>
        <w:t>从2015年10月到2016年5月，二十国集团（G20）经济体出台贸易限制措施的速度达到2009年以来的最快水平，这显示全球贸易保护主义有所抬头</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19、英国时间6月24日，</w:t>
      </w:r>
      <w:r w:rsidRPr="00F40132">
        <w:rPr>
          <w:rStyle w:val="a6"/>
          <w:rFonts w:asciiTheme="majorEastAsia" w:eastAsiaTheme="majorEastAsia" w:hAnsiTheme="majorEastAsia" w:hint="eastAsia"/>
          <w:sz w:val="21"/>
          <w:szCs w:val="21"/>
        </w:rPr>
        <w:t>脱欧派以52%的得票率在英国是否脱离欧盟的公投中胜出</w:t>
      </w:r>
      <w:r w:rsidRPr="00F40132">
        <w:rPr>
          <w:rFonts w:asciiTheme="majorEastAsia" w:eastAsiaTheme="majorEastAsia" w:hAnsiTheme="majorEastAsia" w:hint="eastAsia"/>
          <w:sz w:val="21"/>
          <w:szCs w:val="21"/>
        </w:rPr>
        <w:t>。此次公投的投票率为71.8%，是自1992年以来投票者最多的一次英国选举。但英国要完成脱欧程序，仍至少需要两年时间。随后，英国首相卡梅伦宣布将辞职，他表示将留任至保守党将在10月选出新党魁。英国脱欧成功后英镑急跌，英镑兑美元在盘中一度下跌了11%，这是自1985年以来的最大跌幅。英国公投“脱欧”，几家欢乐几家愁。欧洲一体化进程受挫，地缘政治与经济格局发生改变，这不仅对欧洲，对世界的影响也都是深远的。</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lastRenderedPageBreak/>
        <w:t>20、总部位于法国巴黎的联合国教科文组织日前宣布，2016年共有29项遗产申请列入世界遗产名录。</w:t>
      </w:r>
      <w:r w:rsidRPr="00F40132">
        <w:rPr>
          <w:rStyle w:val="a6"/>
          <w:rFonts w:asciiTheme="majorEastAsia" w:eastAsiaTheme="majorEastAsia" w:hAnsiTheme="majorEastAsia" w:hint="eastAsia"/>
          <w:sz w:val="21"/>
          <w:szCs w:val="21"/>
        </w:rPr>
        <w:t>这其中包括申请自然遗产的中国湖北神农架和申请文化遗产的中国广西左江花山岩画艺术文化景观。</w:t>
      </w:r>
      <w:r w:rsidRPr="00F40132">
        <w:rPr>
          <w:rFonts w:asciiTheme="majorEastAsia" w:eastAsiaTheme="majorEastAsia" w:hAnsiTheme="majorEastAsia" w:hint="eastAsia"/>
          <w:sz w:val="21"/>
          <w:szCs w:val="21"/>
        </w:rPr>
        <w:t>其下属的世界遗产委员会将于7月10日至20日在土耳其伊斯坦布尔举行第四十届会议，将对29处申遗遗产地列入世界遗产名录的提议进行审核。</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21、</w:t>
      </w:r>
      <w:r w:rsidRPr="00F40132">
        <w:rPr>
          <w:rStyle w:val="a6"/>
          <w:rFonts w:asciiTheme="majorEastAsia" w:eastAsiaTheme="majorEastAsia" w:hAnsiTheme="majorEastAsia" w:hint="eastAsia"/>
          <w:sz w:val="21"/>
          <w:szCs w:val="21"/>
        </w:rPr>
        <w:t>6月26日是联合国确定的国际禁毒日</w:t>
      </w:r>
      <w:r w:rsidRPr="00F40132">
        <w:rPr>
          <w:rFonts w:asciiTheme="majorEastAsia" w:eastAsiaTheme="majorEastAsia" w:hAnsiTheme="majorEastAsia" w:hint="eastAsia"/>
          <w:sz w:val="21"/>
          <w:szCs w:val="21"/>
        </w:rPr>
        <w:t>，2016年禁毒日主题是“倾听为先”，即通过倾听儿童和青年人心声，帮助他们远离毒品，走好健康成长的人生路。</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22、中日韩自贸区第十轮谈判首席谈判代表会议6月27日在韩国首尔举行。中国商务部副部长王受文与日本外务省外务审议官片上庆一、韩国产业通商资源部部长助理金学道分别率代表团出席。在为期一天半的谈判中，</w:t>
      </w:r>
      <w:r w:rsidRPr="00F40132">
        <w:rPr>
          <w:rStyle w:val="a6"/>
          <w:rFonts w:asciiTheme="majorEastAsia" w:eastAsiaTheme="majorEastAsia" w:hAnsiTheme="majorEastAsia" w:hint="eastAsia"/>
          <w:sz w:val="21"/>
          <w:szCs w:val="21"/>
        </w:rPr>
        <w:t>三方将就货物贸易、服务贸易、投资、协定领域范围等议题深入交换意见</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23、6月28日，经土耳其大国民议会批准，土耳其外交部次长斯尼尔利奥卢在首都安卡拉签署</w:t>
      </w:r>
      <w:r w:rsidRPr="00F40132">
        <w:rPr>
          <w:rStyle w:val="a6"/>
          <w:rFonts w:asciiTheme="majorEastAsia" w:eastAsiaTheme="majorEastAsia" w:hAnsiTheme="majorEastAsia" w:hint="eastAsia"/>
          <w:sz w:val="21"/>
          <w:szCs w:val="21"/>
        </w:rPr>
        <w:t>了土耳其与以色列双边关系正常化协议</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24、6月26日，正在欧洲访问的美国国务卿克里急赴布鲁塞尔，与欧盟外交和安全政策高级代表莫盖里尼会晤，表明美国对英国脱欧事件的高度关注。其后，他还将赴伦敦与英国外交大臣哈蒙德就此次危机进行会谈。作为英国最亲密的盟友，</w:t>
      </w:r>
      <w:r w:rsidRPr="00F40132">
        <w:rPr>
          <w:rStyle w:val="a6"/>
          <w:rFonts w:asciiTheme="majorEastAsia" w:eastAsiaTheme="majorEastAsia" w:hAnsiTheme="majorEastAsia" w:hint="eastAsia"/>
          <w:sz w:val="21"/>
          <w:szCs w:val="21"/>
        </w:rPr>
        <w:t>美国总统奥巴马4月访问英国时就公开表示，不希望英国脱欧</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25、德国汽车制造商大众与美国监管机构和消费者就尾气排放数据造假丑闻达成了和解协议。根据6月28日美国司法部向法庭提交的文件显示，大众将通过返修、回购及赔偿金等方式支付总额超过150亿美元的和解金。</w:t>
      </w:r>
      <w:r w:rsidRPr="00F40132">
        <w:rPr>
          <w:rStyle w:val="a6"/>
          <w:rFonts w:asciiTheme="majorEastAsia" w:eastAsiaTheme="majorEastAsia" w:hAnsiTheme="majorEastAsia" w:hint="eastAsia"/>
          <w:sz w:val="21"/>
          <w:szCs w:val="21"/>
        </w:rPr>
        <w:t>这是美国汽车行业有史以来最大规模的消费者集体诉讼和解案</w:t>
      </w:r>
      <w:r w:rsidRPr="00F40132">
        <w:rPr>
          <w:rFonts w:asciiTheme="majorEastAsia" w:eastAsiaTheme="majorEastAsia" w:hAnsiTheme="majorEastAsia" w:hint="eastAsia"/>
          <w:sz w:val="21"/>
          <w:szCs w:val="21"/>
        </w:rPr>
        <w:t>。</w:t>
      </w:r>
    </w:p>
    <w:p w:rsidR="00F40132" w:rsidRPr="00F40132" w:rsidRDefault="00F40132" w:rsidP="00F40132">
      <w:pPr>
        <w:pStyle w:val="a5"/>
        <w:spacing w:before="120" w:beforeAutospacing="0" w:after="120" w:afterAutospacing="0" w:line="480" w:lineRule="atLeast"/>
        <w:rPr>
          <w:rFonts w:asciiTheme="majorEastAsia" w:eastAsiaTheme="majorEastAsia" w:hAnsiTheme="majorEastAsia" w:hint="eastAsia"/>
          <w:sz w:val="21"/>
          <w:szCs w:val="21"/>
        </w:rPr>
      </w:pPr>
      <w:r w:rsidRPr="00F40132">
        <w:rPr>
          <w:rFonts w:asciiTheme="majorEastAsia" w:eastAsiaTheme="majorEastAsia" w:hAnsiTheme="majorEastAsia" w:hint="eastAsia"/>
          <w:sz w:val="21"/>
          <w:szCs w:val="21"/>
        </w:rPr>
        <w:t>26、当地时间6月28日晚，</w:t>
      </w:r>
      <w:r w:rsidRPr="00F40132">
        <w:rPr>
          <w:rStyle w:val="a6"/>
          <w:rFonts w:asciiTheme="majorEastAsia" w:eastAsiaTheme="majorEastAsia" w:hAnsiTheme="majorEastAsia" w:hint="eastAsia"/>
          <w:sz w:val="21"/>
          <w:szCs w:val="21"/>
        </w:rPr>
        <w:t>土耳其最大城市伊斯坦布尔的阿塔图尔克国际机场发生连环自杀式爆炸袭击</w:t>
      </w:r>
      <w:r w:rsidRPr="00F40132">
        <w:rPr>
          <w:rFonts w:asciiTheme="majorEastAsia" w:eastAsiaTheme="majorEastAsia" w:hAnsiTheme="majorEastAsia" w:hint="eastAsia"/>
          <w:sz w:val="21"/>
          <w:szCs w:val="21"/>
        </w:rPr>
        <w:t>，导致41人死亡，另有239人受伤。死者中有37人身份已确认，其中包括土耳其、沙特阿拉伯、伊朗和乌克兰等国公民，伤者中有109人已出院，另外130人在医院接受治疗和观察。</w:t>
      </w:r>
    </w:p>
    <w:p w:rsidR="00F40132" w:rsidRPr="00F40132" w:rsidRDefault="00F40132" w:rsidP="00F40132">
      <w:pPr>
        <w:rPr>
          <w:rFonts w:asciiTheme="majorEastAsia" w:eastAsiaTheme="majorEastAsia" w:hAnsiTheme="majorEastAsia"/>
          <w:szCs w:val="21"/>
        </w:rPr>
      </w:pPr>
    </w:p>
    <w:sectPr w:rsidR="00F40132" w:rsidRPr="00F40132"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156" w:rsidRDefault="00D13156" w:rsidP="00DB5B68">
      <w:r>
        <w:separator/>
      </w:r>
    </w:p>
  </w:endnote>
  <w:endnote w:type="continuationSeparator" w:id="1">
    <w:p w:rsidR="00D13156" w:rsidRDefault="00D13156"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156" w:rsidRDefault="00D13156" w:rsidP="00DB5B68">
      <w:r>
        <w:separator/>
      </w:r>
    </w:p>
  </w:footnote>
  <w:footnote w:type="continuationSeparator" w:id="1">
    <w:p w:rsidR="00D13156" w:rsidRDefault="00D13156"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0D1D8C"/>
    <w:rsid w:val="001045E7"/>
    <w:rsid w:val="001061CB"/>
    <w:rsid w:val="00106685"/>
    <w:rsid w:val="00130EC9"/>
    <w:rsid w:val="002B592C"/>
    <w:rsid w:val="003507C0"/>
    <w:rsid w:val="003677DD"/>
    <w:rsid w:val="00453FF2"/>
    <w:rsid w:val="0046497E"/>
    <w:rsid w:val="004D1EB5"/>
    <w:rsid w:val="00503639"/>
    <w:rsid w:val="005F49BC"/>
    <w:rsid w:val="0063594E"/>
    <w:rsid w:val="00720D56"/>
    <w:rsid w:val="0096539C"/>
    <w:rsid w:val="00A77620"/>
    <w:rsid w:val="00A90054"/>
    <w:rsid w:val="00A928CC"/>
    <w:rsid w:val="00AE7CAE"/>
    <w:rsid w:val="00AF2DC4"/>
    <w:rsid w:val="00CB1052"/>
    <w:rsid w:val="00CC4978"/>
    <w:rsid w:val="00D13156"/>
    <w:rsid w:val="00DB5B68"/>
    <w:rsid w:val="00DB5D29"/>
    <w:rsid w:val="00E6080E"/>
    <w:rsid w:val="00F40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12</cp:revision>
  <dcterms:created xsi:type="dcterms:W3CDTF">2015-12-01T08:19:00Z</dcterms:created>
  <dcterms:modified xsi:type="dcterms:W3CDTF">2016-07-04T01:29:00Z</dcterms:modified>
</cp:coreProperties>
</file>