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8EC" w:rsidRPr="00EC38EC" w:rsidRDefault="00EC38EC" w:rsidP="00EC38EC">
      <w:pPr>
        <w:pStyle w:val="a5"/>
        <w:spacing w:before="120" w:beforeAutospacing="0" w:after="120" w:afterAutospacing="0" w:line="276" w:lineRule="auto"/>
        <w:rPr>
          <w:rFonts w:asciiTheme="majorEastAsia" w:eastAsiaTheme="majorEastAsia" w:hAnsiTheme="majorEastAsia"/>
          <w:color w:val="000000" w:themeColor="text1"/>
          <w:sz w:val="21"/>
          <w:szCs w:val="21"/>
        </w:rPr>
      </w:pPr>
      <w:r w:rsidRPr="00EC38EC">
        <w:rPr>
          <w:rStyle w:val="a6"/>
          <w:rFonts w:asciiTheme="majorEastAsia" w:eastAsiaTheme="majorEastAsia" w:hAnsiTheme="majorEastAsia" w:hint="eastAsia"/>
          <w:color w:val="000000" w:themeColor="text1"/>
          <w:sz w:val="21"/>
          <w:szCs w:val="21"/>
        </w:rPr>
        <w:t>一、国内部分：</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w:t>
      </w:r>
      <w:r w:rsidRPr="00EC38EC">
        <w:rPr>
          <w:rStyle w:val="a6"/>
          <w:rFonts w:asciiTheme="majorEastAsia" w:eastAsiaTheme="majorEastAsia" w:hAnsiTheme="majorEastAsia" w:hint="eastAsia"/>
          <w:color w:val="000000" w:themeColor="text1"/>
          <w:sz w:val="21"/>
          <w:szCs w:val="21"/>
        </w:rPr>
        <w:t>庆祝中国共产党成立95周年大会7月1日上午在北京人民大会堂隆重举行</w:t>
      </w:r>
      <w:r w:rsidRPr="00EC38EC">
        <w:rPr>
          <w:rFonts w:asciiTheme="majorEastAsia" w:eastAsiaTheme="majorEastAsia" w:hAnsiTheme="majorEastAsia" w:hint="eastAsia"/>
          <w:color w:val="000000" w:themeColor="text1"/>
          <w:sz w:val="21"/>
          <w:szCs w:val="21"/>
        </w:rPr>
        <w:t>。中共中央总书记、国家主席、中央军委主席习近平在会上发表重要讲话强调，我们党已经走过了95年的历程，但我们要永远保持建党时中国共产党人的奋斗精神，永远保持对人民的赤子之心。一切向前走，都不能忘记走过的路；走得再远、走到再光辉的未来，也不能忘记走过的过去，不能忘记为什么出发。面向未来，面对挑战，全党同志一定要不忘初心、继续前进。</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2、香港特区政府和社会各界七月一日举行一系列活动，</w:t>
      </w:r>
      <w:r w:rsidRPr="00EC38EC">
        <w:rPr>
          <w:rStyle w:val="a6"/>
          <w:rFonts w:asciiTheme="majorEastAsia" w:eastAsiaTheme="majorEastAsia" w:hAnsiTheme="majorEastAsia" w:hint="eastAsia"/>
          <w:color w:val="000000" w:themeColor="text1"/>
          <w:sz w:val="21"/>
          <w:szCs w:val="21"/>
        </w:rPr>
        <w:t>庆祝香港回归祖国19周年</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3、国台办主任张志军7月1日在出席“第二届两岸大学生创客营”开营仪式现场接受媒体采访时，就台湾军方飞弹误射事件作出回应。他指出，</w:t>
      </w:r>
      <w:r w:rsidRPr="00EC38EC">
        <w:rPr>
          <w:rStyle w:val="a6"/>
          <w:rFonts w:asciiTheme="majorEastAsia" w:eastAsiaTheme="majorEastAsia" w:hAnsiTheme="majorEastAsia" w:hint="eastAsia"/>
          <w:color w:val="000000" w:themeColor="text1"/>
          <w:sz w:val="21"/>
          <w:szCs w:val="21"/>
        </w:rPr>
        <w:t>在大陆方面再三强调要在“九二共识”的政治基础上维护两岸关系和平发展、维护台海和平稳定的时候，发生这样的事态，影响是非常严重的，需要台湾方面作出负责任说明</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4、继营改增之后，资源税改革7月1日起全面推开，</w:t>
      </w:r>
      <w:r w:rsidRPr="00EC38EC">
        <w:rPr>
          <w:rStyle w:val="a6"/>
          <w:rFonts w:asciiTheme="majorEastAsia" w:eastAsiaTheme="majorEastAsia" w:hAnsiTheme="majorEastAsia" w:hint="eastAsia"/>
          <w:color w:val="000000" w:themeColor="text1"/>
          <w:sz w:val="21"/>
          <w:szCs w:val="21"/>
        </w:rPr>
        <w:t>这标志着始于2010年的资源税改革全面落地</w:t>
      </w:r>
      <w:r w:rsidRPr="00EC38EC">
        <w:rPr>
          <w:rFonts w:asciiTheme="majorEastAsia" w:eastAsiaTheme="majorEastAsia" w:hAnsiTheme="majorEastAsia" w:hint="eastAsia"/>
          <w:color w:val="000000" w:themeColor="text1"/>
          <w:sz w:val="21"/>
          <w:szCs w:val="21"/>
        </w:rPr>
        <w:t>。水资源税试点也将在河北率先启动。就此，资源税改革带来的多重红利也将密集释放。</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5、随着亚让电站及其线路延伸工程的投产，</w:t>
      </w:r>
      <w:r w:rsidRPr="00EC38EC">
        <w:rPr>
          <w:rStyle w:val="a6"/>
          <w:rFonts w:asciiTheme="majorEastAsia" w:eastAsiaTheme="majorEastAsia" w:hAnsiTheme="majorEastAsia" w:hint="eastAsia"/>
          <w:color w:val="000000" w:themeColor="text1"/>
          <w:sz w:val="21"/>
          <w:szCs w:val="21"/>
        </w:rPr>
        <w:t>中国最后一个通公路的县，素称“莲花秘境”的西藏墨脱县，彻底告别了电力的严重短缺。今年电网延伸到墨脱尚未通公路的最偏远的乡——甘登，墨脱县终于实现了电网全覆盖</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6、7月3日上午，</w:t>
      </w:r>
      <w:r w:rsidRPr="00EC38EC">
        <w:rPr>
          <w:rStyle w:val="a6"/>
          <w:rFonts w:asciiTheme="majorEastAsia" w:eastAsiaTheme="majorEastAsia" w:hAnsiTheme="majorEastAsia" w:hint="eastAsia"/>
          <w:color w:val="000000" w:themeColor="text1"/>
          <w:sz w:val="21"/>
          <w:szCs w:val="21"/>
        </w:rPr>
        <w:t>位于贵州省世界最大单口径射电望远镜——500米口径球面射电望远镜（FAST）主体工程顺利完工，预计于2016年9月全部竣工。FAST突破了射电望远镜的百米极限，建成后将实现大天区面积、高精度的天文观测</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7、7月3日，</w:t>
      </w:r>
      <w:r w:rsidRPr="00EC38EC">
        <w:rPr>
          <w:rStyle w:val="a6"/>
          <w:rFonts w:asciiTheme="majorEastAsia" w:eastAsiaTheme="majorEastAsia" w:hAnsiTheme="majorEastAsia" w:hint="eastAsia"/>
          <w:color w:val="000000" w:themeColor="text1"/>
          <w:sz w:val="21"/>
          <w:szCs w:val="21"/>
        </w:rPr>
        <w:t>第十三届全运会会徽与吉祥物正式亮相</w:t>
      </w:r>
      <w:r w:rsidRPr="00EC38EC">
        <w:rPr>
          <w:rFonts w:asciiTheme="majorEastAsia" w:eastAsiaTheme="majorEastAsia" w:hAnsiTheme="majorEastAsia" w:hint="eastAsia"/>
          <w:color w:val="000000" w:themeColor="text1"/>
          <w:sz w:val="21"/>
          <w:szCs w:val="21"/>
        </w:rPr>
        <w:t>。第十三届全运会会徽由书法字“津”“13”“张开双臂的人形”和“海河”等元素构成，呈“火炬”造型，取名为“奔向未来”。吉祥物取名为“津娃”，取材于天津杨柳青年画，并与现代卡通形象进行了有机整合，具有浓郁的民族风格和天津特色。</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8、全国国有企业改革座谈会7月4日在京召开。习近平作出重要指示强调，</w:t>
      </w:r>
      <w:r w:rsidRPr="00EC38EC">
        <w:rPr>
          <w:rStyle w:val="a6"/>
          <w:rFonts w:asciiTheme="majorEastAsia" w:eastAsiaTheme="majorEastAsia" w:hAnsiTheme="majorEastAsia" w:hint="eastAsia"/>
          <w:color w:val="000000" w:themeColor="text1"/>
          <w:sz w:val="21"/>
          <w:szCs w:val="21"/>
        </w:rPr>
        <w:t>国有企业是壮大国家综合实力、保障人民共同利益的重要力量，必须理直气壮做强做优做大，不断增强活力、影响力、抗风险能力，实现国有资产保值增值。要坚定不移深化国有企业改革，着力创新体制机制，加快建立现代企业制度，发挥国有企业各类人才积极性、主动性、创造性，激发各类要素活力。要按照创新、协调、绿色、开放、共享的发展理念的要求，推进结构调整、创新发展、布局优化，使国有企业在供给侧结构性改革中发挥带动作用。要加强监管，坚决防止国有资产流失。要坚持党要管党、从严治党，加强和改进党对国有企业的领导，充分发挥党组织的政治核心作用。各级党委和政府要牢记搞好国有企业、发展壮大国有经济的重大责任，加强对国有企业改革的组织领导，尽快在国有企业改革重要领域和关键环节取得新成效</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lastRenderedPageBreak/>
        <w:t>9、习近平近日对人民解放军和武警部队支持地方防汛救灾作出重要指示，</w:t>
      </w:r>
      <w:r w:rsidRPr="00EC38EC">
        <w:rPr>
          <w:rStyle w:val="a6"/>
          <w:rFonts w:asciiTheme="majorEastAsia" w:eastAsiaTheme="majorEastAsia" w:hAnsiTheme="majorEastAsia" w:hint="eastAsia"/>
          <w:color w:val="000000" w:themeColor="text1"/>
          <w:sz w:val="21"/>
          <w:szCs w:val="21"/>
        </w:rPr>
        <w:t>要求大力支持地方做好防汛救灾工作，为保障人民生命财产安全、恢复正常生产生活秩序作出贡献</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10、国家主席习近平7月7日在钓鱼台国宾馆会见联合国秘书长潘基文。习近平强调，</w:t>
      </w:r>
      <w:r w:rsidRPr="00EC38EC">
        <w:rPr>
          <w:rStyle w:val="a6"/>
          <w:rFonts w:asciiTheme="majorEastAsia" w:eastAsiaTheme="majorEastAsia" w:hAnsiTheme="majorEastAsia" w:hint="eastAsia"/>
          <w:color w:val="000000" w:themeColor="text1"/>
          <w:sz w:val="21"/>
          <w:szCs w:val="21"/>
        </w:rPr>
        <w:t>多样性是世界前进的动力和源泉，各国必须走适合本国国情的发展道路。经济全球化既带来机遇和繁荣，也带来挑战和麻烦，需要加强全球治理，致力于打造人类命运共同体。我们要继续弘扬《联合国宪章》宗旨和原则，同时也要与时俱进，倡导共商、共建、共享的全球治理理念，建立反映世界多极化现实、更加强调以规则制度来协调的国际关系。我们要致力于政治解决国际热点问题，倡导对话协商，坚持标本兼治，并发挥联合国主渠道作用</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11、2016年第1号台风“尼伯特”于7月8日5时50分以超强台风级在台湾台东太麻里乡沿海登陆，</w:t>
      </w:r>
      <w:r w:rsidRPr="00EC38EC">
        <w:rPr>
          <w:rStyle w:val="a6"/>
          <w:rFonts w:asciiTheme="majorEastAsia" w:eastAsiaTheme="majorEastAsia" w:hAnsiTheme="majorEastAsia" w:hint="eastAsia"/>
          <w:color w:val="000000" w:themeColor="text1"/>
          <w:sz w:val="21"/>
          <w:szCs w:val="21"/>
        </w:rPr>
        <w:t>成为1949年以来登陆我国的最强初台</w:t>
      </w:r>
      <w:r w:rsidRPr="00EC38EC">
        <w:rPr>
          <w:rFonts w:asciiTheme="majorEastAsia" w:eastAsiaTheme="majorEastAsia" w:hAnsiTheme="majorEastAsia" w:hint="eastAsia"/>
          <w:color w:val="000000" w:themeColor="text1"/>
          <w:sz w:val="21"/>
          <w:szCs w:val="21"/>
        </w:rPr>
        <w:t>。预计它将于9日早晨到上午以台风级登陆福建龙海到连江一带沿海。受其影响，8-11日，台湾及华东6省市有强风暴雨。</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12、习近平7月8日上午在京主持召开经济形势专家座谈会，就当前经济形势和经济工作听取专家学者意见和建议，并发表了重要讲话。习近平强调，</w:t>
      </w:r>
      <w:r w:rsidRPr="00EC38EC">
        <w:rPr>
          <w:rStyle w:val="a6"/>
          <w:rFonts w:asciiTheme="majorEastAsia" w:eastAsiaTheme="majorEastAsia" w:hAnsiTheme="majorEastAsia" w:hint="eastAsia"/>
          <w:color w:val="000000" w:themeColor="text1"/>
          <w:sz w:val="21"/>
          <w:szCs w:val="21"/>
        </w:rPr>
        <w:t>宏观经济政策要坚持稳中求进工作总基调，适度扩大总需求，继续实施积极的财政政策和稳健的货币政策；以推进供给侧结构性改革为主线，有力、有度、有效落实好“三去一降一补”重点任务；引导好发展预期，用稳定的宏观经济政策稳定社会预期，用重大改革举措落地增强发展信心</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13、习近平7月8日上午在京主持召开经济形势专家座谈会，就当前经济形势和经济工作听取专家学者意见和建议，并发表了重要讲话。习近平强调，</w:t>
      </w:r>
      <w:r w:rsidRPr="00EC38EC">
        <w:rPr>
          <w:rStyle w:val="a6"/>
          <w:rFonts w:asciiTheme="majorEastAsia" w:eastAsiaTheme="majorEastAsia" w:hAnsiTheme="majorEastAsia" w:hint="eastAsia"/>
          <w:color w:val="000000" w:themeColor="text1"/>
          <w:sz w:val="21"/>
          <w:szCs w:val="21"/>
        </w:rPr>
        <w:t>宏观经济政策要坚持稳中求进工作总基调，适度扩大总需求，继续实施积极的财政政策和稳健的货币政策；以推进供给侧结构性改革为主线，有力、有度、有效落实好“三去一降一补”重点任务；引导好发展预期，用稳定的宏观经济政策稳定社会预期，用重大改革举措落地增强发展信心</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14、国家统计局7月10日发布的2016年6月份全国居民消费价格指数（CPI）和工业生产者出厂价格指数（PPI）数据显示，CPI环比下降0.1%，同比上涨1.9%；PPI环比下降0.2%，同比下降2.6%。</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15、当地时间7月10日，中国赴南苏丹维和步兵营1辆装甲车在南苏丹联合国营地执行难民营警戒任务时被一发流弹击中，造成中国维和人员2人牺牲、2人重伤、3人轻伤。事件发生后，联合国安理会立即发表媒体声明，就南苏丹首都朱巴冲突升级造成中国维和人员牺牲和受伤，向中国维和人员家人表示深切同情和哀悼。</w:t>
      </w:r>
      <w:r w:rsidRPr="00EC38EC">
        <w:rPr>
          <w:rStyle w:val="a6"/>
          <w:rFonts w:asciiTheme="majorEastAsia" w:eastAsiaTheme="majorEastAsia" w:hAnsiTheme="majorEastAsia" w:hint="eastAsia"/>
          <w:color w:val="000000" w:themeColor="text1"/>
          <w:sz w:val="21"/>
          <w:szCs w:val="21"/>
        </w:rPr>
        <w:t>同时，安理会强烈谴责袭击事件，强调袭击平民以及联合国机构驻地和联合国人员的行为可能构成战争罪，必须追究发起此次袭击人员的责任</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16、由菲律宾阿基诺三世政府提起的南海仲裁案最终裁决定于7月12日出炉。这是阿基诺三世治下的菲律宾担当主演、美国幕后操纵的一出反华闹剧。对于仲裁结果，</w:t>
      </w:r>
      <w:r w:rsidRPr="00EC38EC">
        <w:rPr>
          <w:rStyle w:val="a6"/>
          <w:rFonts w:asciiTheme="majorEastAsia" w:eastAsiaTheme="majorEastAsia" w:hAnsiTheme="majorEastAsia" w:hint="eastAsia"/>
          <w:color w:val="000000" w:themeColor="text1"/>
          <w:sz w:val="21"/>
          <w:szCs w:val="21"/>
        </w:rPr>
        <w:t>中国立场一直鲜明而坚定：不接受、不参与、不承认</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17、国家主席习近平7月12日在钓鱼台国宾馆会见来华出席第十八次中国欧盟领导人会晤的欧洲理事会主席图斯克和欧盟委员会主席容克。习近平指出，</w:t>
      </w:r>
      <w:r w:rsidRPr="00EC38EC">
        <w:rPr>
          <w:rStyle w:val="a6"/>
          <w:rFonts w:asciiTheme="majorEastAsia" w:eastAsiaTheme="majorEastAsia" w:hAnsiTheme="majorEastAsia" w:hint="eastAsia"/>
          <w:color w:val="000000" w:themeColor="text1"/>
          <w:sz w:val="21"/>
          <w:szCs w:val="21"/>
        </w:rPr>
        <w:t>中国欧盟构建和平、增长、改革、文明四大伙伴关系的共识正在落地生根</w:t>
      </w:r>
      <w:r w:rsidRPr="00EC38EC">
        <w:rPr>
          <w:rFonts w:asciiTheme="majorEastAsia" w:eastAsiaTheme="majorEastAsia" w:hAnsiTheme="majorEastAsia" w:hint="eastAsia"/>
          <w:color w:val="000000" w:themeColor="text1"/>
          <w:sz w:val="21"/>
          <w:szCs w:val="21"/>
        </w:rPr>
        <w:t>。双方在重大国际事务上保持着战略对话，</w:t>
      </w:r>
      <w:r w:rsidRPr="00EC38EC">
        <w:rPr>
          <w:rFonts w:asciiTheme="majorEastAsia" w:eastAsiaTheme="majorEastAsia" w:hAnsiTheme="majorEastAsia" w:hint="eastAsia"/>
          <w:color w:val="000000" w:themeColor="text1"/>
          <w:sz w:val="21"/>
          <w:szCs w:val="21"/>
        </w:rPr>
        <w:lastRenderedPageBreak/>
        <w:t>共同为改善全球经济治理、促进世界可持续发展作出了积极努力，在加强中欧各自发展战略对接方面达成重要共识并付诸行动。中欧双方要不断深化互利共赢的全面战略伙伴关系。</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18、</w:t>
      </w:r>
      <w:r w:rsidRPr="00EC38EC">
        <w:rPr>
          <w:rStyle w:val="a6"/>
          <w:rFonts w:asciiTheme="majorEastAsia" w:eastAsiaTheme="majorEastAsia" w:hAnsiTheme="majorEastAsia" w:hint="eastAsia"/>
          <w:color w:val="000000" w:themeColor="text1"/>
          <w:sz w:val="21"/>
          <w:szCs w:val="21"/>
        </w:rPr>
        <w:t>国务院新闻办公室7月13日发表《中国坚持通过谈判解决中国与菲律宾在南海的有关争议》白皮书</w:t>
      </w:r>
      <w:r w:rsidRPr="00EC38EC">
        <w:rPr>
          <w:rFonts w:asciiTheme="majorEastAsia" w:eastAsiaTheme="majorEastAsia" w:hAnsiTheme="majorEastAsia" w:hint="eastAsia"/>
          <w:color w:val="000000" w:themeColor="text1"/>
          <w:sz w:val="21"/>
          <w:szCs w:val="21"/>
        </w:rPr>
        <w:t>。白皮书强调，中国一贯遵守《联合国宪章》的宗旨和原则，坚定维护和促进国际法治，尊重和践行国际法，在坚定维护中国在南海的领土主权和海洋权益的同时，坚持通过谈判协商解决争议，坚持通过规则机制管控分歧，坚持通过互利合作实现共赢，致力于把南海建设成和平之海、友谊之海和合作之海。</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19、7月13日8时30分、8时40分，中国政府征用的南方航空公司、海南航空公司两架民航客机先后从海口美兰国际机场起飞，经过近2个小时的飞行，分别于10时29分、10时28分</w:t>
      </w:r>
      <w:r w:rsidRPr="00EC38EC">
        <w:rPr>
          <w:rStyle w:val="a6"/>
          <w:rFonts w:asciiTheme="majorEastAsia" w:eastAsiaTheme="majorEastAsia" w:hAnsiTheme="majorEastAsia" w:hint="eastAsia"/>
          <w:color w:val="000000" w:themeColor="text1"/>
          <w:sz w:val="21"/>
          <w:szCs w:val="21"/>
        </w:rPr>
        <w:t>在美济礁新建机场和渚碧礁新建机场平稳着陆并于当日下午返回海口，试飞成功</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20、李克强当地时间7月16日上午在乌兰巴托出席第十一届亚欧首脑会议非正式会议，就国际和地区问题同与会领导人交换意见。李克强表示，</w:t>
      </w:r>
      <w:r w:rsidRPr="00EC38EC">
        <w:rPr>
          <w:rStyle w:val="a6"/>
          <w:rFonts w:asciiTheme="majorEastAsia" w:eastAsiaTheme="majorEastAsia" w:hAnsiTheme="majorEastAsia" w:hint="eastAsia"/>
          <w:color w:val="000000" w:themeColor="text1"/>
          <w:sz w:val="21"/>
          <w:szCs w:val="21"/>
        </w:rPr>
        <w:t>当前亚欧地区总体保持和平稳定，但各种传统和非传统安全挑战依然突出，其中恐怖主义活动是各国面对的共同挑战。各国需要携手加强反恐合作，构建真正开放、包容的社会，从根本上铲除恐怖主义滋生的土壤</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21、7月15日，在土耳其伊斯坦布尔举行的联合国教科文组织世界遗产委员会第四十届会议上，</w:t>
      </w:r>
      <w:r w:rsidRPr="00EC38EC">
        <w:rPr>
          <w:rStyle w:val="a6"/>
          <w:rFonts w:asciiTheme="majorEastAsia" w:eastAsiaTheme="majorEastAsia" w:hAnsiTheme="majorEastAsia" w:hint="eastAsia"/>
          <w:color w:val="000000" w:themeColor="text1"/>
          <w:sz w:val="21"/>
          <w:szCs w:val="21"/>
        </w:rPr>
        <w:t>中国左江花山岩画文化景观顺利列入世界遗产名录。我国的世界遗产总数已达到49处，继续保持世界第二的领先地位</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22、7月17日，在土耳其伊斯坦布尔举行的联合国教科文组织世界遗产委员会第四十届大会上，湖北神农架被正式列入《世界遗产名录》，荣膺“世界自然遗产地”称号。</w:t>
      </w:r>
      <w:r w:rsidRPr="00EC38EC">
        <w:rPr>
          <w:rStyle w:val="a6"/>
          <w:rFonts w:asciiTheme="majorEastAsia" w:eastAsiaTheme="majorEastAsia" w:hAnsiTheme="majorEastAsia" w:hint="eastAsia"/>
          <w:color w:val="000000" w:themeColor="text1"/>
          <w:sz w:val="21"/>
          <w:szCs w:val="21"/>
        </w:rPr>
        <w:t>神农架也成为我国第一个被联合国教科文组织人和生物圈保护区、世界地质公园、世界遗产三大保护制度共同录入的“三冠王”名录遗产地</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23、7月17日，</w:t>
      </w:r>
      <w:r w:rsidRPr="00EC38EC">
        <w:rPr>
          <w:rStyle w:val="a6"/>
          <w:rFonts w:asciiTheme="majorEastAsia" w:eastAsiaTheme="majorEastAsia" w:hAnsiTheme="majorEastAsia" w:hint="eastAsia"/>
          <w:color w:val="000000" w:themeColor="text1"/>
          <w:sz w:val="21"/>
          <w:szCs w:val="21"/>
        </w:rPr>
        <w:t>第十五届环青海湖国际公路自行车赛正式开赛</w:t>
      </w:r>
      <w:r w:rsidRPr="00EC38EC">
        <w:rPr>
          <w:rFonts w:asciiTheme="majorEastAsia" w:eastAsiaTheme="majorEastAsia" w:hAnsiTheme="majorEastAsia" w:hint="eastAsia"/>
          <w:color w:val="000000" w:themeColor="text1"/>
          <w:sz w:val="21"/>
          <w:szCs w:val="21"/>
        </w:rPr>
        <w:t>。本届环湖赛的开幕式于16日在西宁市海湖体育中心举行。正式比赛从17日开始至30日结束，在青海、甘肃、宁夏三省（区）举行，全程总距离3631公里，其中比赛距离1921公里，转场1710公里。</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24、中国空军组织了航空兵赴南海战斗巡航。这次南海战巡，空军出动轰—6K飞机赴黄岩岛等岛礁附近空域进行了巡航。</w:t>
      </w:r>
      <w:r w:rsidRPr="00EC38EC">
        <w:rPr>
          <w:rStyle w:val="a6"/>
          <w:rFonts w:asciiTheme="majorEastAsia" w:eastAsiaTheme="majorEastAsia" w:hAnsiTheme="majorEastAsia" w:hint="eastAsia"/>
          <w:color w:val="000000" w:themeColor="text1"/>
          <w:sz w:val="21"/>
          <w:szCs w:val="21"/>
        </w:rPr>
        <w:t>今后将在该区域常态化战斗巡航</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25、台湾发生一起游览车起火事故，造成26人罹难，其中24人为来自辽宁大连的大陆游客，另外2人为台湾司机和导游。国台办立即启动涉台突发事件应急处理机制。</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26、正在宁夏考察的习近平在东西部扶贫协作座谈会上专门就做好当前防汛抗洪抢险救灾工作发表重要讲话，</w:t>
      </w:r>
      <w:r w:rsidRPr="00EC38EC">
        <w:rPr>
          <w:rStyle w:val="a6"/>
          <w:rFonts w:asciiTheme="majorEastAsia" w:eastAsiaTheme="majorEastAsia" w:hAnsiTheme="majorEastAsia" w:hint="eastAsia"/>
          <w:color w:val="000000" w:themeColor="text1"/>
          <w:sz w:val="21"/>
          <w:szCs w:val="21"/>
        </w:rPr>
        <w:t>强调当前防汛抗洪抢险救灾形势非常严峻、任务非常繁重，各有关地区、部门和单位要把确保人民群众生命安全放在首位，进一步行动起来，强化措施，落实责任，全力做好防汛抗洪抢险救灾工作</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27、日前，</w:t>
      </w:r>
      <w:r w:rsidRPr="00EC38EC">
        <w:rPr>
          <w:rStyle w:val="a6"/>
          <w:rFonts w:asciiTheme="majorEastAsia" w:eastAsiaTheme="majorEastAsia" w:hAnsiTheme="majorEastAsia" w:hint="eastAsia"/>
          <w:color w:val="000000" w:themeColor="text1"/>
          <w:sz w:val="21"/>
          <w:szCs w:val="21"/>
        </w:rPr>
        <w:t>国内首个预防宫颈癌的人类乳头状瘤病毒（HPV）疫苗获批</w:t>
      </w:r>
      <w:r w:rsidRPr="00EC38EC">
        <w:rPr>
          <w:rFonts w:asciiTheme="majorEastAsia" w:eastAsiaTheme="majorEastAsia" w:hAnsiTheme="majorEastAsia" w:hint="eastAsia"/>
          <w:color w:val="000000" w:themeColor="text1"/>
          <w:sz w:val="21"/>
          <w:szCs w:val="21"/>
        </w:rPr>
        <w:t>，用于9到25岁女性的接种，采用3剂免疫接种程序，并有望在2017年年初正式上市。</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lastRenderedPageBreak/>
        <w:t>28、习近平7月22日下午主持召开中央全面深化改革领导小组第二十六次会议并发表重要讲话。他强调，</w:t>
      </w:r>
      <w:r w:rsidRPr="00EC38EC">
        <w:rPr>
          <w:rStyle w:val="a6"/>
          <w:rFonts w:asciiTheme="majorEastAsia" w:eastAsiaTheme="majorEastAsia" w:hAnsiTheme="majorEastAsia" w:hint="eastAsia"/>
          <w:color w:val="000000" w:themeColor="text1"/>
          <w:sz w:val="21"/>
          <w:szCs w:val="21"/>
        </w:rPr>
        <w:t>改革是一场革命，必须有坚忍不拔的毅力，以真抓促落实、以实干求实效</w:t>
      </w:r>
      <w:r w:rsidRPr="00EC38EC">
        <w:rPr>
          <w:rFonts w:asciiTheme="majorEastAsia" w:eastAsiaTheme="majorEastAsia" w:hAnsiTheme="majorEastAsia" w:hint="eastAsia"/>
          <w:color w:val="000000" w:themeColor="text1"/>
          <w:sz w:val="21"/>
          <w:szCs w:val="21"/>
        </w:rPr>
        <w:t>。各地区各部门要以更大的决心和气力抓好改革督察工作，既要督任务、督进度、督成效，也要察认识、察责任、察作风，确保党中央确定的改革方向不偏离、党中央明确的改革任务不落空，使改革精准对接发展所需、基层所盼、民心所向。会议审议通过了《贫困地区水电矿产资源开发资产收益扶贫改革试点方案》、《关于加强文化领域行业组织建设的指导意见》、《关于认罪认罚从宽制度改革试点方案》、《关于建立法官、检察官惩戒制度的意见（试行）》、《关于省以下环保机构监测监察执法垂直管理制度改革试点工作的指导意见》、《关于各地区各部门开展改革督察情况的报告》。</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29、李克强7月22日上午在钓鱼台芳华苑同世界银行行长金墉、国际货币基金组织总裁拉加德、世界贸易组织总干事阿泽维多、国际劳工组织总干事赖德、经济合作与发展组织秘书长古里亚、金融稳定理事会主席卡尼举行“1+6”圆桌对话会，围绕“全球经济形势和挑战”与“中国经济转型中的增长新动能”深入讨论。李克强强调，</w:t>
      </w:r>
      <w:r w:rsidRPr="00EC38EC">
        <w:rPr>
          <w:rStyle w:val="a6"/>
          <w:rFonts w:asciiTheme="majorEastAsia" w:eastAsiaTheme="majorEastAsia" w:hAnsiTheme="majorEastAsia" w:hint="eastAsia"/>
          <w:color w:val="000000" w:themeColor="text1"/>
          <w:sz w:val="21"/>
          <w:szCs w:val="21"/>
        </w:rPr>
        <w:t>当前中国经济形有波动，势仍平稳，继续向好。我们适度扩大总需求，以推进供给侧结构性改革为主线，实现增量崛起，存量调整，结构转型</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30、中共中央总书记、国家主席、中央军委主席习近平致信祝贺中国地质博物馆建馆100周年，并向全国广大地质工作者致以诚挚的问候。习近平强调，</w:t>
      </w:r>
      <w:r w:rsidRPr="00EC38EC">
        <w:rPr>
          <w:rStyle w:val="a6"/>
          <w:rFonts w:asciiTheme="majorEastAsia" w:eastAsiaTheme="majorEastAsia" w:hAnsiTheme="majorEastAsia" w:hint="eastAsia"/>
          <w:color w:val="000000" w:themeColor="text1"/>
          <w:sz w:val="21"/>
          <w:szCs w:val="21"/>
        </w:rPr>
        <w:t>科技创新、科学普及是实现创新发展的两翼。希望以建馆百年为新起点，不忘初心、与时俱进，以提高全民科学素质为己任，以真诚服务青少年为重点，更好发挥地学研究基地、科普殿堂的作用，努力把中国地质博物馆办得更好、更有特色，为建设世界科技强国、实现中华民族伟大复兴的中国梦再立新功</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31、由中国航空工业集团公司研制的国产大型灭火/水上救援水陆两栖飞机AG600在珠海实现总装下线。</w:t>
      </w:r>
      <w:r w:rsidRPr="00EC38EC">
        <w:rPr>
          <w:rStyle w:val="a6"/>
          <w:rFonts w:asciiTheme="majorEastAsia" w:eastAsiaTheme="majorEastAsia" w:hAnsiTheme="majorEastAsia" w:hint="eastAsia"/>
          <w:color w:val="000000" w:themeColor="text1"/>
          <w:sz w:val="21"/>
          <w:szCs w:val="21"/>
        </w:rPr>
        <w:t>据悉，AG600是当今世界在研的最大一款水陆两栖飞机</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32、国家主席习近平7月25日在人民大会堂会见世界卫生组织总干事陈冯富珍。习近平指出，</w:t>
      </w:r>
      <w:r w:rsidRPr="00EC38EC">
        <w:rPr>
          <w:rStyle w:val="a6"/>
          <w:rFonts w:asciiTheme="majorEastAsia" w:eastAsiaTheme="majorEastAsia" w:hAnsiTheme="majorEastAsia" w:hint="eastAsia"/>
          <w:color w:val="000000" w:themeColor="text1"/>
          <w:sz w:val="21"/>
          <w:szCs w:val="21"/>
        </w:rPr>
        <w:t>当今世界，医疗卫生同政治、经济、文化、社会等各领域发展的关系日益密切，对国际关系和外交政策影响不断上升。中国政府高度重视维护人民健康并在深化改革、健全全民医保制度、完善医疗卫生服务体系、建立基本药物制度、推进基本医疗和公共卫生服务均等化方面取得了重要进展。同时，中国仍然面临许多挑战。我们作出了推进健康中国建设的决策部署，正在抓紧制定健康发展中长期规划。使全体中国人民享有更高水平的医疗卫生服务也是我们两个百年目标的重要组成部分</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33、2017年“东亚文化之都”评选活动终审工作7月25日在京举行。经评审委员会评审，</w:t>
      </w:r>
      <w:r w:rsidRPr="00EC38EC">
        <w:rPr>
          <w:rStyle w:val="a6"/>
          <w:rFonts w:asciiTheme="majorEastAsia" w:eastAsiaTheme="majorEastAsia" w:hAnsiTheme="majorEastAsia" w:hint="eastAsia"/>
          <w:color w:val="000000" w:themeColor="text1"/>
          <w:sz w:val="21"/>
          <w:szCs w:val="21"/>
        </w:rPr>
        <w:t>长沙市当选2017年“东亚文化之都”</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34、中共中央政治局7月26日召开会议，</w:t>
      </w:r>
      <w:r w:rsidRPr="00EC38EC">
        <w:rPr>
          <w:rStyle w:val="a6"/>
          <w:rFonts w:asciiTheme="majorEastAsia" w:eastAsiaTheme="majorEastAsia" w:hAnsiTheme="majorEastAsia" w:hint="eastAsia"/>
          <w:color w:val="000000" w:themeColor="text1"/>
          <w:sz w:val="21"/>
          <w:szCs w:val="21"/>
        </w:rPr>
        <w:t>决定今年10月在北京召开中国共产党第十八届中央委员会第六次全体会议</w:t>
      </w:r>
      <w:r w:rsidRPr="00EC38EC">
        <w:rPr>
          <w:rFonts w:asciiTheme="majorEastAsia" w:eastAsiaTheme="majorEastAsia" w:hAnsiTheme="majorEastAsia" w:hint="eastAsia"/>
          <w:color w:val="000000" w:themeColor="text1"/>
          <w:sz w:val="21"/>
          <w:szCs w:val="21"/>
        </w:rPr>
        <w:t>，主要议程是，中共中央政治局向中央委员会报告工作，研究全面从严治党重大问题，制定新形势下党内政治生活若干准则，修订《中国共产党党内监督条例（试行）》。会议分析研究当前经济形势，部署下半年经济工作。</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lastRenderedPageBreak/>
        <w:t>35、中共中央政治局7月26日进行第三十四次集体学习。习近平在主持学习时强调，</w:t>
      </w:r>
      <w:r w:rsidRPr="00EC38EC">
        <w:rPr>
          <w:rStyle w:val="a6"/>
          <w:rFonts w:asciiTheme="majorEastAsia" w:eastAsiaTheme="majorEastAsia" w:hAnsiTheme="majorEastAsia" w:hint="eastAsia"/>
          <w:color w:val="000000" w:themeColor="text1"/>
          <w:sz w:val="21"/>
          <w:szCs w:val="21"/>
        </w:rPr>
        <w:t>深化国防和军队改革是一场整体性、革命性变革，要坚持以党在新形势下的强军目标为引领，贯彻新形势下军事战略方针，全面实施改革强军战略，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r w:rsidRPr="00EC38EC">
        <w:rPr>
          <w:rFonts w:asciiTheme="majorEastAsia" w:eastAsiaTheme="majorEastAsia" w:hAnsiTheme="majorEastAsia" w:hint="eastAsia"/>
          <w:color w:val="000000" w:themeColor="text1"/>
          <w:sz w:val="21"/>
          <w:szCs w:val="21"/>
        </w:rPr>
        <w:t>。</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36、习近平在唐山抗震救灾和新唐山建设40年之际，来到河北唐山市，</w:t>
      </w:r>
      <w:r w:rsidRPr="00EC38EC">
        <w:rPr>
          <w:rStyle w:val="a6"/>
          <w:rFonts w:asciiTheme="majorEastAsia" w:eastAsiaTheme="majorEastAsia" w:hAnsiTheme="majorEastAsia" w:hint="eastAsia"/>
          <w:color w:val="000000" w:themeColor="text1"/>
          <w:sz w:val="21"/>
          <w:szCs w:val="21"/>
        </w:rPr>
        <w:t>就实施“十三五”规划、促进经济社会发展、加强防灾减灾救灾能力建设进行调研考察</w:t>
      </w:r>
      <w:r w:rsidRPr="00EC38EC">
        <w:rPr>
          <w:rFonts w:asciiTheme="majorEastAsia" w:eastAsiaTheme="majorEastAsia" w:hAnsiTheme="majorEastAsia" w:hint="eastAsia"/>
          <w:color w:val="000000" w:themeColor="text1"/>
          <w:sz w:val="21"/>
          <w:szCs w:val="21"/>
        </w:rPr>
        <w:t>。他强调，同自然灾害抗争是人类生存发展的永恒课题。要更加自觉地处理好人和自然的关系，正确处理防灾减灾救灾和经济社会发展的关系，不断从抵御各种自然灾害的实践中总结经验，落实责任、完善体系、整合资源、统筹力量，提高全民防灾抗灾意识，全面提高国家综合防灾减灾救灾能力。</w:t>
      </w:r>
    </w:p>
    <w:p w:rsidR="00EC38EC" w:rsidRPr="00EC38EC" w:rsidRDefault="00EC38EC" w:rsidP="00EC38EC">
      <w:pPr>
        <w:pStyle w:val="a5"/>
        <w:spacing w:before="120" w:beforeAutospacing="0" w:after="120" w:afterAutospacing="0" w:line="276" w:lineRule="auto"/>
        <w:rPr>
          <w:rFonts w:asciiTheme="majorEastAsia" w:eastAsiaTheme="majorEastAsia" w:hAnsiTheme="majorEastAsia" w:hint="eastAsia"/>
          <w:color w:val="000000" w:themeColor="text1"/>
          <w:sz w:val="21"/>
          <w:szCs w:val="21"/>
        </w:rPr>
      </w:pPr>
      <w:r w:rsidRPr="00EC38EC">
        <w:rPr>
          <w:rFonts w:asciiTheme="majorEastAsia" w:eastAsiaTheme="majorEastAsia" w:hAnsiTheme="majorEastAsia" w:hint="eastAsia"/>
          <w:color w:val="000000" w:themeColor="text1"/>
          <w:sz w:val="21"/>
          <w:szCs w:val="21"/>
        </w:rPr>
        <w:t>37、</w:t>
      </w:r>
      <w:r w:rsidRPr="00EC38EC">
        <w:rPr>
          <w:rStyle w:val="a6"/>
          <w:rFonts w:asciiTheme="majorEastAsia" w:eastAsiaTheme="majorEastAsia" w:hAnsiTheme="majorEastAsia" w:hint="eastAsia"/>
          <w:color w:val="000000" w:themeColor="text1"/>
          <w:sz w:val="21"/>
          <w:szCs w:val="21"/>
        </w:rPr>
        <w:t>全国双拥模范城（县）命名暨双拥模范单位和个人表彰大会7月29日上午在京举行</w:t>
      </w:r>
      <w:r w:rsidRPr="00EC38EC">
        <w:rPr>
          <w:rFonts w:asciiTheme="majorEastAsia" w:eastAsiaTheme="majorEastAsia" w:hAnsiTheme="majorEastAsia" w:hint="eastAsia"/>
          <w:color w:val="000000" w:themeColor="text1"/>
          <w:sz w:val="21"/>
          <w:szCs w:val="21"/>
        </w:rPr>
        <w:t>。习近平指出，双拥运动是我党我军我国人民特有的优良传统和政治优势。坚如磐石的军政军民团结，永远是我们战胜一切艰难险阻、不断从胜利走向胜利的重要法宝。“军民团结如一人，试看天下谁能敌”，永远是颠扑不破的真理。我们正在推进军民融合发展工作，需要双拥工作为此打下扎实基础。“五位一体”、“四个全面”，也需要双拥工作给予有力配合和支持。</w:t>
      </w:r>
    </w:p>
    <w:p w:rsidR="00F40132" w:rsidRPr="00EC38EC" w:rsidRDefault="00F40132" w:rsidP="00EC38EC">
      <w:pPr>
        <w:spacing w:line="276" w:lineRule="auto"/>
        <w:rPr>
          <w:rFonts w:asciiTheme="majorEastAsia" w:eastAsiaTheme="majorEastAsia" w:hAnsiTheme="majorEastAsia" w:hint="eastAsia"/>
          <w:color w:val="000000" w:themeColor="text1"/>
          <w:szCs w:val="21"/>
        </w:rPr>
      </w:pPr>
    </w:p>
    <w:p w:rsidR="00EC38EC" w:rsidRPr="00EC38EC" w:rsidRDefault="00EC38EC" w:rsidP="00EC38EC">
      <w:pPr>
        <w:spacing w:line="276" w:lineRule="auto"/>
        <w:rPr>
          <w:rFonts w:asciiTheme="majorEastAsia" w:eastAsiaTheme="majorEastAsia" w:hAnsiTheme="majorEastAsia" w:hint="eastAsia"/>
          <w:color w:val="000000" w:themeColor="text1"/>
          <w:szCs w:val="21"/>
        </w:rPr>
      </w:pPr>
    </w:p>
    <w:p w:rsidR="00EC38EC" w:rsidRPr="00EC38EC" w:rsidRDefault="00EC38EC" w:rsidP="00EC38EC">
      <w:pPr>
        <w:spacing w:line="276" w:lineRule="auto"/>
        <w:rPr>
          <w:rFonts w:asciiTheme="majorEastAsia" w:eastAsiaTheme="majorEastAsia" w:hAnsiTheme="majorEastAsia" w:hint="eastAsia"/>
          <w:color w:val="000000" w:themeColor="text1"/>
          <w:szCs w:val="21"/>
        </w:rPr>
      </w:pP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Style w:val="a6"/>
          <w:rFonts w:asciiTheme="majorEastAsia" w:eastAsiaTheme="majorEastAsia" w:hAnsiTheme="majorEastAsia"/>
          <w:color w:val="000000" w:themeColor="text1"/>
          <w:sz w:val="21"/>
          <w:szCs w:val="21"/>
        </w:rPr>
        <w:t>二、国际部分：</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1、菲律宾新总统罗德里戈·杜特尔特6月30日在菲律宾总统府马拉卡南宫正式宣誓就职，成为菲律宾第16任总统。</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2、</w:t>
      </w:r>
      <w:r w:rsidRPr="00EC38EC">
        <w:rPr>
          <w:rStyle w:val="a6"/>
          <w:rFonts w:asciiTheme="majorEastAsia" w:eastAsiaTheme="majorEastAsia" w:hAnsiTheme="majorEastAsia"/>
          <w:color w:val="000000" w:themeColor="text1"/>
          <w:sz w:val="21"/>
          <w:szCs w:val="21"/>
        </w:rPr>
        <w:t>为期一天的北美领导人首脑会议在渥太华闭幕</w:t>
      </w:r>
      <w:r w:rsidRPr="00EC38EC">
        <w:rPr>
          <w:rFonts w:asciiTheme="majorEastAsia" w:eastAsiaTheme="majorEastAsia" w:hAnsiTheme="majorEastAsia"/>
          <w:color w:val="000000" w:themeColor="text1"/>
          <w:sz w:val="21"/>
          <w:szCs w:val="21"/>
        </w:rPr>
        <w:t>。出席会议的加拿大总理特鲁多、美国总统奥巴马和墨西哥总统涅托决定建立“北美气候、清洁能源和环境伙伴关系”，并通过了“北美气候、清洁能源和环境伙伴关系行动计划”。</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3、6月30日，国际移民组织举行特别理事会，</w:t>
      </w:r>
      <w:r w:rsidRPr="00EC38EC">
        <w:rPr>
          <w:rStyle w:val="a6"/>
          <w:rFonts w:asciiTheme="majorEastAsia" w:eastAsiaTheme="majorEastAsia" w:hAnsiTheme="majorEastAsia"/>
          <w:color w:val="000000" w:themeColor="text1"/>
          <w:sz w:val="21"/>
          <w:szCs w:val="21"/>
        </w:rPr>
        <w:t>通过决议批准中国政府和外交部的加入申请，中国正式成为使该国际组织的成员国</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4、据阿联酋国家通讯社7月3日报道，</w:t>
      </w:r>
      <w:r w:rsidRPr="00EC38EC">
        <w:rPr>
          <w:rStyle w:val="a6"/>
          <w:rFonts w:asciiTheme="majorEastAsia" w:eastAsiaTheme="majorEastAsia" w:hAnsiTheme="majorEastAsia"/>
          <w:color w:val="000000" w:themeColor="text1"/>
          <w:sz w:val="21"/>
          <w:szCs w:val="21"/>
        </w:rPr>
        <w:t>阿联酋两大银行阿布扎比国民银行和第一海湾银行同意合并，合并后的新银行总资产将达6420亿迪拉姆（约合1750亿美元），将成为中东和北非地区资产量最大的银行</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lastRenderedPageBreak/>
        <w:t>5、《日本经济新闻》7月4日发布的最新调查结果显示，</w:t>
      </w:r>
      <w:r w:rsidRPr="00EC38EC">
        <w:rPr>
          <w:rStyle w:val="a6"/>
          <w:rFonts w:asciiTheme="majorEastAsia" w:eastAsiaTheme="majorEastAsia" w:hAnsiTheme="majorEastAsia"/>
          <w:color w:val="000000" w:themeColor="text1"/>
          <w:sz w:val="21"/>
          <w:szCs w:val="21"/>
        </w:rPr>
        <w:t>中国生产的风力发电机、太阳能电池、洗衣机、冰箱等8项产品在全球市场占有率居首位</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6、国际能源署最近预计印度2016年将超越日本，</w:t>
      </w:r>
      <w:r w:rsidRPr="00EC38EC">
        <w:rPr>
          <w:rStyle w:val="a6"/>
          <w:rFonts w:asciiTheme="majorEastAsia" w:eastAsiaTheme="majorEastAsia" w:hAnsiTheme="majorEastAsia"/>
          <w:color w:val="000000" w:themeColor="text1"/>
          <w:sz w:val="21"/>
          <w:szCs w:val="21"/>
        </w:rPr>
        <w:t>成为全球第三大原油消费国</w:t>
      </w:r>
      <w:r w:rsidRPr="00EC38EC">
        <w:rPr>
          <w:rFonts w:asciiTheme="majorEastAsia" w:eastAsiaTheme="majorEastAsia" w:hAnsiTheme="majorEastAsia"/>
          <w:color w:val="000000" w:themeColor="text1"/>
          <w:sz w:val="21"/>
          <w:szCs w:val="21"/>
        </w:rPr>
        <w:t>，在2040年前，印度将是全球原油需求增长最快的国家。</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7、 经过长达7年的调查，英国官方组建的伊拉克战争调查委员会7月6日公布调查报告。这份长达260万字的调查报告认为，英国作出伊拉克战争的决策是基于“有 瑕疵”的情报和评估，在发动战争之前，解决伊拉克问题的和平手段并未穷尽，军事行动并非当时万不得已的手段。报告指出，</w:t>
      </w:r>
      <w:r w:rsidRPr="00EC38EC">
        <w:rPr>
          <w:rStyle w:val="a6"/>
          <w:rFonts w:asciiTheme="majorEastAsia" w:eastAsiaTheme="majorEastAsia" w:hAnsiTheme="majorEastAsia"/>
          <w:color w:val="000000" w:themeColor="text1"/>
          <w:sz w:val="21"/>
          <w:szCs w:val="21"/>
        </w:rPr>
        <w:t>发动伊拉克战争的决定不正当，时任英国首相布莱尔对伊战负有不可推卸的责任</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8、为期两天的北约峰会当地时间7月9日在波兰首都华沙落幕。</w:t>
      </w:r>
      <w:r w:rsidRPr="00EC38EC">
        <w:rPr>
          <w:rStyle w:val="a6"/>
          <w:rFonts w:asciiTheme="majorEastAsia" w:eastAsiaTheme="majorEastAsia" w:hAnsiTheme="majorEastAsia"/>
          <w:color w:val="000000" w:themeColor="text1"/>
          <w:sz w:val="21"/>
          <w:szCs w:val="21"/>
        </w:rPr>
        <w:t>在这次号称北约历史上规模最大的峰会期间</w:t>
      </w:r>
      <w:r w:rsidRPr="00EC38EC">
        <w:rPr>
          <w:rFonts w:asciiTheme="majorEastAsia" w:eastAsiaTheme="majorEastAsia" w:hAnsiTheme="majorEastAsia"/>
          <w:color w:val="000000" w:themeColor="text1"/>
          <w:sz w:val="21"/>
          <w:szCs w:val="21"/>
        </w:rPr>
        <w:t>，各国领导人就北约在中东欧成员国内的军力部署、与伙伴国的安全合作、与欧盟的合作等主要议题进行了讨论。以进一步加强北约集体防御和威慑能力为名，进一步强化与俄罗斯的军事对峙成为本次北约华沙峰会的最鲜明特点。</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9、2016法国欧洲杯决赛，</w:t>
      </w:r>
      <w:r w:rsidRPr="00EC38EC">
        <w:rPr>
          <w:rStyle w:val="a6"/>
          <w:rFonts w:asciiTheme="majorEastAsia" w:eastAsiaTheme="majorEastAsia" w:hAnsiTheme="majorEastAsia"/>
          <w:color w:val="000000" w:themeColor="text1"/>
          <w:sz w:val="21"/>
          <w:szCs w:val="21"/>
        </w:rPr>
        <w:t>葡萄牙加时1-0击败东道主法国，首次获得欧洲杯冠军</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10、7月12日，英国首相卡梅伦在唐宁街10号主持召开任内最后一次内阁会议，并将于13日正式辞去英国首相职务。英国现任内政大臣特雷莎·梅将接替卡梅伦成为英国下任首相，她将在13日晚之前就任，</w:t>
      </w:r>
      <w:r w:rsidRPr="00EC38EC">
        <w:rPr>
          <w:rStyle w:val="a6"/>
          <w:rFonts w:asciiTheme="majorEastAsia" w:eastAsiaTheme="majorEastAsia" w:hAnsiTheme="majorEastAsia"/>
          <w:color w:val="000000" w:themeColor="text1"/>
          <w:sz w:val="21"/>
          <w:szCs w:val="21"/>
        </w:rPr>
        <w:t>成为继撒切尔夫人之后英国第二位女首相</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11、</w:t>
      </w:r>
      <w:r w:rsidRPr="00EC38EC">
        <w:rPr>
          <w:rStyle w:val="a6"/>
          <w:rFonts w:asciiTheme="majorEastAsia" w:eastAsiaTheme="majorEastAsia" w:hAnsiTheme="majorEastAsia"/>
          <w:color w:val="000000" w:themeColor="text1"/>
          <w:sz w:val="21"/>
          <w:szCs w:val="21"/>
        </w:rPr>
        <w:t>第二届中国—东盟产能合作高层论坛7月12日在印度尼西亚首都雅加达举行</w:t>
      </w:r>
      <w:r w:rsidRPr="00EC38EC">
        <w:rPr>
          <w:rFonts w:asciiTheme="majorEastAsia" w:eastAsiaTheme="majorEastAsia" w:hAnsiTheme="majorEastAsia"/>
          <w:color w:val="000000" w:themeColor="text1"/>
          <w:sz w:val="21"/>
          <w:szCs w:val="21"/>
        </w:rPr>
        <w:t>，与会者就如何进一步推动中国—东盟产能合作进行了广泛讨论，并介绍了各自的发展优势与合作经验。</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12、7月13日下午，韩国国防部公布了美韩部署“萨德”系统选址结果，该系统将落户韩国中部以南的庆尚北道星州郡星山里地区。中国外交部新闻发言人陆慷召开例行记者发布会作出回应表示，</w:t>
      </w:r>
      <w:r w:rsidRPr="00EC38EC">
        <w:rPr>
          <w:rStyle w:val="a6"/>
          <w:rFonts w:asciiTheme="majorEastAsia" w:eastAsiaTheme="majorEastAsia" w:hAnsiTheme="majorEastAsia"/>
          <w:color w:val="000000" w:themeColor="text1"/>
          <w:sz w:val="21"/>
          <w:szCs w:val="21"/>
        </w:rPr>
        <w:t>中方坚决反对美韩在韩国部署“萨德”反导系统，强烈敦促美韩停止有关进程</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13、发生在7月15日凌晨的法国尼斯卡车冲撞人群事件，已造成至少80人死亡。当局认为这是一次明显的恐怖袭击。巴黎市长伊达尔戈宣布15日整个巴黎将降半旗哀悼。</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14、土耳其总理耶尔德勒姆7月16日说，</w:t>
      </w:r>
      <w:r w:rsidRPr="00EC38EC">
        <w:rPr>
          <w:rStyle w:val="a6"/>
          <w:rFonts w:asciiTheme="majorEastAsia" w:eastAsiaTheme="majorEastAsia" w:hAnsiTheme="majorEastAsia"/>
          <w:color w:val="000000" w:themeColor="text1"/>
          <w:sz w:val="21"/>
          <w:szCs w:val="21"/>
        </w:rPr>
        <w:t>军方政变已被镇压，土局势目前“基本上得到控制”，首都安卡拉上空已宣布设立“禁飞区”</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15、</w:t>
      </w:r>
      <w:r w:rsidRPr="00EC38EC">
        <w:rPr>
          <w:rStyle w:val="a6"/>
          <w:rFonts w:asciiTheme="majorEastAsia" w:eastAsiaTheme="majorEastAsia" w:hAnsiTheme="majorEastAsia"/>
          <w:color w:val="000000" w:themeColor="text1"/>
          <w:sz w:val="21"/>
          <w:szCs w:val="21"/>
        </w:rPr>
        <w:t>非洲联盟第二十七届首脑会议7月17日至18日在卢旺达首都基加利举行</w:t>
      </w:r>
      <w:r w:rsidRPr="00EC38EC">
        <w:rPr>
          <w:rFonts w:asciiTheme="majorEastAsia" w:eastAsiaTheme="majorEastAsia" w:hAnsiTheme="majorEastAsia"/>
          <w:color w:val="000000" w:themeColor="text1"/>
          <w:sz w:val="21"/>
          <w:szCs w:val="21"/>
        </w:rPr>
        <w:t>，来自非盟50多个成员国的国家元首、政府首脑或代表共同讨论非洲一体化和地区安全等问题。</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lastRenderedPageBreak/>
        <w:t>16、英国内政部15日公布该国最新《被禁恐怖组织名单》，</w:t>
      </w:r>
      <w:r w:rsidRPr="00EC38EC">
        <w:rPr>
          <w:rStyle w:val="a6"/>
          <w:rFonts w:asciiTheme="majorEastAsia" w:eastAsiaTheme="majorEastAsia" w:hAnsiTheme="majorEastAsia"/>
          <w:color w:val="000000" w:themeColor="text1"/>
          <w:sz w:val="21"/>
          <w:szCs w:val="21"/>
        </w:rPr>
        <w:t>“突厥斯坦伊斯兰党（东突）”被正式列入其中</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17、</w:t>
      </w:r>
      <w:r w:rsidRPr="00EC38EC">
        <w:rPr>
          <w:rStyle w:val="a6"/>
          <w:rFonts w:asciiTheme="majorEastAsia" w:eastAsiaTheme="majorEastAsia" w:hAnsiTheme="majorEastAsia"/>
          <w:color w:val="000000" w:themeColor="text1"/>
          <w:sz w:val="21"/>
          <w:szCs w:val="21"/>
        </w:rPr>
        <w:t>首届世界积极教育联盟成立大会7月18日至20日在美国达拉斯市举行</w:t>
      </w:r>
      <w:r w:rsidRPr="00EC38EC">
        <w:rPr>
          <w:rFonts w:asciiTheme="majorEastAsia" w:eastAsiaTheme="majorEastAsia" w:hAnsiTheme="majorEastAsia"/>
          <w:color w:val="000000" w:themeColor="text1"/>
          <w:sz w:val="21"/>
          <w:szCs w:val="21"/>
        </w:rPr>
        <w:t>，来自40多个国家近千名专家学者和教育工作者围绕“积极教育”这一国际新理念及其实践进行深入探讨和交流。积极心理学以积极的价值观来解读人的心理，试图激发人类内在的积极力量和优秀品质，帮助个体最大限度地挖掘自身的潜力并获得美好生活。</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18、位于瑞士洛桑的体育仲裁法庭（CAS）7月21日发表声明，驳回俄罗斯奥委会和田径运动员针对里约奥运会参赛资格的两项上诉。此举意味着，</w:t>
      </w:r>
      <w:r w:rsidRPr="00EC38EC">
        <w:rPr>
          <w:rStyle w:val="a6"/>
          <w:rFonts w:asciiTheme="majorEastAsia" w:eastAsiaTheme="majorEastAsia" w:hAnsiTheme="majorEastAsia"/>
          <w:color w:val="000000" w:themeColor="text1"/>
          <w:sz w:val="21"/>
          <w:szCs w:val="21"/>
        </w:rPr>
        <w:t>俄罗斯田径运动员将几乎不会出现在里约奥运会赛场上</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19、</w:t>
      </w:r>
      <w:r w:rsidRPr="00EC38EC">
        <w:rPr>
          <w:rStyle w:val="a6"/>
          <w:rFonts w:asciiTheme="majorEastAsia" w:eastAsiaTheme="majorEastAsia" w:hAnsiTheme="majorEastAsia"/>
          <w:color w:val="000000" w:themeColor="text1"/>
          <w:sz w:val="21"/>
          <w:szCs w:val="21"/>
        </w:rPr>
        <w:t>中国和东盟国家外交部长7月25日联合发布《关于全面有效落实&lt;南海各方行为宣言&gt;的联合声明》</w:t>
      </w:r>
      <w:r w:rsidRPr="00EC38EC">
        <w:rPr>
          <w:rFonts w:asciiTheme="majorEastAsia" w:eastAsiaTheme="majorEastAsia" w:hAnsiTheme="majorEastAsia"/>
          <w:color w:val="000000" w:themeColor="text1"/>
          <w:sz w:val="21"/>
          <w:szCs w:val="21"/>
        </w:rPr>
        <w:t>， 重申2002年《南海各方行为宣言》是具有里程碑意义，展现了各方依据《联合国宪章》以及包括1982年《联合国海洋法公约》在内的公认国际法原则，共同 维护地区和平稳定、增进互信和信心的共同承诺，承诺全面有效完整落实《宣言》，并在协商一致的基础上实质性推动早日达成“南海行为准则”。</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20、</w:t>
      </w:r>
      <w:r w:rsidRPr="00EC38EC">
        <w:rPr>
          <w:rStyle w:val="a6"/>
          <w:rFonts w:asciiTheme="majorEastAsia" w:eastAsiaTheme="majorEastAsia" w:hAnsiTheme="majorEastAsia"/>
          <w:color w:val="000000" w:themeColor="text1"/>
          <w:sz w:val="21"/>
          <w:szCs w:val="21"/>
        </w:rPr>
        <w:t>第二十七届阿拉伯国家联盟（阿盟）首脑会议7月25日在毛里塔尼亚首都努瓦克肖特举行</w:t>
      </w:r>
      <w:r w:rsidRPr="00EC38EC">
        <w:rPr>
          <w:rFonts w:asciiTheme="majorEastAsia" w:eastAsiaTheme="majorEastAsia" w:hAnsiTheme="majorEastAsia"/>
          <w:color w:val="000000" w:themeColor="text1"/>
          <w:sz w:val="21"/>
          <w:szCs w:val="21"/>
        </w:rPr>
        <w:t>。这是阿盟峰会第一次在撒哈拉以南非洲阿拉伯国家举办。22个阿拉伯国家的7位国家元首、6位政府首脑及其他代表出席会议。</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21、俄罗斯总统普京7月28日签署命令，</w:t>
      </w:r>
      <w:r w:rsidRPr="00EC38EC">
        <w:rPr>
          <w:rStyle w:val="a6"/>
          <w:rFonts w:asciiTheme="majorEastAsia" w:eastAsiaTheme="majorEastAsia" w:hAnsiTheme="majorEastAsia"/>
          <w:color w:val="000000" w:themeColor="text1"/>
          <w:sz w:val="21"/>
          <w:szCs w:val="21"/>
        </w:rPr>
        <w:t>将南部联邦区和克里米亚联邦区合并，改组为新的南部联邦区</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22、日前，日本神奈川县相模原市的一家残疾人福利院——津久井山百合园发生一起震惊日本社会的杀人案。一名年轻男子持刀闯入福利院行凶，造成入住者19人死亡、26人受伤，</w:t>
      </w:r>
      <w:r w:rsidRPr="00EC38EC">
        <w:rPr>
          <w:rStyle w:val="a6"/>
          <w:rFonts w:asciiTheme="majorEastAsia" w:eastAsiaTheme="majorEastAsia" w:hAnsiTheme="majorEastAsia"/>
          <w:color w:val="000000" w:themeColor="text1"/>
          <w:sz w:val="21"/>
          <w:szCs w:val="21"/>
        </w:rPr>
        <w:t>成为日本二战后死亡人数最多的恶性杀人</w:t>
      </w:r>
      <w:r w:rsidRPr="00EC38EC">
        <w:rPr>
          <w:rFonts w:asciiTheme="majorEastAsia" w:eastAsiaTheme="majorEastAsia" w:hAnsiTheme="majorEastAsia"/>
          <w:color w:val="000000" w:themeColor="text1"/>
          <w:sz w:val="21"/>
          <w:szCs w:val="21"/>
        </w:rPr>
        <w:t>事件。</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23、肯尼亚《商业日报》7月29日报道，肯尼亚2015年在非洲其他国家共投资36个项目，</w:t>
      </w:r>
      <w:r w:rsidRPr="00EC38EC">
        <w:rPr>
          <w:rStyle w:val="a6"/>
          <w:rFonts w:asciiTheme="majorEastAsia" w:eastAsiaTheme="majorEastAsia" w:hAnsiTheme="majorEastAsia"/>
          <w:color w:val="000000" w:themeColor="text1"/>
          <w:sz w:val="21"/>
          <w:szCs w:val="21"/>
        </w:rPr>
        <w:t>取代南非成为在非洲地区投资项目数量最多的非洲国家</w:t>
      </w:r>
      <w:r w:rsidRPr="00EC38EC">
        <w:rPr>
          <w:rFonts w:asciiTheme="majorEastAsia" w:eastAsiaTheme="majorEastAsia" w:hAnsiTheme="majorEastAsia"/>
          <w:color w:val="000000" w:themeColor="text1"/>
          <w:sz w:val="21"/>
          <w:szCs w:val="21"/>
        </w:rPr>
        <w:t>。</w:t>
      </w:r>
    </w:p>
    <w:p w:rsidR="00EC38EC" w:rsidRPr="00EC38EC" w:rsidRDefault="00EC38EC" w:rsidP="00EC38EC">
      <w:pPr>
        <w:pStyle w:val="a5"/>
        <w:spacing w:line="276" w:lineRule="auto"/>
        <w:rPr>
          <w:rFonts w:asciiTheme="majorEastAsia" w:eastAsiaTheme="majorEastAsia" w:hAnsiTheme="majorEastAsia"/>
          <w:color w:val="000000" w:themeColor="text1"/>
          <w:sz w:val="21"/>
          <w:szCs w:val="21"/>
        </w:rPr>
      </w:pPr>
      <w:r w:rsidRPr="00EC38EC">
        <w:rPr>
          <w:rFonts w:asciiTheme="majorEastAsia" w:eastAsiaTheme="majorEastAsia" w:hAnsiTheme="majorEastAsia"/>
          <w:color w:val="000000" w:themeColor="text1"/>
          <w:sz w:val="21"/>
          <w:szCs w:val="21"/>
        </w:rPr>
        <w:t>24、由俄罗斯国防部主办的</w:t>
      </w:r>
      <w:r w:rsidRPr="00EC38EC">
        <w:rPr>
          <w:rStyle w:val="a6"/>
          <w:rFonts w:asciiTheme="majorEastAsia" w:eastAsiaTheme="majorEastAsia" w:hAnsiTheme="majorEastAsia"/>
          <w:color w:val="000000" w:themeColor="text1"/>
          <w:sz w:val="21"/>
          <w:szCs w:val="21"/>
        </w:rPr>
        <w:t>“2016国际军事竞赛”7月30日在俄罗斯莫斯科州正式拉开帷幕</w:t>
      </w:r>
      <w:r w:rsidRPr="00EC38EC">
        <w:rPr>
          <w:rFonts w:asciiTheme="majorEastAsia" w:eastAsiaTheme="majorEastAsia" w:hAnsiTheme="majorEastAsia"/>
          <w:color w:val="000000" w:themeColor="text1"/>
          <w:sz w:val="21"/>
          <w:szCs w:val="21"/>
        </w:rPr>
        <w:t>。本次比赛吸引了来自俄罗斯、中国、哈萨克斯坦、白俄罗斯等19个国家的121支代表队。他们将在未来的14天内，在位于俄罗斯与哈萨克斯坦两国境内的20个靶场同时进行23项军事比赛。</w:t>
      </w:r>
    </w:p>
    <w:p w:rsidR="00EC38EC" w:rsidRPr="00EC38EC" w:rsidRDefault="00EC38EC" w:rsidP="00EC38EC">
      <w:pPr>
        <w:spacing w:line="276" w:lineRule="auto"/>
        <w:rPr>
          <w:rFonts w:asciiTheme="majorEastAsia" w:eastAsiaTheme="majorEastAsia" w:hAnsiTheme="majorEastAsia"/>
          <w:color w:val="000000" w:themeColor="text1"/>
          <w:szCs w:val="21"/>
        </w:rPr>
      </w:pPr>
    </w:p>
    <w:sectPr w:rsidR="00EC38EC" w:rsidRPr="00EC38EC"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372" w:rsidRDefault="006C2372" w:rsidP="00DB5B68">
      <w:r>
        <w:separator/>
      </w:r>
    </w:p>
  </w:endnote>
  <w:endnote w:type="continuationSeparator" w:id="1">
    <w:p w:rsidR="006C2372" w:rsidRDefault="006C2372"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372" w:rsidRDefault="006C2372" w:rsidP="00DB5B68">
      <w:r>
        <w:separator/>
      </w:r>
    </w:p>
  </w:footnote>
  <w:footnote w:type="continuationSeparator" w:id="1">
    <w:p w:rsidR="006C2372" w:rsidRDefault="006C2372"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0D1D8C"/>
    <w:rsid w:val="001045E7"/>
    <w:rsid w:val="001061CB"/>
    <w:rsid w:val="00106685"/>
    <w:rsid w:val="00130EC9"/>
    <w:rsid w:val="002B592C"/>
    <w:rsid w:val="003507C0"/>
    <w:rsid w:val="003677DD"/>
    <w:rsid w:val="00453FF2"/>
    <w:rsid w:val="0046497E"/>
    <w:rsid w:val="004D1EB5"/>
    <w:rsid w:val="00503639"/>
    <w:rsid w:val="005F49BC"/>
    <w:rsid w:val="0063594E"/>
    <w:rsid w:val="006C2372"/>
    <w:rsid w:val="00720D56"/>
    <w:rsid w:val="007C4524"/>
    <w:rsid w:val="0096539C"/>
    <w:rsid w:val="00A77620"/>
    <w:rsid w:val="00A90054"/>
    <w:rsid w:val="00A928CC"/>
    <w:rsid w:val="00AE7CAE"/>
    <w:rsid w:val="00AF2DC4"/>
    <w:rsid w:val="00CB1052"/>
    <w:rsid w:val="00CC4978"/>
    <w:rsid w:val="00D13156"/>
    <w:rsid w:val="00DB5B68"/>
    <w:rsid w:val="00DB5D29"/>
    <w:rsid w:val="00E6080E"/>
    <w:rsid w:val="00EC38EC"/>
    <w:rsid w:val="00F40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13</cp:revision>
  <dcterms:created xsi:type="dcterms:W3CDTF">2015-12-01T08:19:00Z</dcterms:created>
  <dcterms:modified xsi:type="dcterms:W3CDTF">2016-08-02T11:18:00Z</dcterms:modified>
</cp:coreProperties>
</file>