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161" w:rsidRPr="00EA4161" w:rsidRDefault="00EA4161" w:rsidP="00EA4161">
      <w:pPr>
        <w:pStyle w:val="a5"/>
        <w:spacing w:before="120" w:beforeAutospacing="0" w:after="120" w:afterAutospacing="0" w:line="360" w:lineRule="auto"/>
        <w:rPr>
          <w:rFonts w:asciiTheme="minorEastAsia" w:eastAsiaTheme="minorEastAsia" w:hAnsiTheme="minorEastAsia"/>
          <w:color w:val="000000" w:themeColor="text1"/>
        </w:rPr>
      </w:pPr>
      <w:r w:rsidRPr="00EA4161">
        <w:rPr>
          <w:rStyle w:val="a6"/>
          <w:rFonts w:asciiTheme="minorEastAsia" w:eastAsiaTheme="minorEastAsia" w:hAnsiTheme="minorEastAsia" w:hint="eastAsia"/>
          <w:color w:val="000000" w:themeColor="text1"/>
        </w:rPr>
        <w:t>一、国内部分：</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t>1、党的十九大闭幕仅一周，中共中央总书记、国家主席、中央军委主席习近平带领中共中央政治局常委李克强、栗战书、汪洋、王沪宁、赵乐际、韩正，于10月31日专程从北京前往上海和浙江嘉兴，瞻仰上海中共一大会址和浙江嘉兴南湖红船，回顾建党历史，重温入党誓词，宣示新一届党中央领导集体的坚定政治信念。</w:t>
      </w:r>
      <w:r w:rsidRPr="00EA4161">
        <w:rPr>
          <w:rStyle w:val="a6"/>
          <w:rFonts w:asciiTheme="minorEastAsia" w:eastAsiaTheme="minorEastAsia" w:hAnsiTheme="minorEastAsia" w:hint="eastAsia"/>
          <w:color w:val="000000" w:themeColor="text1"/>
        </w:rPr>
        <w:t>习近平发表重要讲话强调，只有不忘初心、牢记使命、永远奋斗，才能让中国共产党永远年轻。只要全党全国各族人民团结一心、苦干实干，中华民族伟大复兴的巨轮就一定能够乘风破浪、胜利驶向光辉的彼岸</w:t>
      </w:r>
      <w:r w:rsidRPr="00EA4161">
        <w:rPr>
          <w:rFonts w:asciiTheme="minorEastAsia" w:eastAsiaTheme="minorEastAsia" w:hAnsiTheme="minorEastAsia" w:hint="eastAsia"/>
          <w:color w:val="000000" w:themeColor="text1"/>
        </w:rPr>
        <w:t>。</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t>2、科技部中国科学技术信息研究所10月31日发布的最新中国科技论文统计结果显示：2007年至2017年10月我国科技人员发表的国际论文共被引用19335万次，较2016年统计时增加29.9％，排名比去年上升两位，</w:t>
      </w:r>
      <w:r w:rsidRPr="00EA4161">
        <w:rPr>
          <w:rStyle w:val="a6"/>
          <w:rFonts w:asciiTheme="minorEastAsia" w:eastAsiaTheme="minorEastAsia" w:hAnsiTheme="minorEastAsia" w:hint="eastAsia"/>
          <w:color w:val="000000" w:themeColor="text1"/>
        </w:rPr>
        <w:t>超越英国和德国跃居世界第二位</w:t>
      </w:r>
      <w:r w:rsidRPr="00EA4161">
        <w:rPr>
          <w:rFonts w:asciiTheme="minorEastAsia" w:eastAsiaTheme="minorEastAsia" w:hAnsiTheme="minorEastAsia" w:hint="eastAsia"/>
          <w:color w:val="000000" w:themeColor="text1"/>
        </w:rPr>
        <w:t>。</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t>3、从国务院扶贫办召开的新闻发布会上获悉：2016年，全国共有28个贫困县提出退出申请，其中江西省井冈山市、河南省兰考县率先通过国家专项评估检查，分别于2017年2月25日、27日由省级政府批准退出。近期，</w:t>
      </w:r>
      <w:r w:rsidRPr="00EA4161">
        <w:rPr>
          <w:rStyle w:val="a6"/>
          <w:rFonts w:asciiTheme="minorEastAsia" w:eastAsiaTheme="minorEastAsia" w:hAnsiTheme="minorEastAsia" w:hint="eastAsia"/>
          <w:color w:val="000000" w:themeColor="text1"/>
        </w:rPr>
        <w:t>全国9个省区市的26个贫困县也顺利通过国家专项评估检查，由省级政府正式批准退出</w:t>
      </w:r>
      <w:r w:rsidRPr="00EA4161">
        <w:rPr>
          <w:rFonts w:asciiTheme="minorEastAsia" w:eastAsiaTheme="minorEastAsia" w:hAnsiTheme="minorEastAsia" w:hint="eastAsia"/>
          <w:color w:val="000000" w:themeColor="text1"/>
        </w:rPr>
        <w:t>。</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t>4、11月1日，长沙正式加入联合国教科文组织“创意城市网络”，</w:t>
      </w:r>
      <w:r w:rsidRPr="00EA4161">
        <w:rPr>
          <w:rStyle w:val="a6"/>
          <w:rFonts w:asciiTheme="minorEastAsia" w:eastAsiaTheme="minorEastAsia" w:hAnsiTheme="minorEastAsia" w:hint="eastAsia"/>
          <w:color w:val="000000" w:themeColor="text1"/>
        </w:rPr>
        <w:t>成为我国首座获评世界“媒体艺术之都”称号的城市</w:t>
      </w:r>
      <w:r w:rsidRPr="00EA4161">
        <w:rPr>
          <w:rFonts w:asciiTheme="minorEastAsia" w:eastAsiaTheme="minorEastAsia" w:hAnsiTheme="minorEastAsia" w:hint="eastAsia"/>
          <w:color w:val="000000" w:themeColor="text1"/>
        </w:rPr>
        <w:t>。</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t>5、</w:t>
      </w:r>
      <w:r w:rsidRPr="00EA4161">
        <w:rPr>
          <w:rStyle w:val="a6"/>
          <w:rFonts w:asciiTheme="minorEastAsia" w:eastAsiaTheme="minorEastAsia" w:hAnsiTheme="minorEastAsia" w:hint="eastAsia"/>
          <w:color w:val="000000" w:themeColor="text1"/>
        </w:rPr>
        <w:t>11月1日，西南联大建校80周年纪念大会在北京大学举行</w:t>
      </w:r>
      <w:r w:rsidRPr="00EA4161">
        <w:rPr>
          <w:rFonts w:asciiTheme="minorEastAsia" w:eastAsiaTheme="minorEastAsia" w:hAnsiTheme="minorEastAsia" w:hint="eastAsia"/>
          <w:color w:val="000000" w:themeColor="text1"/>
        </w:rPr>
        <w:t>。包括北京大学、清华大学、南开大学、云南师范大学在内的四校师生，以及包括著名物理学家杨振宁在内的近百位西南联大老校友相聚一堂。抗战期间，为了延续文化血脉，培养后备人才，1937年11月1日，北大、清华和南开3所高校在长沙组成了国立长沙临时大学。此后，全校师生继续西迁，于1938年4月在昆明更名为国立西南联合大学。西南联大办学时间不到9年，但无论是在学术成果还是人才培养上，都取得了丰硕成果。</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t>6、10月2日从国新办发布会上获悉：</w:t>
      </w:r>
      <w:r w:rsidRPr="00EA4161">
        <w:rPr>
          <w:rStyle w:val="a6"/>
          <w:rFonts w:asciiTheme="minorEastAsia" w:eastAsiaTheme="minorEastAsia" w:hAnsiTheme="minorEastAsia" w:hint="eastAsia"/>
          <w:color w:val="000000" w:themeColor="text1"/>
        </w:rPr>
        <w:t>首届中国国际进口博览会将于2018年11月5日至10日在中国国家会展中心（上海）举办</w:t>
      </w:r>
      <w:r w:rsidRPr="00EA4161">
        <w:rPr>
          <w:rFonts w:asciiTheme="minorEastAsia" w:eastAsiaTheme="minorEastAsia" w:hAnsiTheme="minorEastAsia" w:hint="eastAsia"/>
          <w:color w:val="000000" w:themeColor="text1"/>
        </w:rPr>
        <w:t>。</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lastRenderedPageBreak/>
        <w:t>7、外交部发言人陆慷10月2日宣布：</w:t>
      </w:r>
      <w:r w:rsidRPr="00EA4161">
        <w:rPr>
          <w:rStyle w:val="a6"/>
          <w:rFonts w:asciiTheme="minorEastAsia" w:eastAsiaTheme="minorEastAsia" w:hAnsiTheme="minorEastAsia" w:hint="eastAsia"/>
          <w:color w:val="000000" w:themeColor="text1"/>
        </w:rPr>
        <w:t>应国家主席习近平邀请，美利坚合众国总统唐纳德·特朗普将于11月8日至10日对中国进行国事访问。届时，两国领导人将就中美关系和共同关心的重大国际与地区问题深入交换意见</w:t>
      </w:r>
      <w:r w:rsidRPr="00EA4161">
        <w:rPr>
          <w:rFonts w:asciiTheme="minorEastAsia" w:eastAsiaTheme="minorEastAsia" w:hAnsiTheme="minorEastAsia" w:hint="eastAsia"/>
          <w:color w:val="000000" w:themeColor="text1"/>
        </w:rPr>
        <w:t>。</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t>8、习近平11月3日视察军委联合作战指挥中心，表明届军委贯彻落实党的十九大精神、推动全军各项工作向能打仗、打胜仗聚焦的鲜明态度。</w:t>
      </w:r>
      <w:r w:rsidRPr="00EA4161">
        <w:rPr>
          <w:rStyle w:val="a6"/>
          <w:rFonts w:asciiTheme="minorEastAsia" w:eastAsiaTheme="minorEastAsia" w:hAnsiTheme="minorEastAsia" w:hint="eastAsia"/>
          <w:color w:val="000000" w:themeColor="text1"/>
        </w:rPr>
        <w:t>习近平强调，实现党在新时代的强军目标、把人民军队全面建成世界一流军队，必须扭住能打仗、打胜仗这个关键，在备战打仗上有一个大的加强。全军要认真学习贯彻党的十九大精神，深入学习贯彻新时代党的强军思想，贯彻新形势下军事战略方针，强化使命担当，强化改革创新，强化工作落实，全面提高新时代备战打仗能力，为实现“两个一百年”奋斗目标、实现中华民族伟大复兴的中国梦提供战略支撑</w:t>
      </w:r>
      <w:r w:rsidRPr="00EA4161">
        <w:rPr>
          <w:rFonts w:asciiTheme="minorEastAsia" w:eastAsiaTheme="minorEastAsia" w:hAnsiTheme="minorEastAsia" w:hint="eastAsia"/>
          <w:color w:val="000000" w:themeColor="text1"/>
        </w:rPr>
        <w:t>。</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t>9、</w:t>
      </w:r>
      <w:r w:rsidRPr="00EA4161">
        <w:rPr>
          <w:rStyle w:val="a6"/>
          <w:rFonts w:asciiTheme="minorEastAsia" w:eastAsiaTheme="minorEastAsia" w:hAnsiTheme="minorEastAsia" w:hint="eastAsia"/>
          <w:color w:val="000000" w:themeColor="text1"/>
        </w:rPr>
        <w:t>第122届广交会11月4日在广州广交会展馆落下帷幕</w:t>
      </w:r>
      <w:r w:rsidRPr="00EA4161">
        <w:rPr>
          <w:rFonts w:asciiTheme="minorEastAsia" w:eastAsiaTheme="minorEastAsia" w:hAnsiTheme="minorEastAsia" w:hint="eastAsia"/>
          <w:color w:val="000000" w:themeColor="text1"/>
        </w:rPr>
        <w:t>。本届广交会期间，共有来自213个国家和地区的191950名采购商与会，比2016年同期第120届秋交会增长3.36%；累计出口成交1986.52亿元人民币（折合301.6亿美元），同比增长8.2%。</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t>10、为贯彻落实党的十九大精神，贯彻落实《中共中央政治局关于加强和维护党中央集中统一领导的若干规定》，日前，中央军委印发《关于全面深入贯彻军委主席负责制的意见》。《意见》强调，</w:t>
      </w:r>
      <w:r w:rsidRPr="00EA4161">
        <w:rPr>
          <w:rStyle w:val="a6"/>
          <w:rFonts w:asciiTheme="minorEastAsia" w:eastAsiaTheme="minorEastAsia" w:hAnsiTheme="minorEastAsia" w:hint="eastAsia"/>
          <w:color w:val="000000" w:themeColor="text1"/>
        </w:rPr>
        <w:t>要以习近平新时代中国特色社会主义思想为指导，全面贯彻习近平强军思想，全面贯彻党对军队绝对领导的根本原则和制度，从政治上、思想上、组织上、制度上、作风上为贯彻军委主席负责制提供坚强保证，确保全军绝对忠诚、绝对纯洁、绝对可靠，坚决听习主席指挥、对习主席负责、让习主席放心</w:t>
      </w:r>
      <w:r w:rsidRPr="00EA4161">
        <w:rPr>
          <w:rFonts w:asciiTheme="minorEastAsia" w:eastAsiaTheme="minorEastAsia" w:hAnsiTheme="minorEastAsia" w:hint="eastAsia"/>
          <w:color w:val="000000" w:themeColor="text1"/>
        </w:rPr>
        <w:t>。</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t>11、11月6日电，</w:t>
      </w:r>
      <w:r w:rsidRPr="00EA4161">
        <w:rPr>
          <w:rStyle w:val="a6"/>
          <w:rFonts w:asciiTheme="minorEastAsia" w:eastAsiaTheme="minorEastAsia" w:hAnsiTheme="minorEastAsia" w:hint="eastAsia"/>
          <w:color w:val="000000" w:themeColor="text1"/>
        </w:rPr>
        <w:t>由东方电机为中核集团福清核电站5、6号机组研制的、首台具有完全自主知识产权的“华龙一号”半转速汽轮发电机，6日成功通过厂内型式试验，标志着我国三代核电自主品牌“华龙一号”半转速汽轮发电机研制成功，达到国际先进水平</w:t>
      </w:r>
      <w:r w:rsidRPr="00EA4161">
        <w:rPr>
          <w:rFonts w:asciiTheme="minorEastAsia" w:eastAsiaTheme="minorEastAsia" w:hAnsiTheme="minorEastAsia" w:hint="eastAsia"/>
          <w:color w:val="000000" w:themeColor="text1"/>
        </w:rPr>
        <w:t>。</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lastRenderedPageBreak/>
        <w:t>12、11月6日电，武汉市量子保密通信城域网运营服务日前正式启动，已有10个用户成功接入，预计今年12月底将有近100个用户接入。</w:t>
      </w:r>
      <w:r w:rsidRPr="00EA4161">
        <w:rPr>
          <w:rStyle w:val="a6"/>
          <w:rFonts w:asciiTheme="minorEastAsia" w:eastAsiaTheme="minorEastAsia" w:hAnsiTheme="minorEastAsia" w:hint="eastAsia"/>
          <w:color w:val="000000" w:themeColor="text1"/>
        </w:rPr>
        <w:t>这是华中地区首个量子通信城域网，标志着武汉市成为我国量子通信网络的重要组成部分</w:t>
      </w:r>
      <w:r w:rsidRPr="00EA4161">
        <w:rPr>
          <w:rFonts w:asciiTheme="minorEastAsia" w:eastAsiaTheme="minorEastAsia" w:hAnsiTheme="minorEastAsia" w:hint="eastAsia"/>
          <w:color w:val="000000" w:themeColor="text1"/>
        </w:rPr>
        <w:t>。</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t>13、国家主席习近平和夫人彭丽媛11月8日陪同来华进行国事访问的美国总统特朗普和夫人梅拉尼娅参观故宫博物院。两国元首夫妇在故宫宝蕴楼茶叙，共同参观故宫前三殿，观看文物修复技艺展示和珍品文物展，并欣赏京剧表演。习近平强调，</w:t>
      </w:r>
      <w:r w:rsidRPr="00EA4161">
        <w:rPr>
          <w:rStyle w:val="a6"/>
          <w:rFonts w:asciiTheme="minorEastAsia" w:eastAsiaTheme="minorEastAsia" w:hAnsiTheme="minorEastAsia" w:hint="eastAsia"/>
          <w:color w:val="000000" w:themeColor="text1"/>
        </w:rPr>
        <w:t>特朗普总统此次访华意义重大，不仅为中美两国高度关注，也为世界各国所瞩目。相信在双方的共同努力下，这次访问将取得积极和重要成果</w:t>
      </w:r>
      <w:r w:rsidRPr="00EA4161">
        <w:rPr>
          <w:rFonts w:asciiTheme="minorEastAsia" w:eastAsiaTheme="minorEastAsia" w:hAnsiTheme="minorEastAsia" w:hint="eastAsia"/>
          <w:color w:val="000000" w:themeColor="text1"/>
        </w:rPr>
        <w:t>。</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t>14、中共中央总书记、国家主席、中央军委主席习近平11月8日致信祝贺中华全国新闻工作者协会成立80周年，向全国广大新闻舆论工作者致以诚挚的问候。习近平强调，</w:t>
      </w:r>
      <w:r w:rsidRPr="00EA4161">
        <w:rPr>
          <w:rStyle w:val="a6"/>
          <w:rFonts w:asciiTheme="minorEastAsia" w:eastAsiaTheme="minorEastAsia" w:hAnsiTheme="minorEastAsia" w:hint="eastAsia"/>
          <w:color w:val="000000" w:themeColor="text1"/>
        </w:rPr>
        <w:t>在新时代，希望中国记协深入学习贯彻党的十九大精神，牢记党的新闻舆论工作职责使命，深化改革，开拓创新，保持和增强政治性、先进性、群众性，更好把广大新闻工作者凝聚起来，真正建设成为“记者之家”。希望广大新闻工作者坚定“四个自信”，保持人民情怀，记录伟大时代，讲好中国故事，传播中国声音，唱响奋进凯歌，凝聚民族力量，为实现“两个一百年”奋斗目标、实现中华民族伟大复兴的中国梦不断作出新的更大的贡献</w:t>
      </w:r>
      <w:r w:rsidRPr="00EA4161">
        <w:rPr>
          <w:rFonts w:asciiTheme="minorEastAsia" w:eastAsiaTheme="minorEastAsia" w:hAnsiTheme="minorEastAsia" w:hint="eastAsia"/>
          <w:color w:val="000000" w:themeColor="text1"/>
        </w:rPr>
        <w:t>。</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t>15、</w:t>
      </w:r>
      <w:r w:rsidRPr="00EA4161">
        <w:rPr>
          <w:rStyle w:val="a6"/>
          <w:rFonts w:asciiTheme="minorEastAsia" w:eastAsiaTheme="minorEastAsia" w:hAnsiTheme="minorEastAsia" w:hint="eastAsia"/>
          <w:color w:val="000000" w:themeColor="text1"/>
        </w:rPr>
        <w:t>国家主席习近平11月9日在人民大会堂同美国总统特朗普举行会谈，两国元首就中美关系及共同关心的重要国际和地区问题广泛、深入交换意见。中共中央政治局常委、国务院副总理汪洋出席。双方同意继续发挥元首外交对两国关系的战略引领作用，加强两国高层及各级别交往，充分发挥4个高级别对话机制作用，拓展经贸、两军、执法、人文等领域交流合作，加强在重大国际和地区问题上的沟通和协调，推动中美关系得到更大发展</w:t>
      </w:r>
      <w:r w:rsidRPr="00EA4161">
        <w:rPr>
          <w:rFonts w:asciiTheme="minorEastAsia" w:eastAsiaTheme="minorEastAsia" w:hAnsiTheme="minorEastAsia" w:hint="eastAsia"/>
          <w:color w:val="000000" w:themeColor="text1"/>
        </w:rPr>
        <w:t>。国家主席习近平和夫人彭丽媛当晚在人民大会堂举行宴会，欢迎美国总统特朗普和夫人梅拉尼娅。李克强、张德江、俞正声、张高丽、栗战书、汪洋、王沪宁、赵乐际、韩正、刘云山、王岐山出席。习近平强调，特朗普总统此次访华具有重要的历史意义。两天来，我同特朗普总统共同规划了未来一个时期中美关系发展的蓝图。我们一致认为，中美应该成为伙伴而不是对手，两国合作可以办成许多有利于两国和世界的大事。中国古人说，“志之所趋，无远勿届，穷山距海，不能限也”。我坚信，中美关系面临的挑战是有限的，发展的潜力是无限的。只要本着坚韧不拔、锲而不舍的</w:t>
      </w:r>
      <w:r w:rsidRPr="00EA4161">
        <w:rPr>
          <w:rFonts w:asciiTheme="minorEastAsia" w:eastAsiaTheme="minorEastAsia" w:hAnsiTheme="minorEastAsia" w:hint="eastAsia"/>
          <w:color w:val="000000" w:themeColor="text1"/>
        </w:rPr>
        <w:lastRenderedPageBreak/>
        <w:t>精神，我们就一定能谱写中美关系新的历史篇章，中美两国一定能为人类美好未来作出新的贡献。</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t>16、</w:t>
      </w:r>
      <w:r w:rsidRPr="00EA4161">
        <w:rPr>
          <w:rStyle w:val="a6"/>
          <w:rFonts w:asciiTheme="minorEastAsia" w:eastAsiaTheme="minorEastAsia" w:hAnsiTheme="minorEastAsia" w:hint="eastAsia"/>
          <w:color w:val="000000" w:themeColor="text1"/>
        </w:rPr>
        <w:t>广州恒大淘宝足球俱乐部11月9日宣布，聘请卡纳瓦罗为球队主教练，任期5年。恒大集团董事局主席许家印在新闻发布会上表示，球队2018年的目标是中超八连冠和亚冠三冠王；此外，2020年实现全华班的目标不变</w:t>
      </w:r>
      <w:r w:rsidRPr="00EA4161">
        <w:rPr>
          <w:rFonts w:asciiTheme="minorEastAsia" w:eastAsiaTheme="minorEastAsia" w:hAnsiTheme="minorEastAsia" w:hint="eastAsia"/>
          <w:color w:val="000000" w:themeColor="text1"/>
        </w:rPr>
        <w:t>。</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t>17、国家主席习近平11月10日应邀出席在越南岘港举行的亚太经合组织工商领导人峰会并发表题为《抓住世界经济转型机遇 谋求亚太更大发展》的主旨演讲，强调世界正处在快速变化的历史进程之中，世界经济正在发生更深层次的变化。我们必须顺应大势，勇于担当，共同开辟亚太发展繁荣的光明未来。</w:t>
      </w:r>
      <w:r w:rsidRPr="00EA4161">
        <w:rPr>
          <w:rFonts w:asciiTheme="minorEastAsia" w:eastAsiaTheme="minorEastAsia" w:hAnsiTheme="minorEastAsia" w:hint="eastAsia"/>
          <w:color w:val="000000" w:themeColor="text1"/>
        </w:rPr>
        <w:br/>
        <w:t>18、国家主席习近平11月10日出席在越南岘港举行的亚太经合组织领导人与东盟领导人对话会。习近平在讲话中指出，亚太经合组织是亚太地区最具影响力的经济合作平台，东盟是亚洲最具活力和潜力的区域一体化组织。两大机制合作理念相通，都遵循协商一致、灵活务实、照顾各方舒适度等原则，双方开展合作对接前景广阔。</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t>19、国家主席习近平11月10日在越南岘港会见俄罗斯总统普京。习近平指出，</w:t>
      </w:r>
      <w:r w:rsidRPr="00EA4161">
        <w:rPr>
          <w:rStyle w:val="a6"/>
          <w:rFonts w:asciiTheme="minorEastAsia" w:eastAsiaTheme="minorEastAsia" w:hAnsiTheme="minorEastAsia" w:hint="eastAsia"/>
          <w:color w:val="000000" w:themeColor="text1"/>
        </w:rPr>
        <w:t>我同总统先生多次会晤，引领中俄关系在高水平上行稳致远，取得一批可喜成果。双方坚定支持对方维护本国核心利益，政治互信进一步巩固，是真正相互信赖的战略伙伴。中俄务实合作再创佳绩，人文交流红红火火，在国际事务中密切有效协作。中俄建立和发展的全面战略协作伙伴关系树立了相互尊重、公平正义、合作共赢的新型国际关系的典范。中方愿同俄方携手努力，坚定不移推动两国关系高水平发展，更好促进各自国家安全和发展，更好维护地区及世界和平稳定</w:t>
      </w:r>
      <w:r w:rsidRPr="00EA4161">
        <w:rPr>
          <w:rFonts w:asciiTheme="minorEastAsia" w:eastAsiaTheme="minorEastAsia" w:hAnsiTheme="minorEastAsia" w:hint="eastAsia"/>
          <w:color w:val="000000" w:themeColor="text1"/>
        </w:rPr>
        <w:t>。</w:t>
      </w:r>
      <w:r w:rsidRPr="00EA4161">
        <w:rPr>
          <w:rFonts w:asciiTheme="minorEastAsia" w:eastAsiaTheme="minorEastAsia" w:hAnsiTheme="minorEastAsia" w:hint="eastAsia"/>
          <w:color w:val="000000" w:themeColor="text1"/>
        </w:rPr>
        <w:br/>
        <w:t>20、</w:t>
      </w:r>
      <w:r w:rsidRPr="00EA4161">
        <w:rPr>
          <w:rStyle w:val="a6"/>
          <w:rFonts w:asciiTheme="minorEastAsia" w:eastAsiaTheme="minorEastAsia" w:hAnsiTheme="minorEastAsia" w:hint="eastAsia"/>
          <w:color w:val="000000" w:themeColor="text1"/>
        </w:rPr>
        <w:t>首届新农民新技术创业创新大会10月10日在江苏省苏州市召开</w:t>
      </w:r>
      <w:r w:rsidRPr="00EA4161">
        <w:rPr>
          <w:rFonts w:asciiTheme="minorEastAsia" w:eastAsiaTheme="minorEastAsia" w:hAnsiTheme="minorEastAsia" w:hint="eastAsia"/>
          <w:color w:val="000000" w:themeColor="text1"/>
        </w:rPr>
        <w:t>，汪洋强调，培养新农民、推广新技术，推进农村创业创新，是促进乡村振兴的重要举措。要认真学习贯彻党的十九大精神，以习近平新时代中国特色社会主义思想为指导，健全体制机制，大力营造农村创业创新良好环境，吸引更多人才投身农业发展农村建设，为推进农业农村现代化不断注入新动能。</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lastRenderedPageBreak/>
        <w:t>21、</w:t>
      </w:r>
      <w:r w:rsidRPr="00EA4161">
        <w:rPr>
          <w:rStyle w:val="a6"/>
          <w:rFonts w:asciiTheme="minorEastAsia" w:eastAsiaTheme="minorEastAsia" w:hAnsiTheme="minorEastAsia" w:hint="eastAsia"/>
          <w:color w:val="000000" w:themeColor="text1"/>
        </w:rPr>
        <w:t>中共中央总书记、国家主席习近平11月12日在河内越共中央驻地同越共中央总书记阮富仲举行会谈</w:t>
      </w:r>
      <w:r w:rsidRPr="00EA4161">
        <w:rPr>
          <w:rFonts w:asciiTheme="minorEastAsia" w:eastAsiaTheme="minorEastAsia" w:hAnsiTheme="minorEastAsia" w:hint="eastAsia"/>
          <w:color w:val="000000" w:themeColor="text1"/>
        </w:rPr>
        <w:t>。双方积极评价彼此发展成就，一致同意继承、维护、发扬好中越传统友谊，相互坚定奉行友好政策，把两国全面战略合作发展得越来越好，给两国和两国人民带来更多切实利益。</w:t>
      </w:r>
      <w:r w:rsidRPr="00EA4161">
        <w:rPr>
          <w:rFonts w:asciiTheme="minorEastAsia" w:eastAsiaTheme="minorEastAsia" w:hAnsiTheme="minorEastAsia" w:hint="eastAsia"/>
          <w:color w:val="000000" w:themeColor="text1"/>
        </w:rPr>
        <w:br/>
        <w:t>22、当地时间11月12日，</w:t>
      </w:r>
      <w:r w:rsidRPr="00EA4161">
        <w:rPr>
          <w:rStyle w:val="a6"/>
          <w:rFonts w:asciiTheme="minorEastAsia" w:eastAsiaTheme="minorEastAsia" w:hAnsiTheme="minorEastAsia" w:hint="eastAsia"/>
          <w:color w:val="000000" w:themeColor="text1"/>
        </w:rPr>
        <w:t>应东盟轮值主席国菲律宾总统杜特尔特邀请，国务院总理李克强乘专机抵达马尼拉，出席12日至14日在这里举行的第二十次中国—东盟（10+1）领导人会议、第二十次东盟与中日韩（10+3）领导人会议和第十二届东亚峰会，并在与会后对菲律宾进行正式访问</w:t>
      </w:r>
      <w:r w:rsidRPr="00EA4161">
        <w:rPr>
          <w:rFonts w:asciiTheme="minorEastAsia" w:eastAsiaTheme="minorEastAsia" w:hAnsiTheme="minorEastAsia" w:hint="eastAsia"/>
          <w:color w:val="000000" w:themeColor="text1"/>
        </w:rPr>
        <w:t>。</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t>23、</w:t>
      </w:r>
      <w:r w:rsidRPr="00EA4161">
        <w:rPr>
          <w:rStyle w:val="a6"/>
          <w:rFonts w:asciiTheme="minorEastAsia" w:eastAsiaTheme="minorEastAsia" w:hAnsiTheme="minorEastAsia" w:hint="eastAsia"/>
          <w:color w:val="000000" w:themeColor="text1"/>
        </w:rPr>
        <w:t>第十一届中国产学研合作创新大会11月12日在济南召开</w:t>
      </w:r>
      <w:r w:rsidRPr="00EA4161">
        <w:rPr>
          <w:rFonts w:asciiTheme="minorEastAsia" w:eastAsiaTheme="minorEastAsia" w:hAnsiTheme="minorEastAsia" w:hint="eastAsia"/>
          <w:color w:val="000000" w:themeColor="text1"/>
        </w:rPr>
        <w:t>。李克强批示指出：加强产学研合作是打通创新链条、促进创新发展的重要支撑。望全面深入贯彻党的十九大精神，围绕实施创新驱动发展战略，依托“互联网+”和大众创业、万众创新等着力打造协同创新平台，汇聚众智众力，加快推动建立以企业为主体、市场为导向、产学研深度融合的技术创新体系，有力促进科技难题攻坚和成果转化，在培育壮大新动能方面取得更大进展，为增强我国经济的创新力和竞争力作出新贡献！</w:t>
      </w:r>
      <w:r w:rsidRPr="00EA4161">
        <w:rPr>
          <w:rFonts w:asciiTheme="minorEastAsia" w:eastAsiaTheme="minorEastAsia" w:hAnsiTheme="minorEastAsia" w:hint="eastAsia"/>
          <w:color w:val="000000" w:themeColor="text1"/>
        </w:rPr>
        <w:br/>
        <w:t>24、</w:t>
      </w:r>
      <w:r w:rsidRPr="00EA4161">
        <w:rPr>
          <w:rStyle w:val="a6"/>
          <w:rFonts w:asciiTheme="minorEastAsia" w:eastAsiaTheme="minorEastAsia" w:hAnsiTheme="minorEastAsia" w:hint="eastAsia"/>
          <w:color w:val="000000" w:themeColor="text1"/>
        </w:rPr>
        <w:t>习近平11月13日在万象国家主席府同老挝人民革命党中央委员会总书记、国家主席本扬举行会谈</w:t>
      </w:r>
      <w:r w:rsidRPr="00EA4161">
        <w:rPr>
          <w:rFonts w:asciiTheme="minorEastAsia" w:eastAsiaTheme="minorEastAsia" w:hAnsiTheme="minorEastAsia" w:hint="eastAsia"/>
          <w:color w:val="000000" w:themeColor="text1"/>
        </w:rPr>
        <w:t>。双方高度评价对方发展成就，同意加强交流互鉴，推动中国改革开放和老挝革新事业不断向前发展，继续秉持好邻居、好朋友、好同志、好伙伴精神，巩固中老传统友好，推动长期稳定的中老全面战略合作伙伴关系迈上新台阶。</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t>25、</w:t>
      </w:r>
      <w:r w:rsidRPr="00EA4161">
        <w:rPr>
          <w:rStyle w:val="a6"/>
          <w:rFonts w:asciiTheme="minorEastAsia" w:eastAsiaTheme="minorEastAsia" w:hAnsiTheme="minorEastAsia" w:hint="eastAsia"/>
          <w:color w:val="000000" w:themeColor="text1"/>
        </w:rPr>
        <w:t>11月15日2时35分，我国风云三号D星搭乘长征四号丙运载火箭，在太原卫星发射中心成功发射</w:t>
      </w:r>
      <w:r w:rsidRPr="00EA4161">
        <w:rPr>
          <w:rFonts w:asciiTheme="minorEastAsia" w:eastAsiaTheme="minorEastAsia" w:hAnsiTheme="minorEastAsia" w:hint="eastAsia"/>
          <w:color w:val="000000" w:themeColor="text1"/>
        </w:rPr>
        <w:t>。作为我国第二代极轨气象卫星“风云三号”系列的第四位成员，风云三号D星将帮助人们更早获知未来天气状况，降低自然灾害对经济社会的影响。</w:t>
      </w:r>
      <w:r w:rsidRPr="00EA4161">
        <w:rPr>
          <w:rFonts w:asciiTheme="minorEastAsia" w:eastAsiaTheme="minorEastAsia" w:hAnsiTheme="minorEastAsia" w:hint="eastAsia"/>
          <w:color w:val="000000" w:themeColor="text1"/>
        </w:rPr>
        <w:br/>
        <w:t>26、11月16日电，</w:t>
      </w:r>
      <w:r w:rsidRPr="00EA4161">
        <w:rPr>
          <w:rStyle w:val="a6"/>
          <w:rFonts w:asciiTheme="minorEastAsia" w:eastAsiaTheme="minorEastAsia" w:hAnsiTheme="minorEastAsia" w:hint="eastAsia"/>
          <w:color w:val="000000" w:themeColor="text1"/>
        </w:rPr>
        <w:t>国务院日前正式批准将天然气水合物列为新矿种，成为我国第173个矿种</w:t>
      </w:r>
      <w:r w:rsidRPr="00EA4161">
        <w:rPr>
          <w:rFonts w:asciiTheme="minorEastAsia" w:eastAsiaTheme="minorEastAsia" w:hAnsiTheme="minorEastAsia" w:hint="eastAsia"/>
          <w:color w:val="000000" w:themeColor="text1"/>
        </w:rPr>
        <w:t>。</w:t>
      </w:r>
      <w:r w:rsidRPr="00EA4161">
        <w:rPr>
          <w:rFonts w:asciiTheme="minorEastAsia" w:eastAsiaTheme="minorEastAsia" w:hAnsiTheme="minorEastAsia" w:hint="eastAsia"/>
          <w:color w:val="000000" w:themeColor="text1"/>
        </w:rPr>
        <w:br/>
        <w:t>27、</w:t>
      </w:r>
      <w:r w:rsidRPr="00EA4161">
        <w:rPr>
          <w:rStyle w:val="a6"/>
          <w:rFonts w:asciiTheme="minorEastAsia" w:eastAsiaTheme="minorEastAsia" w:hAnsiTheme="minorEastAsia" w:hint="eastAsia"/>
          <w:color w:val="000000" w:themeColor="text1"/>
        </w:rPr>
        <w:t>中央宣传部11月17日向全社会公开发布南仁东的先进事迹，追授他“时代楷模”荣誉称号</w:t>
      </w:r>
      <w:r w:rsidRPr="00EA4161">
        <w:rPr>
          <w:rFonts w:asciiTheme="minorEastAsia" w:eastAsiaTheme="minorEastAsia" w:hAnsiTheme="minorEastAsia" w:hint="eastAsia"/>
          <w:color w:val="000000" w:themeColor="text1"/>
        </w:rPr>
        <w:t>。南仁东是我国著名天文学家，是国家重大科技基础设施建设项目——“中国天眼”500米口径球面射电望远镜工程（简称FAST）的发起者和</w:t>
      </w:r>
      <w:r w:rsidRPr="00EA4161">
        <w:rPr>
          <w:rFonts w:asciiTheme="minorEastAsia" w:eastAsiaTheme="minorEastAsia" w:hAnsiTheme="minorEastAsia" w:hint="eastAsia"/>
          <w:color w:val="000000" w:themeColor="text1"/>
        </w:rPr>
        <w:lastRenderedPageBreak/>
        <w:t>奠基人。</w:t>
      </w:r>
      <w:r w:rsidRPr="00EA4161">
        <w:rPr>
          <w:rFonts w:asciiTheme="minorEastAsia" w:eastAsiaTheme="minorEastAsia" w:hAnsiTheme="minorEastAsia" w:hint="eastAsia"/>
          <w:color w:val="000000" w:themeColor="text1"/>
        </w:rPr>
        <w:br/>
        <w:t>28、截至11月20日，</w:t>
      </w:r>
      <w:r w:rsidRPr="00EA4161">
        <w:rPr>
          <w:rStyle w:val="a6"/>
          <w:rFonts w:asciiTheme="minorEastAsia" w:eastAsiaTheme="minorEastAsia" w:hAnsiTheme="minorEastAsia" w:hint="eastAsia"/>
          <w:color w:val="000000" w:themeColor="text1"/>
        </w:rPr>
        <w:t>中蒙最大口岸二连浩特铁路口岸进出口运量完成1000.42万吨，同比增长15.1%，创历史新高。这是自1956年中蒙俄三国铁路开办国际联运业务以来，二连站进出口运量首次突破千万吨大关</w:t>
      </w:r>
      <w:r w:rsidRPr="00EA4161">
        <w:rPr>
          <w:rFonts w:asciiTheme="minorEastAsia" w:eastAsiaTheme="minorEastAsia" w:hAnsiTheme="minorEastAsia" w:hint="eastAsia"/>
          <w:color w:val="000000" w:themeColor="text1"/>
        </w:rPr>
        <w:t>。</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t>29、北京时间11月22日2时11分，美国中部时间11月21日12时11分，</w:t>
      </w:r>
      <w:r w:rsidRPr="00EA4161">
        <w:rPr>
          <w:rStyle w:val="a6"/>
          <w:rFonts w:asciiTheme="minorEastAsia" w:eastAsiaTheme="minorEastAsia" w:hAnsiTheme="minorEastAsia" w:hint="eastAsia"/>
          <w:color w:val="000000" w:themeColor="text1"/>
        </w:rPr>
        <w:t>加注中国石化1号生物航空煤油的海南航空HU497航班波音787型客机，平稳降落在美国芝加哥奥黑尔国际机场。这标志着中国自主研发生产的1号生物航煤首次跨洋商业载客飞行取得圆满成功</w:t>
      </w:r>
      <w:r w:rsidRPr="00EA4161">
        <w:rPr>
          <w:rFonts w:asciiTheme="minorEastAsia" w:eastAsiaTheme="minorEastAsia" w:hAnsiTheme="minorEastAsia" w:hint="eastAsia"/>
          <w:color w:val="000000" w:themeColor="text1"/>
        </w:rPr>
        <w:t>。</w:t>
      </w:r>
      <w:r w:rsidRPr="00EA4161">
        <w:rPr>
          <w:rFonts w:asciiTheme="minorEastAsia" w:eastAsiaTheme="minorEastAsia" w:hAnsiTheme="minorEastAsia" w:hint="eastAsia"/>
          <w:color w:val="000000" w:themeColor="text1"/>
        </w:rPr>
        <w:br/>
        <w:t>30、11月23日电，</w:t>
      </w:r>
      <w:r w:rsidRPr="00EA4161">
        <w:rPr>
          <w:rStyle w:val="a6"/>
          <w:rFonts w:asciiTheme="minorEastAsia" w:eastAsiaTheme="minorEastAsia" w:hAnsiTheme="minorEastAsia" w:hint="eastAsia"/>
          <w:color w:val="000000" w:themeColor="text1"/>
        </w:rPr>
        <w:t>国务院办公厅日前印发《关于创建“中国制造2025”国家级示范区的通知》，对“中国制造2025”国家级示范区创建工作进行全面部署。《通知》指出，通过创建示范区，鼓励和支持地方探索实体经济尤其是制造业转型升级的新路径、新模式，对于加快实施《中国制造2025》，推动制造业转型升级，提高实体经济发展质量，加强制造强国建设具有重要意义</w:t>
      </w:r>
      <w:r w:rsidRPr="00EA4161">
        <w:rPr>
          <w:rFonts w:asciiTheme="minorEastAsia" w:eastAsiaTheme="minorEastAsia" w:hAnsiTheme="minorEastAsia" w:hint="eastAsia"/>
          <w:color w:val="000000" w:themeColor="text1"/>
        </w:rPr>
        <w:t>。</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t>31、11月23日电，</w:t>
      </w:r>
      <w:r w:rsidRPr="00EA4161">
        <w:rPr>
          <w:rStyle w:val="a6"/>
          <w:rFonts w:asciiTheme="minorEastAsia" w:eastAsiaTheme="minorEastAsia" w:hAnsiTheme="minorEastAsia" w:hint="eastAsia"/>
          <w:color w:val="000000" w:themeColor="text1"/>
        </w:rPr>
        <w:t>今天上午全国首个机场无人机防御系统“苍擒无人机侦测防御系统”在广州白云机场投入使用，该系统是针对“黑飞”无人机的隐形“防护网”.</w:t>
      </w:r>
      <w:r w:rsidRPr="00EA4161">
        <w:rPr>
          <w:rFonts w:asciiTheme="minorEastAsia" w:eastAsiaTheme="minorEastAsia" w:hAnsiTheme="minorEastAsia" w:hint="eastAsia"/>
          <w:color w:val="000000" w:themeColor="text1"/>
        </w:rPr>
        <w:br/>
        <w:t>32、北京时间11月23日23时02分，“广西龙胜龙脊梯田系统”在罗马通过联合国粮农组织（FAO）评审，正式被认定为全球重要农业文化遗产（GIAHS），正式授牌仪式预计将在2018年4月召开的第五次全球重要农业文化遗产国际论坛上举行。</w:t>
      </w:r>
      <w:r w:rsidRPr="00EA4161">
        <w:rPr>
          <w:rStyle w:val="a6"/>
          <w:rFonts w:asciiTheme="minorEastAsia" w:eastAsiaTheme="minorEastAsia" w:hAnsiTheme="minorEastAsia" w:hint="eastAsia"/>
          <w:color w:val="000000" w:themeColor="text1"/>
        </w:rPr>
        <w:t>至此，我国已有15个项目进入全球重要农业文化遗产保护大家庭，居世界第一</w:t>
      </w:r>
      <w:r w:rsidRPr="00EA4161">
        <w:rPr>
          <w:rFonts w:asciiTheme="minorEastAsia" w:eastAsiaTheme="minorEastAsia" w:hAnsiTheme="minorEastAsia" w:hint="eastAsia"/>
          <w:color w:val="000000" w:themeColor="text1"/>
        </w:rPr>
        <w:t>。</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t>33、北京时间11月25日2时10分，</w:t>
      </w:r>
      <w:r w:rsidRPr="00EA4161">
        <w:rPr>
          <w:rStyle w:val="a6"/>
          <w:rFonts w:asciiTheme="minorEastAsia" w:eastAsiaTheme="minorEastAsia" w:hAnsiTheme="minorEastAsia" w:hint="eastAsia"/>
          <w:color w:val="000000" w:themeColor="text1"/>
        </w:rPr>
        <w:t>我国在西昌卫星发射中心用长征二号丙运载火箭，成功将遥感三十号02组卫星发射升空，卫星进入预定轨道，发射任务获得圆满成功</w:t>
      </w:r>
      <w:r w:rsidRPr="00EA4161">
        <w:rPr>
          <w:rFonts w:asciiTheme="minorEastAsia" w:eastAsiaTheme="minorEastAsia" w:hAnsiTheme="minorEastAsia" w:hint="eastAsia"/>
          <w:color w:val="000000" w:themeColor="text1"/>
        </w:rPr>
        <w:t>。</w:t>
      </w:r>
      <w:r w:rsidRPr="00EA4161">
        <w:rPr>
          <w:rFonts w:asciiTheme="minorEastAsia" w:eastAsiaTheme="minorEastAsia" w:hAnsiTheme="minorEastAsia" w:hint="eastAsia"/>
          <w:color w:val="000000" w:themeColor="text1"/>
        </w:rPr>
        <w:br/>
        <w:t>34、11月25日电，从教育部网站获悉：</w:t>
      </w:r>
      <w:r w:rsidRPr="00EA4161">
        <w:rPr>
          <w:rStyle w:val="a6"/>
          <w:rFonts w:asciiTheme="minorEastAsia" w:eastAsiaTheme="minorEastAsia" w:hAnsiTheme="minorEastAsia" w:hint="eastAsia"/>
          <w:color w:val="000000" w:themeColor="text1"/>
        </w:rPr>
        <w:t>日前，联合国教科文组织网站发布消息，我国申报的甲骨文顺利通过联合国教科文组织世界记忆工程国际咨询委员会的评审，成功入选《世界记忆名录》</w:t>
      </w:r>
      <w:r w:rsidRPr="00EA4161">
        <w:rPr>
          <w:rFonts w:asciiTheme="minorEastAsia" w:eastAsiaTheme="minorEastAsia" w:hAnsiTheme="minorEastAsia" w:hint="eastAsia"/>
          <w:color w:val="000000" w:themeColor="text1"/>
        </w:rPr>
        <w:t>。</w:t>
      </w:r>
      <w:r w:rsidRPr="00EA4161">
        <w:rPr>
          <w:rFonts w:asciiTheme="minorEastAsia" w:eastAsiaTheme="minorEastAsia" w:hAnsiTheme="minorEastAsia" w:hint="eastAsia"/>
          <w:color w:val="000000" w:themeColor="text1"/>
        </w:rPr>
        <w:br/>
        <w:t>35、11月27日上午，</w:t>
      </w:r>
      <w:r w:rsidRPr="00EA4161">
        <w:rPr>
          <w:rStyle w:val="a6"/>
          <w:rFonts w:asciiTheme="minorEastAsia" w:eastAsiaTheme="minorEastAsia" w:hAnsiTheme="minorEastAsia" w:hint="eastAsia"/>
          <w:color w:val="000000" w:themeColor="text1"/>
        </w:rPr>
        <w:t>由中建三局承建的我国光电领域最大实验室——华中科技大学光电信息大楼完成主体结构全面封顶。据悉，科技部日前正式批复华中科</w:t>
      </w:r>
      <w:r w:rsidRPr="00EA4161">
        <w:rPr>
          <w:rStyle w:val="a6"/>
          <w:rFonts w:asciiTheme="minorEastAsia" w:eastAsiaTheme="minorEastAsia" w:hAnsiTheme="minorEastAsia" w:hint="eastAsia"/>
          <w:color w:val="000000" w:themeColor="text1"/>
        </w:rPr>
        <w:lastRenderedPageBreak/>
        <w:t>技大学，在现有的武汉光电国家实验室（筹）和已形成的优势学科群基础上组建武汉光电国家研究中心</w:t>
      </w:r>
      <w:r w:rsidRPr="00EA4161">
        <w:rPr>
          <w:rFonts w:asciiTheme="minorEastAsia" w:eastAsiaTheme="minorEastAsia" w:hAnsiTheme="minorEastAsia" w:hint="eastAsia"/>
          <w:color w:val="000000" w:themeColor="text1"/>
        </w:rPr>
        <w:t>。</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t>36、今年8月28日，经党中央、国务院批准，</w:t>
      </w:r>
      <w:r w:rsidRPr="00EA4161">
        <w:rPr>
          <w:rStyle w:val="a6"/>
          <w:rFonts w:asciiTheme="minorEastAsia" w:eastAsiaTheme="minorEastAsia" w:hAnsiTheme="minorEastAsia" w:hint="eastAsia"/>
          <w:color w:val="000000" w:themeColor="text1"/>
        </w:rPr>
        <w:t>中国国电集团公司与神华集团有限责任公司合并重组为国家能源投资集团有限责任公司（简称“国家能源集团”）。11月28日，随着重组成立大会在京召开，国家能源集团正式成立</w:t>
      </w:r>
      <w:r w:rsidRPr="00EA4161">
        <w:rPr>
          <w:rFonts w:asciiTheme="minorEastAsia" w:eastAsiaTheme="minorEastAsia" w:hAnsiTheme="minorEastAsia" w:hint="eastAsia"/>
          <w:color w:val="000000" w:themeColor="text1"/>
        </w:rPr>
        <w:t>。</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t>37、11月30日电，</w:t>
      </w:r>
      <w:r w:rsidRPr="00EA4161">
        <w:rPr>
          <w:rStyle w:val="a6"/>
          <w:rFonts w:asciiTheme="minorEastAsia" w:eastAsiaTheme="minorEastAsia" w:hAnsiTheme="minorEastAsia" w:hint="eastAsia"/>
          <w:color w:val="000000" w:themeColor="text1"/>
        </w:rPr>
        <w:t>我国首颗暗物质科学卫星——“悟空”号在轨运行近两年，成功获取了目前国际上精度最高的电子宇宙射线探测结果。该结果或有助于增进科学家对主宰宇宙的暗物质的理解。相关论文今日凌晨在著名学术期刊《自然》杂志在线发表</w:t>
      </w:r>
      <w:r w:rsidRPr="00EA4161">
        <w:rPr>
          <w:rFonts w:asciiTheme="minorEastAsia" w:eastAsiaTheme="minorEastAsia" w:hAnsiTheme="minorEastAsia" w:hint="eastAsia"/>
          <w:color w:val="000000" w:themeColor="text1"/>
        </w:rPr>
        <w:t>。</w:t>
      </w:r>
    </w:p>
    <w:p w:rsidR="00846F5C" w:rsidRPr="00EA4161" w:rsidRDefault="00846F5C" w:rsidP="00EA4161">
      <w:pPr>
        <w:spacing w:line="360" w:lineRule="auto"/>
        <w:rPr>
          <w:rFonts w:asciiTheme="minorEastAsia" w:hAnsiTheme="minorEastAsia" w:hint="eastAsia"/>
          <w:color w:val="000000" w:themeColor="text1"/>
          <w:szCs w:val="21"/>
        </w:rPr>
      </w:pPr>
    </w:p>
    <w:p w:rsidR="00EA4161" w:rsidRPr="00EA4161" w:rsidRDefault="00EA4161" w:rsidP="00EA4161">
      <w:pPr>
        <w:spacing w:line="360" w:lineRule="auto"/>
        <w:rPr>
          <w:rFonts w:asciiTheme="minorEastAsia" w:hAnsiTheme="minorEastAsia" w:hint="eastAsia"/>
          <w:color w:val="000000" w:themeColor="text1"/>
          <w:szCs w:val="21"/>
        </w:rPr>
      </w:pP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color w:val="000000" w:themeColor="text1"/>
        </w:rPr>
      </w:pPr>
      <w:r w:rsidRPr="00EA4161">
        <w:rPr>
          <w:rStyle w:val="a6"/>
          <w:rFonts w:asciiTheme="minorEastAsia" w:eastAsiaTheme="minorEastAsia" w:hAnsiTheme="minorEastAsia" w:hint="eastAsia"/>
          <w:color w:val="000000" w:themeColor="text1"/>
        </w:rPr>
        <w:t>二、国际部分：</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t>1、</w:t>
      </w:r>
      <w:r w:rsidRPr="00EA4161">
        <w:rPr>
          <w:rStyle w:val="a6"/>
          <w:rFonts w:asciiTheme="minorEastAsia" w:eastAsiaTheme="minorEastAsia" w:hAnsiTheme="minorEastAsia" w:hint="eastAsia"/>
          <w:color w:val="000000" w:themeColor="text1"/>
        </w:rPr>
        <w:t>世界卫生组织10月30日发布《2017年全球结核病报告》称，尽管多年来全世界终止结核病成就显著，但最新情况依然严峻，死亡和患病人数之多说明进展速度仍不够快，结核病仍是全球头号传染病杀手</w:t>
      </w:r>
      <w:r w:rsidRPr="00EA4161">
        <w:rPr>
          <w:rFonts w:asciiTheme="minorEastAsia" w:eastAsiaTheme="minorEastAsia" w:hAnsiTheme="minorEastAsia" w:hint="eastAsia"/>
          <w:color w:val="000000" w:themeColor="text1"/>
        </w:rPr>
        <w:t>。</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t>2、从世界中医药学会联合会（世界中联）获悉：</w:t>
      </w:r>
      <w:r w:rsidRPr="00EA4161">
        <w:rPr>
          <w:rStyle w:val="a6"/>
          <w:rFonts w:asciiTheme="minorEastAsia" w:eastAsiaTheme="minorEastAsia" w:hAnsiTheme="minorEastAsia" w:hint="eastAsia"/>
          <w:color w:val="000000" w:themeColor="text1"/>
        </w:rPr>
        <w:t>第十四届世界中医药大会日前审议通过了第一部国际中医药专病诊疗指南《国际中医药糖尿病诊疗指南》，为中国在中医专病治疗领域掌握国际话语权走出坚实的一步</w:t>
      </w:r>
      <w:r w:rsidRPr="00EA4161">
        <w:rPr>
          <w:rFonts w:asciiTheme="minorEastAsia" w:eastAsiaTheme="minorEastAsia" w:hAnsiTheme="minorEastAsia" w:hint="eastAsia"/>
          <w:color w:val="000000" w:themeColor="text1"/>
        </w:rPr>
        <w:t>。</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t>3、</w:t>
      </w:r>
      <w:r w:rsidRPr="00EA4161">
        <w:rPr>
          <w:rStyle w:val="a6"/>
          <w:rFonts w:asciiTheme="minorEastAsia" w:eastAsiaTheme="minorEastAsia" w:hAnsiTheme="minorEastAsia" w:hint="eastAsia"/>
          <w:color w:val="000000" w:themeColor="text1"/>
        </w:rPr>
        <w:t>科特迪瓦乃至西非最大的水电站——苏布雷水电站11月2日正式竣工</w:t>
      </w:r>
      <w:r w:rsidRPr="00EA4161">
        <w:rPr>
          <w:rFonts w:asciiTheme="minorEastAsia" w:eastAsiaTheme="minorEastAsia" w:hAnsiTheme="minorEastAsia" w:hint="eastAsia"/>
          <w:color w:val="000000" w:themeColor="text1"/>
        </w:rPr>
        <w:t>，总统出席隆重的竣工典礼，同时为下游新水电站，波波里电站的奠基。</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t>4、英国央行英格兰银行11月2日宣布，将基准利率提高25个基点至0.5％。</w:t>
      </w:r>
      <w:r w:rsidRPr="00EA4161">
        <w:rPr>
          <w:rStyle w:val="a6"/>
          <w:rFonts w:asciiTheme="minorEastAsia" w:eastAsiaTheme="minorEastAsia" w:hAnsiTheme="minorEastAsia" w:hint="eastAsia"/>
          <w:color w:val="000000" w:themeColor="text1"/>
        </w:rPr>
        <w:t>这是英国央行自2007年7月以来首次加息</w:t>
      </w:r>
      <w:r w:rsidRPr="00EA4161">
        <w:rPr>
          <w:rFonts w:asciiTheme="minorEastAsia" w:eastAsiaTheme="minorEastAsia" w:hAnsiTheme="minorEastAsia" w:hint="eastAsia"/>
          <w:color w:val="000000" w:themeColor="text1"/>
        </w:rPr>
        <w:t>。</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t>5、当地时间11月5日上午，</w:t>
      </w:r>
      <w:r w:rsidRPr="00EA4161">
        <w:rPr>
          <w:rStyle w:val="a6"/>
          <w:rFonts w:asciiTheme="minorEastAsia" w:eastAsiaTheme="minorEastAsia" w:hAnsiTheme="minorEastAsia" w:hint="eastAsia"/>
          <w:color w:val="000000" w:themeColor="text1"/>
        </w:rPr>
        <w:t>美国得克萨斯州南部萨瑟兰斯普林斯市一所教堂发生枪击事件，造成包括枪手在内的至少27人死亡、多人受伤</w:t>
      </w:r>
      <w:r w:rsidRPr="00EA4161">
        <w:rPr>
          <w:rFonts w:asciiTheme="minorEastAsia" w:eastAsiaTheme="minorEastAsia" w:hAnsiTheme="minorEastAsia" w:hint="eastAsia"/>
          <w:color w:val="000000" w:themeColor="text1"/>
        </w:rPr>
        <w:t>。</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t>6、</w:t>
      </w:r>
      <w:r w:rsidRPr="00EA4161">
        <w:rPr>
          <w:rStyle w:val="a6"/>
          <w:rFonts w:asciiTheme="minorEastAsia" w:eastAsiaTheme="minorEastAsia" w:hAnsiTheme="minorEastAsia" w:hint="eastAsia"/>
          <w:color w:val="000000" w:themeColor="text1"/>
        </w:rPr>
        <w:t>日本三大银行近日相继公布“瘦身计划”</w:t>
      </w:r>
      <w:r w:rsidRPr="00EA4161">
        <w:rPr>
          <w:rFonts w:asciiTheme="minorEastAsia" w:eastAsiaTheme="minorEastAsia" w:hAnsiTheme="minorEastAsia" w:hint="eastAsia"/>
          <w:color w:val="000000" w:themeColor="text1"/>
        </w:rPr>
        <w:t>。三菱东京日联银行正在研究将国内约480家网点减少一至两成。该行拟通过运用数字技术等，减少9500人份业务量，从而大幅降低成本，提高盈利能力。瑞穗金融集团考虑关闭或合并国内大</w:t>
      </w:r>
      <w:r w:rsidRPr="00EA4161">
        <w:rPr>
          <w:rFonts w:asciiTheme="minorEastAsia" w:eastAsiaTheme="minorEastAsia" w:hAnsiTheme="minorEastAsia" w:hint="eastAsia"/>
          <w:color w:val="000000" w:themeColor="text1"/>
        </w:rPr>
        <w:lastRenderedPageBreak/>
        <w:t>约800家网点中的20到30家，同时10年内在海内外裁员1.9万人，相当于其雇员总数的三成。三井住友银行则提出通过提高生产率和业务效率，到2020年度减少4000人份的业务量。</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t>7、</w:t>
      </w:r>
      <w:r w:rsidRPr="00EA4161">
        <w:rPr>
          <w:rStyle w:val="a6"/>
          <w:rFonts w:asciiTheme="minorEastAsia" w:eastAsiaTheme="minorEastAsia" w:hAnsiTheme="minorEastAsia" w:hint="eastAsia"/>
          <w:color w:val="000000" w:themeColor="text1"/>
        </w:rPr>
        <w:t>《联合国反腐败公约》第七届缔约国大会11月6日在奥地利首都维也纳开幕</w:t>
      </w:r>
      <w:r w:rsidRPr="00EA4161">
        <w:rPr>
          <w:rFonts w:asciiTheme="minorEastAsia" w:eastAsiaTheme="minorEastAsia" w:hAnsiTheme="minorEastAsia" w:hint="eastAsia"/>
          <w:color w:val="000000" w:themeColor="text1"/>
        </w:rPr>
        <w:t>。外交部部长助理钱洪山率领中国代表团出席会议，并在大会一般性辩论中阐述中方立场。钱洪山表示，中国高度重视反腐败工作，不断完善国内反腐败法规制度，强化权力监督并积极开展反腐败国际合作，为反腐败全球治理贡献中国方案。</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t>8、</w:t>
      </w:r>
      <w:r w:rsidRPr="00EA4161">
        <w:rPr>
          <w:rStyle w:val="a6"/>
          <w:rFonts w:asciiTheme="minorEastAsia" w:eastAsiaTheme="minorEastAsia" w:hAnsiTheme="minorEastAsia" w:hint="eastAsia"/>
          <w:color w:val="000000" w:themeColor="text1"/>
        </w:rPr>
        <w:t>2017亚太经合组织（APEC）工商领导人峰会“中国之夜”当地时间11月7日晚在越南岘港举行，150多位中外政商代表出席活动</w:t>
      </w:r>
      <w:r w:rsidRPr="00EA4161">
        <w:rPr>
          <w:rFonts w:asciiTheme="minorEastAsia" w:eastAsiaTheme="minorEastAsia" w:hAnsiTheme="minorEastAsia" w:hint="eastAsia"/>
          <w:color w:val="000000" w:themeColor="text1"/>
        </w:rPr>
        <w:t>。</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t>9、据塔斯社消息，</w:t>
      </w:r>
      <w:r w:rsidRPr="00EA4161">
        <w:rPr>
          <w:rStyle w:val="a6"/>
          <w:rFonts w:asciiTheme="minorEastAsia" w:eastAsiaTheme="minorEastAsia" w:hAnsiTheme="minorEastAsia" w:hint="eastAsia"/>
          <w:color w:val="000000" w:themeColor="text1"/>
        </w:rPr>
        <w:t>俄罗斯总统助理乌沙科夫当地时间11月9日在莫斯科表示，俄总统普京与美国总统特朗普将于11月10日举行会晤。APEC第二十五次领导人非正式会议将于11月10日至11日在越南举行。俄美两国总统均将出席这一会议</w:t>
      </w:r>
      <w:r w:rsidRPr="00EA4161">
        <w:rPr>
          <w:rFonts w:asciiTheme="minorEastAsia" w:eastAsiaTheme="minorEastAsia" w:hAnsiTheme="minorEastAsia" w:hint="eastAsia"/>
          <w:color w:val="000000" w:themeColor="text1"/>
        </w:rPr>
        <w:t>。</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t>10、亚太经合组织第二十五次领导人非正式会议11月11日在越南岘港举行。</w:t>
      </w:r>
      <w:r w:rsidRPr="00EA4161">
        <w:rPr>
          <w:rStyle w:val="a6"/>
          <w:rFonts w:asciiTheme="minorEastAsia" w:eastAsiaTheme="minorEastAsia" w:hAnsiTheme="minorEastAsia" w:hint="eastAsia"/>
          <w:color w:val="000000" w:themeColor="text1"/>
        </w:rPr>
        <w:t>国家主席习近平出席并发表题为《携手谱写亚太合作共赢新篇章》的重要讲话，强调亚太各方应该坚持不懈推动创新，坚定不移扩大开放，积极践行包容性发展，不断丰富伙伴关系内涵，引领全球新一轮发展繁荣</w:t>
      </w:r>
      <w:r w:rsidRPr="00EA4161">
        <w:rPr>
          <w:rFonts w:asciiTheme="minorEastAsia" w:eastAsiaTheme="minorEastAsia" w:hAnsiTheme="minorEastAsia" w:hint="eastAsia"/>
          <w:color w:val="000000" w:themeColor="text1"/>
        </w:rPr>
        <w:t>。</w:t>
      </w:r>
      <w:r w:rsidRPr="00EA4161">
        <w:rPr>
          <w:rFonts w:asciiTheme="minorEastAsia" w:eastAsiaTheme="minorEastAsia" w:hAnsiTheme="minorEastAsia" w:hint="eastAsia"/>
          <w:color w:val="000000" w:themeColor="text1"/>
        </w:rPr>
        <w:br/>
        <w:t>11、据中国地震台网正式测定，北京时间11月13日2时18分在伊朗与伊拉克交界处（北纬34.90度，东经45.75度）发生7.8级地震，震源深度20千米。据美联社消息，地震目前已造成61人死亡，300多人受伤。</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t>12、</w:t>
      </w:r>
      <w:r w:rsidRPr="00EA4161">
        <w:rPr>
          <w:rStyle w:val="a6"/>
          <w:rFonts w:asciiTheme="minorEastAsia" w:eastAsiaTheme="minorEastAsia" w:hAnsiTheme="minorEastAsia" w:hint="eastAsia"/>
          <w:color w:val="000000" w:themeColor="text1"/>
        </w:rPr>
        <w:t>新一轮联合国气候变化会议11月6日至17日在德国波恩举行，为２０１８年完成《巴黎协定》实施细则谈判奠定基础。会场外，全球２５个城市市长１２日在波恩先行承诺：为抗击气候变化，２０５０年之前将使各自城市碳排放量净值降为“零”</w:t>
      </w:r>
      <w:r w:rsidRPr="00EA4161">
        <w:rPr>
          <w:rFonts w:asciiTheme="minorEastAsia" w:eastAsiaTheme="minorEastAsia" w:hAnsiTheme="minorEastAsia" w:hint="eastAsia"/>
          <w:color w:val="000000" w:themeColor="text1"/>
        </w:rPr>
        <w:t>。</w:t>
      </w:r>
      <w:r w:rsidRPr="00EA4161">
        <w:rPr>
          <w:rFonts w:asciiTheme="minorEastAsia" w:eastAsiaTheme="minorEastAsia" w:hAnsiTheme="minorEastAsia" w:hint="eastAsia"/>
          <w:color w:val="000000" w:themeColor="text1"/>
        </w:rPr>
        <w:br/>
        <w:t>13、</w:t>
      </w:r>
      <w:r w:rsidRPr="00EA4161">
        <w:rPr>
          <w:rStyle w:val="a6"/>
          <w:rFonts w:asciiTheme="minorEastAsia" w:eastAsiaTheme="minorEastAsia" w:hAnsiTheme="minorEastAsia" w:hint="eastAsia"/>
          <w:color w:val="000000" w:themeColor="text1"/>
        </w:rPr>
        <w:t>在联合国教科文组织11月14日于巴黎总部举行的《保护世界文化和自然遗产公约》缔约国大会第二十一次会议上，中国以128票当选世界遗产委员会委员，任期4年</w:t>
      </w:r>
      <w:r w:rsidRPr="00EA4161">
        <w:rPr>
          <w:rFonts w:asciiTheme="minorEastAsia" w:eastAsiaTheme="minorEastAsia" w:hAnsiTheme="minorEastAsia" w:hint="eastAsia"/>
          <w:color w:val="000000" w:themeColor="text1"/>
        </w:rPr>
        <w:t>。</w:t>
      </w:r>
      <w:r w:rsidRPr="00EA4161">
        <w:rPr>
          <w:rFonts w:asciiTheme="minorEastAsia" w:eastAsiaTheme="minorEastAsia" w:hAnsiTheme="minorEastAsia" w:hint="eastAsia"/>
          <w:color w:val="000000" w:themeColor="text1"/>
        </w:rPr>
        <w:br/>
      </w:r>
      <w:r w:rsidRPr="00EA4161">
        <w:rPr>
          <w:rFonts w:asciiTheme="minorEastAsia" w:eastAsiaTheme="minorEastAsia" w:hAnsiTheme="minorEastAsia" w:hint="eastAsia"/>
          <w:color w:val="000000" w:themeColor="text1"/>
        </w:rPr>
        <w:lastRenderedPageBreak/>
        <w:t>14、11月15日电，</w:t>
      </w:r>
      <w:r w:rsidRPr="00EA4161">
        <w:rPr>
          <w:rStyle w:val="a6"/>
          <w:rFonts w:asciiTheme="minorEastAsia" w:eastAsiaTheme="minorEastAsia" w:hAnsiTheme="minorEastAsia" w:hint="eastAsia"/>
          <w:color w:val="000000" w:themeColor="text1"/>
        </w:rPr>
        <w:t>联合国粮农组织日前发布公报说，农业部门未来的排放量将会增加，导致气候变化进一步加剧，除非在全球范围采用可持续和气候智能型方法来进行粮食的生产、运输、加工和消费</w:t>
      </w:r>
      <w:r w:rsidRPr="00EA4161">
        <w:rPr>
          <w:rFonts w:asciiTheme="minorEastAsia" w:eastAsiaTheme="minorEastAsia" w:hAnsiTheme="minorEastAsia" w:hint="eastAsia"/>
          <w:color w:val="000000" w:themeColor="text1"/>
        </w:rPr>
        <w:t>。</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t>15、沙特阿拉伯主导的多国联军本周早些时候宣布重新开放也门政府控制的口岸，但仍封锁由胡塞武装控制的口岸，导致大批人道主义物资运输受阻。联合国发言人11月16日说，联合国秘书长安东尼奥•古特雷斯对此表示“很失望”。</w:t>
      </w:r>
      <w:r w:rsidRPr="00EA4161">
        <w:rPr>
          <w:rFonts w:asciiTheme="minorEastAsia" w:eastAsiaTheme="minorEastAsia" w:hAnsiTheme="minorEastAsia" w:hint="eastAsia"/>
          <w:color w:val="000000" w:themeColor="text1"/>
        </w:rPr>
        <w:br/>
        <w:t>16、哈拉雷消息：</w:t>
      </w:r>
      <w:r w:rsidRPr="00EA4161">
        <w:rPr>
          <w:rStyle w:val="a6"/>
          <w:rFonts w:asciiTheme="minorEastAsia" w:eastAsiaTheme="minorEastAsia" w:hAnsiTheme="minorEastAsia" w:hint="eastAsia"/>
          <w:color w:val="000000" w:themeColor="text1"/>
        </w:rPr>
        <w:t>津巴布韦执政党非洲民族联盟—爱国阵线（民盟）11月19日举行中央特别会议，决定解除总统罗伯特·穆加贝的民盟主席兼第一书记职务，并要求穆加贝于20日中午前辞去总统职务，否则将通过议会启动弹劾程序</w:t>
      </w:r>
      <w:r w:rsidRPr="00EA4161">
        <w:rPr>
          <w:rFonts w:asciiTheme="minorEastAsia" w:eastAsiaTheme="minorEastAsia" w:hAnsiTheme="minorEastAsia" w:hint="eastAsia"/>
          <w:color w:val="000000" w:themeColor="text1"/>
        </w:rPr>
        <w:t>。</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t>17、11月20日，</w:t>
      </w:r>
      <w:r w:rsidRPr="00EA4161">
        <w:rPr>
          <w:rStyle w:val="a6"/>
          <w:rFonts w:asciiTheme="minorEastAsia" w:eastAsiaTheme="minorEastAsia" w:hAnsiTheme="minorEastAsia" w:hint="eastAsia"/>
          <w:color w:val="000000" w:themeColor="text1"/>
        </w:rPr>
        <w:t>肯尼亚最高法院裁定10月26日举行的总统重新选举结果有效，朱比利党总统候选人、现任总统乌胡鲁·肯雅塔连任总统</w:t>
      </w:r>
      <w:r w:rsidRPr="00EA4161">
        <w:rPr>
          <w:rFonts w:asciiTheme="minorEastAsia" w:eastAsiaTheme="minorEastAsia" w:hAnsiTheme="minorEastAsia" w:hint="eastAsia"/>
          <w:color w:val="000000" w:themeColor="text1"/>
        </w:rPr>
        <w:t>。</w:t>
      </w:r>
      <w:r w:rsidRPr="00EA4161">
        <w:rPr>
          <w:rFonts w:asciiTheme="minorEastAsia" w:eastAsiaTheme="minorEastAsia" w:hAnsiTheme="minorEastAsia" w:hint="eastAsia"/>
          <w:color w:val="000000" w:themeColor="text1"/>
        </w:rPr>
        <w:br/>
        <w:t>18、11月22日电，</w:t>
      </w:r>
      <w:r w:rsidRPr="00EA4161">
        <w:rPr>
          <w:rStyle w:val="a6"/>
          <w:rFonts w:asciiTheme="minorEastAsia" w:eastAsiaTheme="minorEastAsia" w:hAnsiTheme="minorEastAsia" w:hint="eastAsia"/>
          <w:color w:val="000000" w:themeColor="text1"/>
        </w:rPr>
        <w:t>来自欧盟23个成员国的国防部长和外交部长近日在比利时布鲁塞尔签署一项合作文件，旨在建立欧盟防务“永久结构性合作”机制。在欧盟看来，该文件的最终签署是欧盟防务一体化进程中的重大突破</w:t>
      </w:r>
      <w:r w:rsidRPr="00EA4161">
        <w:rPr>
          <w:rFonts w:asciiTheme="minorEastAsia" w:eastAsiaTheme="minorEastAsia" w:hAnsiTheme="minorEastAsia" w:hint="eastAsia"/>
          <w:color w:val="000000" w:themeColor="text1"/>
        </w:rPr>
        <w:t>。</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t>19、</w:t>
      </w:r>
      <w:r w:rsidRPr="00EA4161">
        <w:rPr>
          <w:rStyle w:val="a6"/>
          <w:rFonts w:asciiTheme="minorEastAsia" w:eastAsiaTheme="minorEastAsia" w:hAnsiTheme="minorEastAsia" w:hint="eastAsia"/>
          <w:color w:val="000000" w:themeColor="text1"/>
        </w:rPr>
        <w:t>日本有色金属巨头三菱综合材料株式会社11月23日发布公告，承认其子公司三菱电线工业和三菱伸铜存在篡改产品数据的造假行为，受影响企业达到258家</w:t>
      </w:r>
      <w:r w:rsidRPr="00EA4161">
        <w:rPr>
          <w:rFonts w:asciiTheme="minorEastAsia" w:eastAsiaTheme="minorEastAsia" w:hAnsiTheme="minorEastAsia" w:hint="eastAsia"/>
          <w:color w:val="000000" w:themeColor="text1"/>
        </w:rPr>
        <w:t>。</w:t>
      </w:r>
      <w:r w:rsidRPr="00EA4161">
        <w:rPr>
          <w:rFonts w:asciiTheme="minorEastAsia" w:eastAsiaTheme="minorEastAsia" w:hAnsiTheme="minorEastAsia" w:hint="eastAsia"/>
          <w:color w:val="000000" w:themeColor="text1"/>
        </w:rPr>
        <w:br/>
        <w:t>20、韩国军方官员11月23日说，</w:t>
      </w:r>
      <w:r w:rsidRPr="00EA4161">
        <w:rPr>
          <w:rStyle w:val="a6"/>
          <w:rFonts w:asciiTheme="minorEastAsia" w:eastAsiaTheme="minorEastAsia" w:hAnsiTheme="minorEastAsia" w:hint="eastAsia"/>
          <w:color w:val="000000" w:themeColor="text1"/>
        </w:rPr>
        <w:t>美国打算派６架F-22“猛禽”战斗机赴韩，参加下月初举行的韩美空军联合演习。韩联社说，这是美国首次一次性向韩国派出６架这一型号战机</w:t>
      </w:r>
      <w:r w:rsidRPr="00EA4161">
        <w:rPr>
          <w:rFonts w:asciiTheme="minorEastAsia" w:eastAsiaTheme="minorEastAsia" w:hAnsiTheme="minorEastAsia" w:hint="eastAsia"/>
          <w:color w:val="000000" w:themeColor="text1"/>
        </w:rPr>
        <w:t>。</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t>21、</w:t>
      </w:r>
      <w:r w:rsidRPr="00EA4161">
        <w:rPr>
          <w:rStyle w:val="a6"/>
          <w:rFonts w:asciiTheme="minorEastAsia" w:eastAsiaTheme="minorEastAsia" w:hAnsiTheme="minorEastAsia" w:hint="eastAsia"/>
          <w:color w:val="000000" w:themeColor="text1"/>
        </w:rPr>
        <w:t>西甲巴塞罗那队11月25日官方宣布和队内头号球星、阿根廷球王梅西续约至2021年，新合同中梅西的买断条款高达7亿欧元（1欧元约合人民币7.87元）。</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t>22、据叙通社11月28日报道，</w:t>
      </w:r>
      <w:r w:rsidRPr="00EA4161">
        <w:rPr>
          <w:rStyle w:val="a6"/>
          <w:rFonts w:asciiTheme="minorEastAsia" w:eastAsiaTheme="minorEastAsia" w:hAnsiTheme="minorEastAsia" w:hint="eastAsia"/>
          <w:color w:val="000000" w:themeColor="text1"/>
        </w:rPr>
        <w:t>正在荷兰海牙参加《禁止化学武器公约》第二十二届缔约国大会的叙利亚副外长费萨尔·梅克达德27日在一般性辩论中表示，禁止化学武器组织—联合国联合调查机制有关叙境内化学武器袭击的调查结果“全无可信证据”，相关调查应避免政治化倾向</w:t>
      </w:r>
      <w:r w:rsidRPr="00EA4161">
        <w:rPr>
          <w:rFonts w:asciiTheme="minorEastAsia" w:eastAsiaTheme="minorEastAsia" w:hAnsiTheme="minorEastAsia" w:hint="eastAsia"/>
          <w:color w:val="000000" w:themeColor="text1"/>
        </w:rPr>
        <w:t>。</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lastRenderedPageBreak/>
        <w:t>23、11月29日至30日，</w:t>
      </w:r>
      <w:r w:rsidRPr="00EA4161">
        <w:rPr>
          <w:rStyle w:val="a6"/>
          <w:rFonts w:asciiTheme="minorEastAsia" w:eastAsiaTheme="minorEastAsia" w:hAnsiTheme="minorEastAsia" w:hint="eastAsia"/>
          <w:color w:val="000000" w:themeColor="text1"/>
        </w:rPr>
        <w:t>第五届非盟—欧盟峰会在科特迪瓦首都阿比让举行。峰会主题为“为可持续未来投资青年”，来自数十个非洲国家及欧盟28个成员国的众多国家元首和政府首脑出席峰会，参会人数超过5000人</w:t>
      </w:r>
      <w:r w:rsidRPr="00EA4161">
        <w:rPr>
          <w:rFonts w:asciiTheme="minorEastAsia" w:eastAsiaTheme="minorEastAsia" w:hAnsiTheme="minorEastAsia" w:hint="eastAsia"/>
          <w:color w:val="000000" w:themeColor="text1"/>
        </w:rPr>
        <w:t>。</w:t>
      </w:r>
      <w:r w:rsidRPr="00EA4161">
        <w:rPr>
          <w:rFonts w:asciiTheme="minorEastAsia" w:eastAsiaTheme="minorEastAsia" w:hAnsiTheme="minorEastAsia" w:hint="eastAsia"/>
          <w:color w:val="000000" w:themeColor="text1"/>
        </w:rPr>
        <w:br/>
        <w:t>24、当地时间11月27日，美国国防部公布最新的信息图表显示，截至9月30日，驻阿富汗的美军人数已经超过1.5万人，驻伊拉克和叙利亚的美军人数分别为8992人和1720人。另据美国空军11月21日公布的最新数据，</w:t>
      </w:r>
      <w:r w:rsidRPr="00EA4161">
        <w:rPr>
          <w:rStyle w:val="a6"/>
          <w:rFonts w:asciiTheme="minorEastAsia" w:eastAsiaTheme="minorEastAsia" w:hAnsiTheme="minorEastAsia" w:hint="eastAsia"/>
          <w:color w:val="000000" w:themeColor="text1"/>
        </w:rPr>
        <w:t>今年10月，以美国为首的联军在阿富汗共投下653枚炸弹，这是2010年11月以来的单月新高</w:t>
      </w:r>
      <w:r w:rsidRPr="00EA4161">
        <w:rPr>
          <w:rFonts w:asciiTheme="minorEastAsia" w:eastAsiaTheme="minorEastAsia" w:hAnsiTheme="minorEastAsia" w:hint="eastAsia"/>
          <w:color w:val="000000" w:themeColor="text1"/>
        </w:rPr>
        <w:t>。</w:t>
      </w:r>
    </w:p>
    <w:p w:rsidR="00EA4161" w:rsidRPr="00EA4161" w:rsidRDefault="00EA4161" w:rsidP="00EA4161">
      <w:pPr>
        <w:pStyle w:val="a5"/>
        <w:spacing w:before="120" w:beforeAutospacing="0" w:after="120" w:afterAutospacing="0" w:line="360" w:lineRule="auto"/>
        <w:rPr>
          <w:rFonts w:asciiTheme="minorEastAsia" w:eastAsiaTheme="minorEastAsia" w:hAnsiTheme="minorEastAsia" w:hint="eastAsia"/>
          <w:color w:val="000000" w:themeColor="text1"/>
        </w:rPr>
      </w:pPr>
      <w:r w:rsidRPr="00EA4161">
        <w:rPr>
          <w:rFonts w:asciiTheme="minorEastAsia" w:eastAsiaTheme="minorEastAsia" w:hAnsiTheme="minorEastAsia" w:hint="eastAsia"/>
          <w:color w:val="000000" w:themeColor="text1"/>
        </w:rPr>
        <w:t>25、11月29日电，</w:t>
      </w:r>
      <w:r w:rsidRPr="00EA4161">
        <w:rPr>
          <w:rStyle w:val="a6"/>
          <w:rFonts w:asciiTheme="minorEastAsia" w:eastAsiaTheme="minorEastAsia" w:hAnsiTheme="minorEastAsia" w:hint="eastAsia"/>
          <w:color w:val="000000" w:themeColor="text1"/>
        </w:rPr>
        <w:t>中巴经济走廊首个落地能源项目——巴基斯坦卡西姆港燃煤电站首台机组发电仪式29日在巴基斯坦卡拉奇举行。该项目由中国电建与卡塔尔王室基金AMC公司分别按照51%和49%的比例出资建设，总投资20.85亿美元，建设工期36个月</w:t>
      </w:r>
      <w:r w:rsidRPr="00EA4161">
        <w:rPr>
          <w:rFonts w:asciiTheme="minorEastAsia" w:eastAsiaTheme="minorEastAsia" w:hAnsiTheme="minorEastAsia" w:hint="eastAsia"/>
          <w:color w:val="000000" w:themeColor="text1"/>
        </w:rPr>
        <w:t>。</w:t>
      </w:r>
    </w:p>
    <w:p w:rsidR="00EA4161" w:rsidRPr="00EA4161" w:rsidRDefault="00EA4161" w:rsidP="00EA4161">
      <w:pPr>
        <w:spacing w:line="360" w:lineRule="auto"/>
        <w:rPr>
          <w:rFonts w:asciiTheme="minorEastAsia" w:hAnsiTheme="minorEastAsia"/>
          <w:color w:val="000000" w:themeColor="text1"/>
          <w:szCs w:val="21"/>
        </w:rPr>
      </w:pPr>
    </w:p>
    <w:sectPr w:rsidR="00EA4161" w:rsidRPr="00EA4161" w:rsidSect="00A900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4CA1" w:rsidRDefault="00004CA1" w:rsidP="00DB5B68">
      <w:r>
        <w:separator/>
      </w:r>
    </w:p>
  </w:endnote>
  <w:endnote w:type="continuationSeparator" w:id="0">
    <w:p w:rsidR="00004CA1" w:rsidRDefault="00004CA1" w:rsidP="00DB5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4CA1" w:rsidRDefault="00004CA1" w:rsidP="00DB5B68">
      <w:r>
        <w:separator/>
      </w:r>
    </w:p>
  </w:footnote>
  <w:footnote w:type="continuationSeparator" w:id="0">
    <w:p w:rsidR="00004CA1" w:rsidRDefault="00004CA1" w:rsidP="00DB5B6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83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B5B68"/>
    <w:rsid w:val="00004CA1"/>
    <w:rsid w:val="000155F1"/>
    <w:rsid w:val="00023F33"/>
    <w:rsid w:val="00075742"/>
    <w:rsid w:val="000A08C7"/>
    <w:rsid w:val="000B528F"/>
    <w:rsid w:val="000D1D8C"/>
    <w:rsid w:val="000E2863"/>
    <w:rsid w:val="000F7B03"/>
    <w:rsid w:val="001045E7"/>
    <w:rsid w:val="001061CB"/>
    <w:rsid w:val="00106685"/>
    <w:rsid w:val="00130EC9"/>
    <w:rsid w:val="001A05FE"/>
    <w:rsid w:val="001F3F63"/>
    <w:rsid w:val="00212FC7"/>
    <w:rsid w:val="002B592C"/>
    <w:rsid w:val="003507C0"/>
    <w:rsid w:val="003677DD"/>
    <w:rsid w:val="0037719F"/>
    <w:rsid w:val="003B785D"/>
    <w:rsid w:val="003F3D83"/>
    <w:rsid w:val="00453FF2"/>
    <w:rsid w:val="0046497E"/>
    <w:rsid w:val="004843FA"/>
    <w:rsid w:val="004A4192"/>
    <w:rsid w:val="004D1EB5"/>
    <w:rsid w:val="00503639"/>
    <w:rsid w:val="005404CE"/>
    <w:rsid w:val="005416D8"/>
    <w:rsid w:val="005B681A"/>
    <w:rsid w:val="005E0639"/>
    <w:rsid w:val="005F49BC"/>
    <w:rsid w:val="0063594E"/>
    <w:rsid w:val="006C2372"/>
    <w:rsid w:val="00720D56"/>
    <w:rsid w:val="007454BB"/>
    <w:rsid w:val="007513FB"/>
    <w:rsid w:val="007C4524"/>
    <w:rsid w:val="007F5E40"/>
    <w:rsid w:val="00800B45"/>
    <w:rsid w:val="00801221"/>
    <w:rsid w:val="00843BA6"/>
    <w:rsid w:val="00846F5C"/>
    <w:rsid w:val="008541EC"/>
    <w:rsid w:val="008D48E5"/>
    <w:rsid w:val="008F6843"/>
    <w:rsid w:val="0096539C"/>
    <w:rsid w:val="00997591"/>
    <w:rsid w:val="009D2E75"/>
    <w:rsid w:val="009F4BE0"/>
    <w:rsid w:val="00A35B4C"/>
    <w:rsid w:val="00A364C5"/>
    <w:rsid w:val="00A77620"/>
    <w:rsid w:val="00A827C6"/>
    <w:rsid w:val="00A90054"/>
    <w:rsid w:val="00A928CC"/>
    <w:rsid w:val="00AE7CAE"/>
    <w:rsid w:val="00AF2DC4"/>
    <w:rsid w:val="00B058E5"/>
    <w:rsid w:val="00BC1068"/>
    <w:rsid w:val="00BF6BE0"/>
    <w:rsid w:val="00C105E2"/>
    <w:rsid w:val="00C82D97"/>
    <w:rsid w:val="00CB1052"/>
    <w:rsid w:val="00CC4978"/>
    <w:rsid w:val="00CE1CEF"/>
    <w:rsid w:val="00D0717E"/>
    <w:rsid w:val="00D13156"/>
    <w:rsid w:val="00D41513"/>
    <w:rsid w:val="00DA1070"/>
    <w:rsid w:val="00DB5B68"/>
    <w:rsid w:val="00DB5D29"/>
    <w:rsid w:val="00E1698A"/>
    <w:rsid w:val="00E2629F"/>
    <w:rsid w:val="00E35809"/>
    <w:rsid w:val="00E6080E"/>
    <w:rsid w:val="00E62105"/>
    <w:rsid w:val="00EA4161"/>
    <w:rsid w:val="00EA71B9"/>
    <w:rsid w:val="00EC38EC"/>
    <w:rsid w:val="00EC5756"/>
    <w:rsid w:val="00EC6383"/>
    <w:rsid w:val="00EF2447"/>
    <w:rsid w:val="00F40132"/>
    <w:rsid w:val="00F42CB7"/>
    <w:rsid w:val="00F649DF"/>
    <w:rsid w:val="00FF40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0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5B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5B68"/>
    <w:rPr>
      <w:sz w:val="18"/>
      <w:szCs w:val="18"/>
    </w:rPr>
  </w:style>
  <w:style w:type="paragraph" w:styleId="a4">
    <w:name w:val="footer"/>
    <w:basedOn w:val="a"/>
    <w:link w:val="Char0"/>
    <w:uiPriority w:val="99"/>
    <w:semiHidden/>
    <w:unhideWhenUsed/>
    <w:rsid w:val="00DB5B6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5B68"/>
    <w:rPr>
      <w:sz w:val="18"/>
      <w:szCs w:val="18"/>
    </w:rPr>
  </w:style>
  <w:style w:type="paragraph" w:styleId="a5">
    <w:name w:val="Normal (Web)"/>
    <w:basedOn w:val="a"/>
    <w:uiPriority w:val="99"/>
    <w:unhideWhenUsed/>
    <w:rsid w:val="00DB5B6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B5B68"/>
    <w:rPr>
      <w:b/>
      <w:bCs/>
    </w:rPr>
  </w:style>
  <w:style w:type="character" w:customStyle="1" w:styleId="apple-converted-space">
    <w:name w:val="apple-converted-space"/>
    <w:basedOn w:val="a0"/>
    <w:rsid w:val="005F49BC"/>
  </w:style>
</w:styles>
</file>

<file path=word/webSettings.xml><?xml version="1.0" encoding="utf-8"?>
<w:webSettings xmlns:r="http://schemas.openxmlformats.org/officeDocument/2006/relationships" xmlns:w="http://schemas.openxmlformats.org/wordprocessingml/2006/main">
  <w:divs>
    <w:div w:id="121581534">
      <w:bodyDiv w:val="1"/>
      <w:marLeft w:val="0"/>
      <w:marRight w:val="0"/>
      <w:marTop w:val="0"/>
      <w:marBottom w:val="0"/>
      <w:divBdr>
        <w:top w:val="none" w:sz="0" w:space="0" w:color="auto"/>
        <w:left w:val="none" w:sz="0" w:space="0" w:color="auto"/>
        <w:bottom w:val="none" w:sz="0" w:space="0" w:color="auto"/>
        <w:right w:val="none" w:sz="0" w:space="0" w:color="auto"/>
      </w:divBdr>
    </w:div>
    <w:div w:id="171838673">
      <w:bodyDiv w:val="1"/>
      <w:marLeft w:val="0"/>
      <w:marRight w:val="0"/>
      <w:marTop w:val="0"/>
      <w:marBottom w:val="0"/>
      <w:divBdr>
        <w:top w:val="none" w:sz="0" w:space="0" w:color="auto"/>
        <w:left w:val="none" w:sz="0" w:space="0" w:color="auto"/>
        <w:bottom w:val="none" w:sz="0" w:space="0" w:color="auto"/>
        <w:right w:val="none" w:sz="0" w:space="0" w:color="auto"/>
      </w:divBdr>
    </w:div>
    <w:div w:id="288974213">
      <w:bodyDiv w:val="1"/>
      <w:marLeft w:val="0"/>
      <w:marRight w:val="0"/>
      <w:marTop w:val="0"/>
      <w:marBottom w:val="0"/>
      <w:divBdr>
        <w:top w:val="none" w:sz="0" w:space="0" w:color="auto"/>
        <w:left w:val="none" w:sz="0" w:space="0" w:color="auto"/>
        <w:bottom w:val="none" w:sz="0" w:space="0" w:color="auto"/>
        <w:right w:val="none" w:sz="0" w:space="0" w:color="auto"/>
      </w:divBdr>
    </w:div>
    <w:div w:id="394744012">
      <w:bodyDiv w:val="1"/>
      <w:marLeft w:val="0"/>
      <w:marRight w:val="0"/>
      <w:marTop w:val="0"/>
      <w:marBottom w:val="0"/>
      <w:divBdr>
        <w:top w:val="none" w:sz="0" w:space="0" w:color="auto"/>
        <w:left w:val="none" w:sz="0" w:space="0" w:color="auto"/>
        <w:bottom w:val="none" w:sz="0" w:space="0" w:color="auto"/>
        <w:right w:val="none" w:sz="0" w:space="0" w:color="auto"/>
      </w:divBdr>
    </w:div>
    <w:div w:id="405029914">
      <w:bodyDiv w:val="1"/>
      <w:marLeft w:val="0"/>
      <w:marRight w:val="0"/>
      <w:marTop w:val="0"/>
      <w:marBottom w:val="0"/>
      <w:divBdr>
        <w:top w:val="none" w:sz="0" w:space="0" w:color="auto"/>
        <w:left w:val="none" w:sz="0" w:space="0" w:color="auto"/>
        <w:bottom w:val="none" w:sz="0" w:space="0" w:color="auto"/>
        <w:right w:val="none" w:sz="0" w:space="0" w:color="auto"/>
      </w:divBdr>
    </w:div>
    <w:div w:id="438910827">
      <w:bodyDiv w:val="1"/>
      <w:marLeft w:val="0"/>
      <w:marRight w:val="0"/>
      <w:marTop w:val="0"/>
      <w:marBottom w:val="0"/>
      <w:divBdr>
        <w:top w:val="none" w:sz="0" w:space="0" w:color="auto"/>
        <w:left w:val="none" w:sz="0" w:space="0" w:color="auto"/>
        <w:bottom w:val="none" w:sz="0" w:space="0" w:color="auto"/>
        <w:right w:val="none" w:sz="0" w:space="0" w:color="auto"/>
      </w:divBdr>
    </w:div>
    <w:div w:id="448857459">
      <w:bodyDiv w:val="1"/>
      <w:marLeft w:val="0"/>
      <w:marRight w:val="0"/>
      <w:marTop w:val="0"/>
      <w:marBottom w:val="0"/>
      <w:divBdr>
        <w:top w:val="none" w:sz="0" w:space="0" w:color="auto"/>
        <w:left w:val="none" w:sz="0" w:space="0" w:color="auto"/>
        <w:bottom w:val="none" w:sz="0" w:space="0" w:color="auto"/>
        <w:right w:val="none" w:sz="0" w:space="0" w:color="auto"/>
      </w:divBdr>
    </w:div>
    <w:div w:id="517700460">
      <w:bodyDiv w:val="1"/>
      <w:marLeft w:val="0"/>
      <w:marRight w:val="0"/>
      <w:marTop w:val="0"/>
      <w:marBottom w:val="0"/>
      <w:divBdr>
        <w:top w:val="none" w:sz="0" w:space="0" w:color="auto"/>
        <w:left w:val="none" w:sz="0" w:space="0" w:color="auto"/>
        <w:bottom w:val="none" w:sz="0" w:space="0" w:color="auto"/>
        <w:right w:val="none" w:sz="0" w:space="0" w:color="auto"/>
      </w:divBdr>
    </w:div>
    <w:div w:id="550847845">
      <w:bodyDiv w:val="1"/>
      <w:marLeft w:val="0"/>
      <w:marRight w:val="0"/>
      <w:marTop w:val="0"/>
      <w:marBottom w:val="0"/>
      <w:divBdr>
        <w:top w:val="none" w:sz="0" w:space="0" w:color="auto"/>
        <w:left w:val="none" w:sz="0" w:space="0" w:color="auto"/>
        <w:bottom w:val="none" w:sz="0" w:space="0" w:color="auto"/>
        <w:right w:val="none" w:sz="0" w:space="0" w:color="auto"/>
      </w:divBdr>
    </w:div>
    <w:div w:id="631399149">
      <w:bodyDiv w:val="1"/>
      <w:marLeft w:val="0"/>
      <w:marRight w:val="0"/>
      <w:marTop w:val="0"/>
      <w:marBottom w:val="0"/>
      <w:divBdr>
        <w:top w:val="none" w:sz="0" w:space="0" w:color="auto"/>
        <w:left w:val="none" w:sz="0" w:space="0" w:color="auto"/>
        <w:bottom w:val="none" w:sz="0" w:space="0" w:color="auto"/>
        <w:right w:val="none" w:sz="0" w:space="0" w:color="auto"/>
      </w:divBdr>
    </w:div>
    <w:div w:id="669799383">
      <w:bodyDiv w:val="1"/>
      <w:marLeft w:val="0"/>
      <w:marRight w:val="0"/>
      <w:marTop w:val="0"/>
      <w:marBottom w:val="0"/>
      <w:divBdr>
        <w:top w:val="none" w:sz="0" w:space="0" w:color="auto"/>
        <w:left w:val="none" w:sz="0" w:space="0" w:color="auto"/>
        <w:bottom w:val="none" w:sz="0" w:space="0" w:color="auto"/>
        <w:right w:val="none" w:sz="0" w:space="0" w:color="auto"/>
      </w:divBdr>
    </w:div>
    <w:div w:id="705720691">
      <w:bodyDiv w:val="1"/>
      <w:marLeft w:val="0"/>
      <w:marRight w:val="0"/>
      <w:marTop w:val="0"/>
      <w:marBottom w:val="0"/>
      <w:divBdr>
        <w:top w:val="none" w:sz="0" w:space="0" w:color="auto"/>
        <w:left w:val="none" w:sz="0" w:space="0" w:color="auto"/>
        <w:bottom w:val="none" w:sz="0" w:space="0" w:color="auto"/>
        <w:right w:val="none" w:sz="0" w:space="0" w:color="auto"/>
      </w:divBdr>
    </w:div>
    <w:div w:id="799029625">
      <w:bodyDiv w:val="1"/>
      <w:marLeft w:val="0"/>
      <w:marRight w:val="0"/>
      <w:marTop w:val="0"/>
      <w:marBottom w:val="0"/>
      <w:divBdr>
        <w:top w:val="none" w:sz="0" w:space="0" w:color="auto"/>
        <w:left w:val="none" w:sz="0" w:space="0" w:color="auto"/>
        <w:bottom w:val="none" w:sz="0" w:space="0" w:color="auto"/>
        <w:right w:val="none" w:sz="0" w:space="0" w:color="auto"/>
      </w:divBdr>
    </w:div>
    <w:div w:id="835417957">
      <w:bodyDiv w:val="1"/>
      <w:marLeft w:val="0"/>
      <w:marRight w:val="0"/>
      <w:marTop w:val="0"/>
      <w:marBottom w:val="0"/>
      <w:divBdr>
        <w:top w:val="none" w:sz="0" w:space="0" w:color="auto"/>
        <w:left w:val="none" w:sz="0" w:space="0" w:color="auto"/>
        <w:bottom w:val="none" w:sz="0" w:space="0" w:color="auto"/>
        <w:right w:val="none" w:sz="0" w:space="0" w:color="auto"/>
      </w:divBdr>
    </w:div>
    <w:div w:id="856848034">
      <w:bodyDiv w:val="1"/>
      <w:marLeft w:val="0"/>
      <w:marRight w:val="0"/>
      <w:marTop w:val="0"/>
      <w:marBottom w:val="0"/>
      <w:divBdr>
        <w:top w:val="none" w:sz="0" w:space="0" w:color="auto"/>
        <w:left w:val="none" w:sz="0" w:space="0" w:color="auto"/>
        <w:bottom w:val="none" w:sz="0" w:space="0" w:color="auto"/>
        <w:right w:val="none" w:sz="0" w:space="0" w:color="auto"/>
      </w:divBdr>
    </w:div>
    <w:div w:id="915213052">
      <w:bodyDiv w:val="1"/>
      <w:marLeft w:val="0"/>
      <w:marRight w:val="0"/>
      <w:marTop w:val="0"/>
      <w:marBottom w:val="0"/>
      <w:divBdr>
        <w:top w:val="none" w:sz="0" w:space="0" w:color="auto"/>
        <w:left w:val="none" w:sz="0" w:space="0" w:color="auto"/>
        <w:bottom w:val="none" w:sz="0" w:space="0" w:color="auto"/>
        <w:right w:val="none" w:sz="0" w:space="0" w:color="auto"/>
      </w:divBdr>
    </w:div>
    <w:div w:id="927038375">
      <w:bodyDiv w:val="1"/>
      <w:marLeft w:val="0"/>
      <w:marRight w:val="0"/>
      <w:marTop w:val="0"/>
      <w:marBottom w:val="0"/>
      <w:divBdr>
        <w:top w:val="none" w:sz="0" w:space="0" w:color="auto"/>
        <w:left w:val="none" w:sz="0" w:space="0" w:color="auto"/>
        <w:bottom w:val="none" w:sz="0" w:space="0" w:color="auto"/>
        <w:right w:val="none" w:sz="0" w:space="0" w:color="auto"/>
      </w:divBdr>
    </w:div>
    <w:div w:id="1011181967">
      <w:bodyDiv w:val="1"/>
      <w:marLeft w:val="0"/>
      <w:marRight w:val="0"/>
      <w:marTop w:val="0"/>
      <w:marBottom w:val="0"/>
      <w:divBdr>
        <w:top w:val="none" w:sz="0" w:space="0" w:color="auto"/>
        <w:left w:val="none" w:sz="0" w:space="0" w:color="auto"/>
        <w:bottom w:val="none" w:sz="0" w:space="0" w:color="auto"/>
        <w:right w:val="none" w:sz="0" w:space="0" w:color="auto"/>
      </w:divBdr>
    </w:div>
    <w:div w:id="1026252156">
      <w:bodyDiv w:val="1"/>
      <w:marLeft w:val="0"/>
      <w:marRight w:val="0"/>
      <w:marTop w:val="0"/>
      <w:marBottom w:val="0"/>
      <w:divBdr>
        <w:top w:val="none" w:sz="0" w:space="0" w:color="auto"/>
        <w:left w:val="none" w:sz="0" w:space="0" w:color="auto"/>
        <w:bottom w:val="none" w:sz="0" w:space="0" w:color="auto"/>
        <w:right w:val="none" w:sz="0" w:space="0" w:color="auto"/>
      </w:divBdr>
    </w:div>
    <w:div w:id="1101144739">
      <w:bodyDiv w:val="1"/>
      <w:marLeft w:val="0"/>
      <w:marRight w:val="0"/>
      <w:marTop w:val="0"/>
      <w:marBottom w:val="0"/>
      <w:divBdr>
        <w:top w:val="none" w:sz="0" w:space="0" w:color="auto"/>
        <w:left w:val="none" w:sz="0" w:space="0" w:color="auto"/>
        <w:bottom w:val="none" w:sz="0" w:space="0" w:color="auto"/>
        <w:right w:val="none" w:sz="0" w:space="0" w:color="auto"/>
      </w:divBdr>
    </w:div>
    <w:div w:id="1106996356">
      <w:bodyDiv w:val="1"/>
      <w:marLeft w:val="0"/>
      <w:marRight w:val="0"/>
      <w:marTop w:val="0"/>
      <w:marBottom w:val="0"/>
      <w:divBdr>
        <w:top w:val="none" w:sz="0" w:space="0" w:color="auto"/>
        <w:left w:val="none" w:sz="0" w:space="0" w:color="auto"/>
        <w:bottom w:val="none" w:sz="0" w:space="0" w:color="auto"/>
        <w:right w:val="none" w:sz="0" w:space="0" w:color="auto"/>
      </w:divBdr>
    </w:div>
    <w:div w:id="1216552262">
      <w:bodyDiv w:val="1"/>
      <w:marLeft w:val="0"/>
      <w:marRight w:val="0"/>
      <w:marTop w:val="0"/>
      <w:marBottom w:val="0"/>
      <w:divBdr>
        <w:top w:val="none" w:sz="0" w:space="0" w:color="auto"/>
        <w:left w:val="none" w:sz="0" w:space="0" w:color="auto"/>
        <w:bottom w:val="none" w:sz="0" w:space="0" w:color="auto"/>
        <w:right w:val="none" w:sz="0" w:space="0" w:color="auto"/>
      </w:divBdr>
    </w:div>
    <w:div w:id="1337197264">
      <w:bodyDiv w:val="1"/>
      <w:marLeft w:val="0"/>
      <w:marRight w:val="0"/>
      <w:marTop w:val="0"/>
      <w:marBottom w:val="0"/>
      <w:divBdr>
        <w:top w:val="none" w:sz="0" w:space="0" w:color="auto"/>
        <w:left w:val="none" w:sz="0" w:space="0" w:color="auto"/>
        <w:bottom w:val="none" w:sz="0" w:space="0" w:color="auto"/>
        <w:right w:val="none" w:sz="0" w:space="0" w:color="auto"/>
      </w:divBdr>
    </w:div>
    <w:div w:id="1339116500">
      <w:bodyDiv w:val="1"/>
      <w:marLeft w:val="0"/>
      <w:marRight w:val="0"/>
      <w:marTop w:val="0"/>
      <w:marBottom w:val="0"/>
      <w:divBdr>
        <w:top w:val="none" w:sz="0" w:space="0" w:color="auto"/>
        <w:left w:val="none" w:sz="0" w:space="0" w:color="auto"/>
        <w:bottom w:val="none" w:sz="0" w:space="0" w:color="auto"/>
        <w:right w:val="none" w:sz="0" w:space="0" w:color="auto"/>
      </w:divBdr>
    </w:div>
    <w:div w:id="1369376262">
      <w:bodyDiv w:val="1"/>
      <w:marLeft w:val="0"/>
      <w:marRight w:val="0"/>
      <w:marTop w:val="0"/>
      <w:marBottom w:val="0"/>
      <w:divBdr>
        <w:top w:val="none" w:sz="0" w:space="0" w:color="auto"/>
        <w:left w:val="none" w:sz="0" w:space="0" w:color="auto"/>
        <w:bottom w:val="none" w:sz="0" w:space="0" w:color="auto"/>
        <w:right w:val="none" w:sz="0" w:space="0" w:color="auto"/>
      </w:divBdr>
    </w:div>
    <w:div w:id="1422528580">
      <w:bodyDiv w:val="1"/>
      <w:marLeft w:val="0"/>
      <w:marRight w:val="0"/>
      <w:marTop w:val="0"/>
      <w:marBottom w:val="0"/>
      <w:divBdr>
        <w:top w:val="none" w:sz="0" w:space="0" w:color="auto"/>
        <w:left w:val="none" w:sz="0" w:space="0" w:color="auto"/>
        <w:bottom w:val="none" w:sz="0" w:space="0" w:color="auto"/>
        <w:right w:val="none" w:sz="0" w:space="0" w:color="auto"/>
      </w:divBdr>
    </w:div>
    <w:div w:id="1451971887">
      <w:bodyDiv w:val="1"/>
      <w:marLeft w:val="0"/>
      <w:marRight w:val="0"/>
      <w:marTop w:val="0"/>
      <w:marBottom w:val="0"/>
      <w:divBdr>
        <w:top w:val="none" w:sz="0" w:space="0" w:color="auto"/>
        <w:left w:val="none" w:sz="0" w:space="0" w:color="auto"/>
        <w:bottom w:val="none" w:sz="0" w:space="0" w:color="auto"/>
        <w:right w:val="none" w:sz="0" w:space="0" w:color="auto"/>
      </w:divBdr>
    </w:div>
    <w:div w:id="1465388056">
      <w:bodyDiv w:val="1"/>
      <w:marLeft w:val="0"/>
      <w:marRight w:val="0"/>
      <w:marTop w:val="0"/>
      <w:marBottom w:val="0"/>
      <w:divBdr>
        <w:top w:val="none" w:sz="0" w:space="0" w:color="auto"/>
        <w:left w:val="none" w:sz="0" w:space="0" w:color="auto"/>
        <w:bottom w:val="none" w:sz="0" w:space="0" w:color="auto"/>
        <w:right w:val="none" w:sz="0" w:space="0" w:color="auto"/>
      </w:divBdr>
    </w:div>
    <w:div w:id="1491677841">
      <w:bodyDiv w:val="1"/>
      <w:marLeft w:val="0"/>
      <w:marRight w:val="0"/>
      <w:marTop w:val="0"/>
      <w:marBottom w:val="0"/>
      <w:divBdr>
        <w:top w:val="none" w:sz="0" w:space="0" w:color="auto"/>
        <w:left w:val="none" w:sz="0" w:space="0" w:color="auto"/>
        <w:bottom w:val="none" w:sz="0" w:space="0" w:color="auto"/>
        <w:right w:val="none" w:sz="0" w:space="0" w:color="auto"/>
      </w:divBdr>
    </w:div>
    <w:div w:id="1568034824">
      <w:bodyDiv w:val="1"/>
      <w:marLeft w:val="0"/>
      <w:marRight w:val="0"/>
      <w:marTop w:val="0"/>
      <w:marBottom w:val="0"/>
      <w:divBdr>
        <w:top w:val="none" w:sz="0" w:space="0" w:color="auto"/>
        <w:left w:val="none" w:sz="0" w:space="0" w:color="auto"/>
        <w:bottom w:val="none" w:sz="0" w:space="0" w:color="auto"/>
        <w:right w:val="none" w:sz="0" w:space="0" w:color="auto"/>
      </w:divBdr>
    </w:div>
    <w:div w:id="1584603541">
      <w:bodyDiv w:val="1"/>
      <w:marLeft w:val="0"/>
      <w:marRight w:val="0"/>
      <w:marTop w:val="0"/>
      <w:marBottom w:val="0"/>
      <w:divBdr>
        <w:top w:val="none" w:sz="0" w:space="0" w:color="auto"/>
        <w:left w:val="none" w:sz="0" w:space="0" w:color="auto"/>
        <w:bottom w:val="none" w:sz="0" w:space="0" w:color="auto"/>
        <w:right w:val="none" w:sz="0" w:space="0" w:color="auto"/>
      </w:divBdr>
    </w:div>
    <w:div w:id="1612855517">
      <w:bodyDiv w:val="1"/>
      <w:marLeft w:val="0"/>
      <w:marRight w:val="0"/>
      <w:marTop w:val="0"/>
      <w:marBottom w:val="0"/>
      <w:divBdr>
        <w:top w:val="none" w:sz="0" w:space="0" w:color="auto"/>
        <w:left w:val="none" w:sz="0" w:space="0" w:color="auto"/>
        <w:bottom w:val="none" w:sz="0" w:space="0" w:color="auto"/>
        <w:right w:val="none" w:sz="0" w:space="0" w:color="auto"/>
      </w:divBdr>
    </w:div>
    <w:div w:id="1696612132">
      <w:bodyDiv w:val="1"/>
      <w:marLeft w:val="0"/>
      <w:marRight w:val="0"/>
      <w:marTop w:val="0"/>
      <w:marBottom w:val="0"/>
      <w:divBdr>
        <w:top w:val="none" w:sz="0" w:space="0" w:color="auto"/>
        <w:left w:val="none" w:sz="0" w:space="0" w:color="auto"/>
        <w:bottom w:val="none" w:sz="0" w:space="0" w:color="auto"/>
        <w:right w:val="none" w:sz="0" w:space="0" w:color="auto"/>
      </w:divBdr>
    </w:div>
    <w:div w:id="1713920086">
      <w:bodyDiv w:val="1"/>
      <w:marLeft w:val="0"/>
      <w:marRight w:val="0"/>
      <w:marTop w:val="0"/>
      <w:marBottom w:val="0"/>
      <w:divBdr>
        <w:top w:val="none" w:sz="0" w:space="0" w:color="auto"/>
        <w:left w:val="none" w:sz="0" w:space="0" w:color="auto"/>
        <w:bottom w:val="none" w:sz="0" w:space="0" w:color="auto"/>
        <w:right w:val="none" w:sz="0" w:space="0" w:color="auto"/>
      </w:divBdr>
    </w:div>
    <w:div w:id="1724254896">
      <w:bodyDiv w:val="1"/>
      <w:marLeft w:val="0"/>
      <w:marRight w:val="0"/>
      <w:marTop w:val="0"/>
      <w:marBottom w:val="0"/>
      <w:divBdr>
        <w:top w:val="none" w:sz="0" w:space="0" w:color="auto"/>
        <w:left w:val="none" w:sz="0" w:space="0" w:color="auto"/>
        <w:bottom w:val="none" w:sz="0" w:space="0" w:color="auto"/>
        <w:right w:val="none" w:sz="0" w:space="0" w:color="auto"/>
      </w:divBdr>
    </w:div>
    <w:div w:id="1743679152">
      <w:bodyDiv w:val="1"/>
      <w:marLeft w:val="0"/>
      <w:marRight w:val="0"/>
      <w:marTop w:val="0"/>
      <w:marBottom w:val="0"/>
      <w:divBdr>
        <w:top w:val="none" w:sz="0" w:space="0" w:color="auto"/>
        <w:left w:val="none" w:sz="0" w:space="0" w:color="auto"/>
        <w:bottom w:val="none" w:sz="0" w:space="0" w:color="auto"/>
        <w:right w:val="none" w:sz="0" w:space="0" w:color="auto"/>
      </w:divBdr>
    </w:div>
    <w:div w:id="1782608446">
      <w:bodyDiv w:val="1"/>
      <w:marLeft w:val="0"/>
      <w:marRight w:val="0"/>
      <w:marTop w:val="0"/>
      <w:marBottom w:val="0"/>
      <w:divBdr>
        <w:top w:val="none" w:sz="0" w:space="0" w:color="auto"/>
        <w:left w:val="none" w:sz="0" w:space="0" w:color="auto"/>
        <w:bottom w:val="none" w:sz="0" w:space="0" w:color="auto"/>
        <w:right w:val="none" w:sz="0" w:space="0" w:color="auto"/>
      </w:divBdr>
    </w:div>
    <w:div w:id="1834182207">
      <w:bodyDiv w:val="1"/>
      <w:marLeft w:val="0"/>
      <w:marRight w:val="0"/>
      <w:marTop w:val="0"/>
      <w:marBottom w:val="0"/>
      <w:divBdr>
        <w:top w:val="none" w:sz="0" w:space="0" w:color="auto"/>
        <w:left w:val="none" w:sz="0" w:space="0" w:color="auto"/>
        <w:bottom w:val="none" w:sz="0" w:space="0" w:color="auto"/>
        <w:right w:val="none" w:sz="0" w:space="0" w:color="auto"/>
      </w:divBdr>
    </w:div>
    <w:div w:id="1870292155">
      <w:bodyDiv w:val="1"/>
      <w:marLeft w:val="0"/>
      <w:marRight w:val="0"/>
      <w:marTop w:val="0"/>
      <w:marBottom w:val="0"/>
      <w:divBdr>
        <w:top w:val="none" w:sz="0" w:space="0" w:color="auto"/>
        <w:left w:val="none" w:sz="0" w:space="0" w:color="auto"/>
        <w:bottom w:val="none" w:sz="0" w:space="0" w:color="auto"/>
        <w:right w:val="none" w:sz="0" w:space="0" w:color="auto"/>
      </w:divBdr>
    </w:div>
    <w:div w:id="1903711687">
      <w:bodyDiv w:val="1"/>
      <w:marLeft w:val="0"/>
      <w:marRight w:val="0"/>
      <w:marTop w:val="0"/>
      <w:marBottom w:val="0"/>
      <w:divBdr>
        <w:top w:val="none" w:sz="0" w:space="0" w:color="auto"/>
        <w:left w:val="none" w:sz="0" w:space="0" w:color="auto"/>
        <w:bottom w:val="none" w:sz="0" w:space="0" w:color="auto"/>
        <w:right w:val="none" w:sz="0" w:space="0" w:color="auto"/>
      </w:divBdr>
    </w:div>
    <w:div w:id="1912933392">
      <w:bodyDiv w:val="1"/>
      <w:marLeft w:val="0"/>
      <w:marRight w:val="0"/>
      <w:marTop w:val="0"/>
      <w:marBottom w:val="0"/>
      <w:divBdr>
        <w:top w:val="none" w:sz="0" w:space="0" w:color="auto"/>
        <w:left w:val="none" w:sz="0" w:space="0" w:color="auto"/>
        <w:bottom w:val="none" w:sz="0" w:space="0" w:color="auto"/>
        <w:right w:val="none" w:sz="0" w:space="0" w:color="auto"/>
      </w:divBdr>
    </w:div>
    <w:div w:id="1918979731">
      <w:bodyDiv w:val="1"/>
      <w:marLeft w:val="0"/>
      <w:marRight w:val="0"/>
      <w:marTop w:val="0"/>
      <w:marBottom w:val="0"/>
      <w:divBdr>
        <w:top w:val="none" w:sz="0" w:space="0" w:color="auto"/>
        <w:left w:val="none" w:sz="0" w:space="0" w:color="auto"/>
        <w:bottom w:val="none" w:sz="0" w:space="0" w:color="auto"/>
        <w:right w:val="none" w:sz="0" w:space="0" w:color="auto"/>
      </w:divBdr>
    </w:div>
    <w:div w:id="1950700765">
      <w:bodyDiv w:val="1"/>
      <w:marLeft w:val="0"/>
      <w:marRight w:val="0"/>
      <w:marTop w:val="0"/>
      <w:marBottom w:val="0"/>
      <w:divBdr>
        <w:top w:val="none" w:sz="0" w:space="0" w:color="auto"/>
        <w:left w:val="none" w:sz="0" w:space="0" w:color="auto"/>
        <w:bottom w:val="none" w:sz="0" w:space="0" w:color="auto"/>
        <w:right w:val="none" w:sz="0" w:space="0" w:color="auto"/>
      </w:divBdr>
    </w:div>
    <w:div w:id="2013410972">
      <w:bodyDiv w:val="1"/>
      <w:marLeft w:val="0"/>
      <w:marRight w:val="0"/>
      <w:marTop w:val="0"/>
      <w:marBottom w:val="0"/>
      <w:divBdr>
        <w:top w:val="none" w:sz="0" w:space="0" w:color="auto"/>
        <w:left w:val="none" w:sz="0" w:space="0" w:color="auto"/>
        <w:bottom w:val="none" w:sz="0" w:space="0" w:color="auto"/>
        <w:right w:val="none" w:sz="0" w:space="0" w:color="auto"/>
      </w:divBdr>
    </w:div>
    <w:div w:id="2027975386">
      <w:bodyDiv w:val="1"/>
      <w:marLeft w:val="0"/>
      <w:marRight w:val="0"/>
      <w:marTop w:val="0"/>
      <w:marBottom w:val="0"/>
      <w:divBdr>
        <w:top w:val="none" w:sz="0" w:space="0" w:color="auto"/>
        <w:left w:val="none" w:sz="0" w:space="0" w:color="auto"/>
        <w:bottom w:val="none" w:sz="0" w:space="0" w:color="auto"/>
        <w:right w:val="none" w:sz="0" w:space="0" w:color="auto"/>
      </w:divBdr>
    </w:div>
    <w:div w:id="2045977668">
      <w:bodyDiv w:val="1"/>
      <w:marLeft w:val="0"/>
      <w:marRight w:val="0"/>
      <w:marTop w:val="0"/>
      <w:marBottom w:val="0"/>
      <w:divBdr>
        <w:top w:val="none" w:sz="0" w:space="0" w:color="auto"/>
        <w:left w:val="none" w:sz="0" w:space="0" w:color="auto"/>
        <w:bottom w:val="none" w:sz="0" w:space="0" w:color="auto"/>
        <w:right w:val="none" w:sz="0" w:space="0" w:color="auto"/>
      </w:divBdr>
    </w:div>
    <w:div w:id="2090106650">
      <w:bodyDiv w:val="1"/>
      <w:marLeft w:val="0"/>
      <w:marRight w:val="0"/>
      <w:marTop w:val="0"/>
      <w:marBottom w:val="0"/>
      <w:divBdr>
        <w:top w:val="none" w:sz="0" w:space="0" w:color="auto"/>
        <w:left w:val="none" w:sz="0" w:space="0" w:color="auto"/>
        <w:bottom w:val="none" w:sz="0" w:space="0" w:color="auto"/>
        <w:right w:val="none" w:sz="0" w:space="0" w:color="auto"/>
      </w:divBdr>
    </w:div>
    <w:div w:id="214619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10</Pages>
  <Words>1216</Words>
  <Characters>6933</Characters>
  <Application>Microsoft Office Word</Application>
  <DocSecurity>0</DocSecurity>
  <Lines>57</Lines>
  <Paragraphs>16</Paragraphs>
  <ScaleCrop>false</ScaleCrop>
  <Company/>
  <LinksUpToDate>false</LinksUpToDate>
  <CharactersWithSpaces>8133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dc:creator>
  <cp:keywords/>
  <dc:description/>
  <cp:lastModifiedBy>dong l</cp:lastModifiedBy>
  <cp:revision>35</cp:revision>
  <dcterms:created xsi:type="dcterms:W3CDTF">2015-12-01T08:19:00Z</dcterms:created>
  <dcterms:modified xsi:type="dcterms:W3CDTF">2017-12-01T01:42:00Z</dcterms:modified>
</cp:coreProperties>
</file>