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ACE" w:themeColor="background1"/>
  <w:body>
    <w:p w14:paraId="0684AA96" w14:textId="0E51FD4E" w:rsidR="00877097" w:rsidRDefault="00EF70B2" w:rsidP="00EF70B2">
      <w:pPr>
        <w:pStyle w:val="1"/>
      </w:pPr>
      <w:r>
        <w:rPr>
          <w:rFonts w:hint="eastAsia"/>
        </w:rPr>
        <w:t>系统安全分析与设计</w:t>
      </w:r>
    </w:p>
    <w:p w14:paraId="7A6F476A" w14:textId="54D88CEC" w:rsidR="00EF70B2" w:rsidRDefault="00C964A6" w:rsidP="00C964A6">
      <w:pPr>
        <w:pStyle w:val="2"/>
      </w:pPr>
      <w:r>
        <w:rPr>
          <w:rFonts w:hint="eastAsia"/>
        </w:rPr>
        <w:t>信息系统安全属性</w:t>
      </w:r>
    </w:p>
    <w:p w14:paraId="12A32256" w14:textId="15A6912D" w:rsidR="00C964A6" w:rsidRDefault="008911FD" w:rsidP="00C964A6">
      <w:r>
        <w:rPr>
          <w:rFonts w:hint="eastAsia"/>
        </w:rPr>
        <w:t>安全属性：</w:t>
      </w:r>
    </w:p>
    <w:p w14:paraId="321C2A37" w14:textId="5CBD7156" w:rsidR="008911FD" w:rsidRDefault="008911FD" w:rsidP="00C964A6">
      <w:r>
        <w:rPr>
          <w:rFonts w:hint="eastAsia"/>
        </w:rPr>
        <w:t>保密性：最小授权原则、防暴露、信息加密、物理保密</w:t>
      </w:r>
    </w:p>
    <w:p w14:paraId="6AB1D026" w14:textId="72620750" w:rsidR="008911FD" w:rsidRDefault="008911FD" w:rsidP="00C964A6">
      <w:r>
        <w:rPr>
          <w:rFonts w:hint="eastAsia"/>
        </w:rPr>
        <w:t>完整性：安全协议、校验码、密码校验、数字签名、公证</w:t>
      </w:r>
    </w:p>
    <w:p w14:paraId="35BF7994" w14:textId="4922F27B" w:rsidR="008911FD" w:rsidRDefault="008911FD" w:rsidP="00C964A6">
      <w:r>
        <w:rPr>
          <w:rFonts w:hint="eastAsia"/>
        </w:rPr>
        <w:t>可用性：综合故障（IP过滤、业务流控制、路由选择控制、审计跟踪）</w:t>
      </w:r>
    </w:p>
    <w:p w14:paraId="5CBD422E" w14:textId="10F4DE78" w:rsidR="008911FD" w:rsidRDefault="008911FD" w:rsidP="00C964A6">
      <w:r>
        <w:rPr>
          <w:rFonts w:hint="eastAsia"/>
        </w:rPr>
        <w:t>不可抵赖性：数字签名</w:t>
      </w:r>
    </w:p>
    <w:p w14:paraId="1D075DEA" w14:textId="01C40974" w:rsidR="00FC41DA" w:rsidRDefault="003A4580" w:rsidP="003A4580">
      <w:pPr>
        <w:pStyle w:val="2"/>
      </w:pPr>
      <w:r>
        <w:rPr>
          <w:rFonts w:hint="eastAsia"/>
        </w:rPr>
        <w:t>对称加密技术</w:t>
      </w:r>
    </w:p>
    <w:p w14:paraId="58AB4D21" w14:textId="01B0BB7E" w:rsidR="003A4580" w:rsidRDefault="008512DF" w:rsidP="003A4580">
      <w:r>
        <w:rPr>
          <w:noProof/>
        </w:rPr>
        <w:drawing>
          <wp:inline distT="0" distB="0" distL="0" distR="0" wp14:anchorId="610E3B81" wp14:editId="7CE1EA53">
            <wp:extent cx="5274310" cy="3166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66745"/>
                    </a:xfrm>
                    <a:prstGeom prst="rect">
                      <a:avLst/>
                    </a:prstGeom>
                  </pic:spPr>
                </pic:pic>
              </a:graphicData>
            </a:graphic>
          </wp:inline>
        </w:drawing>
      </w:r>
    </w:p>
    <w:p w14:paraId="74156F31" w14:textId="638F9377" w:rsidR="00FC395A" w:rsidRDefault="00FC395A" w:rsidP="00FC395A">
      <w:pPr>
        <w:pStyle w:val="2"/>
      </w:pPr>
      <w:r>
        <w:rPr>
          <w:rFonts w:hint="eastAsia"/>
        </w:rPr>
        <w:lastRenderedPageBreak/>
        <w:t>非对称加密技术</w:t>
      </w:r>
    </w:p>
    <w:p w14:paraId="16192E0D" w14:textId="3180D8DD" w:rsidR="00FC395A" w:rsidRDefault="002206FD" w:rsidP="00FC395A">
      <w:r>
        <w:rPr>
          <w:noProof/>
        </w:rPr>
        <w:drawing>
          <wp:inline distT="0" distB="0" distL="0" distR="0" wp14:anchorId="3786973A" wp14:editId="0C365A47">
            <wp:extent cx="5274310" cy="2985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85135"/>
                    </a:xfrm>
                    <a:prstGeom prst="rect">
                      <a:avLst/>
                    </a:prstGeom>
                  </pic:spPr>
                </pic:pic>
              </a:graphicData>
            </a:graphic>
          </wp:inline>
        </w:drawing>
      </w:r>
    </w:p>
    <w:p w14:paraId="370C60D7" w14:textId="7B3E9537" w:rsidR="002029E0" w:rsidRDefault="002029E0" w:rsidP="00FC395A">
      <w:r>
        <w:rPr>
          <w:rFonts w:hint="eastAsia"/>
        </w:rPr>
        <w:t>非对称</w:t>
      </w:r>
      <w:r w:rsidR="00FB6074">
        <w:rPr>
          <w:rFonts w:hint="eastAsia"/>
        </w:rPr>
        <w:t>加密算法需要两个密钥：公开密钥（</w:t>
      </w:r>
      <w:r w:rsidR="00047441">
        <w:t>pubic key</w:t>
      </w:r>
      <w:r w:rsidR="00FB6074">
        <w:rPr>
          <w:rFonts w:hint="eastAsia"/>
        </w:rPr>
        <w:t>）和私有密钥（</w:t>
      </w:r>
      <w:r w:rsidR="00047441">
        <w:t>private key</w:t>
      </w:r>
      <w:r w:rsidR="00FB6074">
        <w:rPr>
          <w:rFonts w:hint="eastAsia"/>
        </w:rPr>
        <w:t>）。公开密钥与私有密钥是一对，如果用公开密钥对数据加密，只有用对应的私钥才能解密。因为加密和解密使用的是两个不同的密钥，所以这种算法叫做非对称加密算法。非对称加密算法实现机密信息交换的基本过程是：甲方生成一</w:t>
      </w:r>
      <w:r w:rsidR="00411113">
        <w:rPr>
          <w:rFonts w:hint="eastAsia"/>
        </w:rPr>
        <w:t>对</w:t>
      </w:r>
      <w:r w:rsidR="00FB6074">
        <w:rPr>
          <w:rFonts w:hint="eastAsia"/>
        </w:rPr>
        <w:t>密钥，并将其中的一把作为公开密钥向其他方公开；得到该公用密钥的乙方使用该密钥对机密信息进行加密后再发送给甲方；甲方再用自己保存的另一把专用密钥对加密后的信息进行解密。</w:t>
      </w:r>
      <w:r w:rsidR="00CD52CB">
        <w:rPr>
          <w:rFonts w:hint="eastAsia"/>
        </w:rPr>
        <w:t>甲方想要回复乙方正好相反，使用乙方的公钥对数据进行加密，同理，乙方使用自己的私钥来进行解密。</w:t>
      </w:r>
    </w:p>
    <w:p w14:paraId="18F6D477" w14:textId="01A13A29" w:rsidR="00636609" w:rsidRDefault="00E71C86" w:rsidP="00E71C86">
      <w:pPr>
        <w:pStyle w:val="2"/>
      </w:pPr>
      <w:r>
        <w:rPr>
          <w:rFonts w:hint="eastAsia"/>
        </w:rPr>
        <w:t>信息摘要</w:t>
      </w:r>
    </w:p>
    <w:p w14:paraId="2140F77C" w14:textId="3918E025" w:rsidR="00E71C86" w:rsidRDefault="00BC6F29" w:rsidP="00E71C86">
      <w:r>
        <w:rPr>
          <w:rFonts w:hint="eastAsia"/>
        </w:rPr>
        <w:t>单向散列函数（单向hash函数）、固定长度的散列值。</w:t>
      </w:r>
    </w:p>
    <w:p w14:paraId="2E4CF517" w14:textId="586B076D" w:rsidR="00BC6F29" w:rsidRDefault="008A64C1" w:rsidP="00E71C86">
      <w:r>
        <w:rPr>
          <w:noProof/>
        </w:rPr>
        <w:drawing>
          <wp:inline distT="0" distB="0" distL="0" distR="0" wp14:anchorId="0A5EC530" wp14:editId="559F396E">
            <wp:extent cx="5274310" cy="7461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46125"/>
                    </a:xfrm>
                    <a:prstGeom prst="rect">
                      <a:avLst/>
                    </a:prstGeom>
                  </pic:spPr>
                </pic:pic>
              </a:graphicData>
            </a:graphic>
          </wp:inline>
        </w:drawing>
      </w:r>
    </w:p>
    <w:p w14:paraId="1D08D1F7" w14:textId="728B72CD" w:rsidR="008A64C1" w:rsidRDefault="00EA7EC1" w:rsidP="00E71C86">
      <w:r>
        <w:rPr>
          <w:rFonts w:hint="eastAsia"/>
        </w:rPr>
        <w:t>常用的信息摘要算法有MD5，SHA等，市场上广泛使用的MD5，SHA算法的散列值分别为128位和160位，由于SHA通常采用的密钥长度较长，因此安全新高于MD5</w:t>
      </w:r>
      <w:r w:rsidR="002E45FE">
        <w:rPr>
          <w:rFonts w:hint="eastAsia"/>
        </w:rPr>
        <w:t>。</w:t>
      </w:r>
    </w:p>
    <w:p w14:paraId="6AC017A9" w14:textId="364153CA" w:rsidR="00B15412" w:rsidRDefault="00B15412" w:rsidP="00B15412">
      <w:pPr>
        <w:pStyle w:val="2"/>
      </w:pPr>
      <w:r>
        <w:rPr>
          <w:rFonts w:hint="eastAsia"/>
        </w:rPr>
        <w:lastRenderedPageBreak/>
        <w:t>数字签名</w:t>
      </w:r>
    </w:p>
    <w:p w14:paraId="03382B8D" w14:textId="5C18B323" w:rsidR="00B15412" w:rsidRDefault="006252EA" w:rsidP="00B15412">
      <w:r>
        <w:rPr>
          <w:noProof/>
        </w:rPr>
        <w:drawing>
          <wp:inline distT="0" distB="0" distL="0" distR="0" wp14:anchorId="4D0B1BA3" wp14:editId="220EFCB7">
            <wp:extent cx="5274310" cy="2387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87600"/>
                    </a:xfrm>
                    <a:prstGeom prst="rect">
                      <a:avLst/>
                    </a:prstGeom>
                  </pic:spPr>
                </pic:pic>
              </a:graphicData>
            </a:graphic>
          </wp:inline>
        </w:drawing>
      </w:r>
    </w:p>
    <w:p w14:paraId="3A9D1DFB" w14:textId="0E276BE0" w:rsidR="00653124" w:rsidRDefault="00653124" w:rsidP="00653124">
      <w:pPr>
        <w:pStyle w:val="2"/>
      </w:pPr>
      <w:r>
        <w:rPr>
          <w:rFonts w:hint="eastAsia"/>
        </w:rPr>
        <w:t>数字信封与PGP</w:t>
      </w:r>
    </w:p>
    <w:p w14:paraId="19622042" w14:textId="406B52FC" w:rsidR="00653124" w:rsidRPr="00F55830" w:rsidRDefault="00786FF7" w:rsidP="00653124">
      <w:pPr>
        <w:rPr>
          <w:shd w:val="clear" w:color="auto" w:fill="B4C6E7" w:themeFill="accent1" w:themeFillTint="66"/>
        </w:rPr>
      </w:pPr>
      <w:r w:rsidRPr="00F55830">
        <w:rPr>
          <w:rFonts w:hint="eastAsia"/>
          <w:shd w:val="clear" w:color="auto" w:fill="B4C6E7" w:themeFill="accent1" w:themeFillTint="66"/>
        </w:rPr>
        <w:t>发送方将原文用对称密钥</w:t>
      </w:r>
      <w:r w:rsidR="00C84DB8" w:rsidRPr="00F55830">
        <w:rPr>
          <w:rFonts w:hint="eastAsia"/>
          <w:shd w:val="clear" w:color="auto" w:fill="B4C6E7" w:themeFill="accent1" w:themeFillTint="66"/>
        </w:rPr>
        <w:t>加密传输，而将对称密钥用接收方公钥加密 发送给对方。</w:t>
      </w:r>
    </w:p>
    <w:p w14:paraId="705B74CC" w14:textId="6AD5F2CB" w:rsidR="00C84DB8" w:rsidRPr="00F55830" w:rsidRDefault="00C84DB8" w:rsidP="00653124">
      <w:pPr>
        <w:rPr>
          <w:shd w:val="clear" w:color="auto" w:fill="B4C6E7" w:themeFill="accent1" w:themeFillTint="66"/>
        </w:rPr>
      </w:pPr>
      <w:r w:rsidRPr="00F55830">
        <w:rPr>
          <w:rFonts w:hint="eastAsia"/>
          <w:shd w:val="clear" w:color="auto" w:fill="B4C6E7" w:themeFill="accent1" w:themeFillTint="66"/>
        </w:rPr>
        <w:t>接受方收到电子信封用自己的私钥解密信封，取出对称密钥解密得原文。</w:t>
      </w:r>
    </w:p>
    <w:p w14:paraId="2CD034FB" w14:textId="3825B4B4"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PGP可用于电子邮件，也可用于文件传输。采用杂合算法，包括IDEA、RSA、MD5、ZIP数据压缩算法。</w:t>
      </w:r>
    </w:p>
    <w:p w14:paraId="19922B2B" w14:textId="53B0698A"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PGP承认两种不同得证书格式：PGP证书和X.</w:t>
      </w:r>
      <w:r w:rsidRPr="00F55830">
        <w:rPr>
          <w:shd w:val="clear" w:color="auto" w:fill="F4B083" w:themeFill="accent2" w:themeFillTint="99"/>
        </w:rPr>
        <w:t>509</w:t>
      </w:r>
      <w:r w:rsidRPr="00F55830">
        <w:rPr>
          <w:rFonts w:hint="eastAsia"/>
          <w:shd w:val="clear" w:color="auto" w:fill="F4B083" w:themeFill="accent2" w:themeFillTint="99"/>
        </w:rPr>
        <w:t>证书。</w:t>
      </w:r>
    </w:p>
    <w:p w14:paraId="31CDADDF" w14:textId="445477F3" w:rsidR="00C15D1A" w:rsidRPr="00F55830" w:rsidRDefault="00C15D1A" w:rsidP="00653124">
      <w:pPr>
        <w:rPr>
          <w:shd w:val="clear" w:color="auto" w:fill="F4B083" w:themeFill="accent2" w:themeFillTint="99"/>
        </w:rPr>
      </w:pPr>
      <w:r w:rsidRPr="00F55830">
        <w:rPr>
          <w:rFonts w:hint="eastAsia"/>
          <w:shd w:val="clear" w:color="auto" w:fill="F4B083" w:themeFill="accent2" w:themeFillTint="99"/>
        </w:rPr>
        <w:t>PGP证书包含PGP版本号、证书持有者得公钥、证书持有者得信息、证书拥有者的数字签名、证书的有效期、密钥首选的对称加密算法。</w:t>
      </w:r>
    </w:p>
    <w:p w14:paraId="778A6BA2" w14:textId="0A50B0F9" w:rsidR="004421E7" w:rsidRDefault="004421E7" w:rsidP="00653124">
      <w:pPr>
        <w:rPr>
          <w:shd w:val="clear" w:color="auto" w:fill="F4B083" w:themeFill="accent2" w:themeFillTint="99"/>
        </w:rPr>
      </w:pPr>
      <w:r w:rsidRPr="00F55830">
        <w:rPr>
          <w:rFonts w:hint="eastAsia"/>
          <w:shd w:val="clear" w:color="auto" w:fill="F4B083" w:themeFill="accent2" w:themeFillTint="99"/>
        </w:rPr>
        <w:t>X</w:t>
      </w:r>
      <w:r w:rsidRPr="00F55830">
        <w:rPr>
          <w:shd w:val="clear" w:color="auto" w:fill="F4B083" w:themeFill="accent2" w:themeFillTint="99"/>
        </w:rPr>
        <w:t>.509</w:t>
      </w:r>
      <w:r w:rsidRPr="00F55830">
        <w:rPr>
          <w:rFonts w:hint="eastAsia"/>
          <w:shd w:val="clear" w:color="auto" w:fill="F4B083" w:themeFill="accent2" w:themeFillTint="99"/>
        </w:rPr>
        <w:t>证书包含证书版本、证书的序列号、签名算法标识、证书有效期、以下数据：证书发行商名字、证书主体名、主体公钥信息、发布者的数字签名</w:t>
      </w:r>
      <w:r w:rsidR="0044129F" w:rsidRPr="00F55830">
        <w:rPr>
          <w:rFonts w:hint="eastAsia"/>
          <w:shd w:val="clear" w:color="auto" w:fill="F4B083" w:themeFill="accent2" w:themeFillTint="99"/>
        </w:rPr>
        <w:t>。</w:t>
      </w:r>
    </w:p>
    <w:p w14:paraId="0714C20F" w14:textId="77777777" w:rsidR="003B5FEC" w:rsidRDefault="001207DA" w:rsidP="001207DA">
      <w:pPr>
        <w:pStyle w:val="2"/>
      </w:pPr>
      <w:r>
        <w:rPr>
          <w:rFonts w:hint="eastAsia"/>
        </w:rPr>
        <w:lastRenderedPageBreak/>
        <w:t>网络安全</w:t>
      </w:r>
    </w:p>
    <w:p w14:paraId="54A1FE59" w14:textId="42656B94" w:rsidR="00D8564A" w:rsidRDefault="001207DA" w:rsidP="003B5FEC">
      <w:pPr>
        <w:pStyle w:val="3"/>
      </w:pPr>
      <w:r>
        <w:rPr>
          <w:rFonts w:hint="eastAsia"/>
        </w:rPr>
        <w:t>各个网络层次的安全保障</w:t>
      </w:r>
    </w:p>
    <w:p w14:paraId="47DCD419" w14:textId="77AC47DB" w:rsidR="003B5FEC" w:rsidRDefault="00B130DC" w:rsidP="003B5FEC">
      <w:r>
        <w:rPr>
          <w:noProof/>
        </w:rPr>
        <w:drawing>
          <wp:inline distT="0" distB="0" distL="0" distR="0" wp14:anchorId="7A30A8DD" wp14:editId="315FA7C7">
            <wp:extent cx="5274310" cy="4124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24960"/>
                    </a:xfrm>
                    <a:prstGeom prst="rect">
                      <a:avLst/>
                    </a:prstGeom>
                  </pic:spPr>
                </pic:pic>
              </a:graphicData>
            </a:graphic>
          </wp:inline>
        </w:drawing>
      </w:r>
    </w:p>
    <w:p w14:paraId="274D8CCE" w14:textId="5594C522" w:rsidR="003A69DF" w:rsidRDefault="003A69DF" w:rsidP="003A69DF">
      <w:pPr>
        <w:pStyle w:val="3"/>
      </w:pPr>
      <w:r>
        <w:rPr>
          <w:rFonts w:hint="eastAsia"/>
        </w:rPr>
        <w:t>网络威胁与攻击</w:t>
      </w:r>
    </w:p>
    <w:tbl>
      <w:tblPr>
        <w:tblStyle w:val="a6"/>
        <w:tblW w:w="0" w:type="auto"/>
        <w:tblLook w:val="04A0" w:firstRow="1" w:lastRow="0" w:firstColumn="1" w:lastColumn="0" w:noHBand="0" w:noVBand="1"/>
      </w:tblPr>
      <w:tblGrid>
        <w:gridCol w:w="2122"/>
        <w:gridCol w:w="6174"/>
      </w:tblGrid>
      <w:tr w:rsidR="00C813EB" w14:paraId="5A57728D" w14:textId="77777777" w:rsidTr="000D4B7A">
        <w:tc>
          <w:tcPr>
            <w:tcW w:w="2122" w:type="dxa"/>
            <w:shd w:val="clear" w:color="auto" w:fill="AEAAAA" w:themeFill="background2" w:themeFillShade="BF"/>
          </w:tcPr>
          <w:p w14:paraId="695533EE" w14:textId="79EAEBCB" w:rsidR="00C813EB" w:rsidRDefault="00C813EB" w:rsidP="00B66E8F">
            <w:pPr>
              <w:rPr>
                <w:rFonts w:hint="eastAsia"/>
              </w:rPr>
            </w:pPr>
            <w:r>
              <w:rPr>
                <w:rFonts w:hint="eastAsia"/>
              </w:rPr>
              <w:t>威胁名称</w:t>
            </w:r>
          </w:p>
        </w:tc>
        <w:tc>
          <w:tcPr>
            <w:tcW w:w="6174" w:type="dxa"/>
            <w:shd w:val="clear" w:color="auto" w:fill="AEAAAA" w:themeFill="background2" w:themeFillShade="BF"/>
          </w:tcPr>
          <w:p w14:paraId="04B62288" w14:textId="29E7D9E2" w:rsidR="00C813EB" w:rsidRDefault="00C813EB" w:rsidP="00B66E8F">
            <w:pPr>
              <w:rPr>
                <w:rFonts w:hint="eastAsia"/>
              </w:rPr>
            </w:pPr>
            <w:r>
              <w:rPr>
                <w:rFonts w:hint="eastAsia"/>
              </w:rPr>
              <w:t>描述</w:t>
            </w:r>
          </w:p>
        </w:tc>
      </w:tr>
      <w:tr w:rsidR="00C813EB" w14:paraId="06644FF4" w14:textId="77777777" w:rsidTr="000D4B7A">
        <w:tc>
          <w:tcPr>
            <w:tcW w:w="2122" w:type="dxa"/>
          </w:tcPr>
          <w:p w14:paraId="67D27F6F" w14:textId="51BE32B1" w:rsidR="00C813EB" w:rsidRDefault="00C813EB" w:rsidP="00B66E8F">
            <w:pPr>
              <w:rPr>
                <w:rFonts w:hint="eastAsia"/>
              </w:rPr>
            </w:pPr>
            <w:r>
              <w:rPr>
                <w:rFonts w:hint="eastAsia"/>
              </w:rPr>
              <w:t>重放攻击（ARP）</w:t>
            </w:r>
          </w:p>
        </w:tc>
        <w:tc>
          <w:tcPr>
            <w:tcW w:w="6174" w:type="dxa"/>
          </w:tcPr>
          <w:p w14:paraId="116FBAF7" w14:textId="07C9C12B" w:rsidR="00C813EB" w:rsidRDefault="00C813EB" w:rsidP="00B66E8F">
            <w:pPr>
              <w:rPr>
                <w:rFonts w:hint="eastAsia"/>
              </w:rPr>
            </w:pPr>
            <w:r>
              <w:rPr>
                <w:rFonts w:hint="eastAsia"/>
              </w:rPr>
              <w:t>所截获的某次合法的通信数据拷贝，出于非法的目的而被重新发送</w:t>
            </w:r>
          </w:p>
        </w:tc>
      </w:tr>
      <w:tr w:rsidR="00C813EB" w14:paraId="4AD743E2" w14:textId="77777777" w:rsidTr="000D4B7A">
        <w:tc>
          <w:tcPr>
            <w:tcW w:w="2122" w:type="dxa"/>
          </w:tcPr>
          <w:p w14:paraId="515BFC49" w14:textId="0B80669B" w:rsidR="00C813EB" w:rsidRDefault="00C813EB" w:rsidP="00B66E8F">
            <w:pPr>
              <w:rPr>
                <w:rFonts w:hint="eastAsia"/>
              </w:rPr>
            </w:pPr>
            <w:r>
              <w:rPr>
                <w:rFonts w:hint="eastAsia"/>
              </w:rPr>
              <w:t>拒绝服务（DOS）</w:t>
            </w:r>
          </w:p>
        </w:tc>
        <w:tc>
          <w:tcPr>
            <w:tcW w:w="6174" w:type="dxa"/>
          </w:tcPr>
          <w:p w14:paraId="50EA62A5" w14:textId="5D6BA4A2" w:rsidR="00C813EB" w:rsidRDefault="00C813EB" w:rsidP="00B66E8F">
            <w:pPr>
              <w:rPr>
                <w:rFonts w:hint="eastAsia"/>
              </w:rPr>
            </w:pPr>
            <w:r>
              <w:rPr>
                <w:rFonts w:hint="eastAsia"/>
              </w:rPr>
              <w:t>对信息或其他资源的合法访问被无条件的阻止</w:t>
            </w:r>
          </w:p>
        </w:tc>
      </w:tr>
      <w:tr w:rsidR="00C813EB" w14:paraId="50EDCC52" w14:textId="77777777" w:rsidTr="000D4B7A">
        <w:tc>
          <w:tcPr>
            <w:tcW w:w="2122" w:type="dxa"/>
          </w:tcPr>
          <w:p w14:paraId="3F541D2D" w14:textId="78C2B26B" w:rsidR="00C813EB" w:rsidRDefault="00C813EB" w:rsidP="00B66E8F">
            <w:pPr>
              <w:rPr>
                <w:rFonts w:hint="eastAsia"/>
              </w:rPr>
            </w:pPr>
            <w:r>
              <w:rPr>
                <w:rFonts w:hint="eastAsia"/>
              </w:rPr>
              <w:t>窃听</w:t>
            </w:r>
          </w:p>
        </w:tc>
        <w:tc>
          <w:tcPr>
            <w:tcW w:w="6174" w:type="dxa"/>
          </w:tcPr>
          <w:p w14:paraId="18F02CA7" w14:textId="0AA4397C" w:rsidR="00C813EB" w:rsidRDefault="00C813EB" w:rsidP="00B66E8F">
            <w:pPr>
              <w:rPr>
                <w:rFonts w:hint="eastAsia"/>
              </w:rPr>
            </w:pPr>
            <w:r>
              <w:rPr>
                <w:rFonts w:hint="eastAsia"/>
              </w:rPr>
              <w:t>用各种可能的合法或非法的手段窃取系统中的信息资源和敏感信息。例如对通信线路中传输的信号进行搭线监听，或者利用通信设备在工作过程中产生的电磁泄漏截取有用的信息等</w:t>
            </w:r>
          </w:p>
        </w:tc>
      </w:tr>
      <w:tr w:rsidR="00C813EB" w14:paraId="4DDA6E57" w14:textId="77777777" w:rsidTr="000D4B7A">
        <w:tc>
          <w:tcPr>
            <w:tcW w:w="2122" w:type="dxa"/>
          </w:tcPr>
          <w:p w14:paraId="4DC454D5" w14:textId="39422641" w:rsidR="00C813EB" w:rsidRDefault="00C813EB" w:rsidP="00B66E8F">
            <w:pPr>
              <w:rPr>
                <w:rFonts w:hint="eastAsia"/>
              </w:rPr>
            </w:pPr>
            <w:r>
              <w:rPr>
                <w:rFonts w:hint="eastAsia"/>
              </w:rPr>
              <w:t>业务流分析</w:t>
            </w:r>
          </w:p>
        </w:tc>
        <w:tc>
          <w:tcPr>
            <w:tcW w:w="6174" w:type="dxa"/>
          </w:tcPr>
          <w:p w14:paraId="7FF7508F" w14:textId="60F0D6EC" w:rsidR="00C813EB" w:rsidRDefault="00C813EB" w:rsidP="00B66E8F">
            <w:pPr>
              <w:rPr>
                <w:rFonts w:hint="eastAsia"/>
              </w:rPr>
            </w:pPr>
            <w:r>
              <w:rPr>
                <w:rFonts w:hint="eastAsia"/>
              </w:rPr>
              <w:t>通过对系统进行</w:t>
            </w:r>
            <w:r w:rsidRPr="000D4B7A">
              <w:rPr>
                <w:rFonts w:hint="eastAsia"/>
                <w:color w:val="FF0000"/>
              </w:rPr>
              <w:t>长期监听</w:t>
            </w:r>
            <w:r>
              <w:rPr>
                <w:rFonts w:hint="eastAsia"/>
              </w:rPr>
              <w:t>，利用统计分析方法对诸如通信频度、通信的信息流向、通信 总量的变化等参数进行研究，从而发现有价值的信息和规律</w:t>
            </w:r>
          </w:p>
        </w:tc>
      </w:tr>
      <w:tr w:rsidR="00C813EB" w14:paraId="243F0F95" w14:textId="77777777" w:rsidTr="000D4B7A">
        <w:tc>
          <w:tcPr>
            <w:tcW w:w="2122" w:type="dxa"/>
          </w:tcPr>
          <w:p w14:paraId="4FC7EB20" w14:textId="5E6C8CD1" w:rsidR="00C813EB" w:rsidRDefault="00C813EB" w:rsidP="00B66E8F">
            <w:pPr>
              <w:rPr>
                <w:rFonts w:hint="eastAsia"/>
              </w:rPr>
            </w:pPr>
            <w:r>
              <w:rPr>
                <w:rFonts w:hint="eastAsia"/>
              </w:rPr>
              <w:t>信息泄露</w:t>
            </w:r>
          </w:p>
        </w:tc>
        <w:tc>
          <w:tcPr>
            <w:tcW w:w="6174" w:type="dxa"/>
          </w:tcPr>
          <w:p w14:paraId="43941D91" w14:textId="6C086826" w:rsidR="00C813EB" w:rsidRDefault="00C813EB" w:rsidP="00B66E8F">
            <w:pPr>
              <w:rPr>
                <w:rFonts w:hint="eastAsia"/>
              </w:rPr>
            </w:pPr>
            <w:r>
              <w:rPr>
                <w:rFonts w:hint="eastAsia"/>
              </w:rPr>
              <w:t>信息被泄露或透漏给某个非授权的实体</w:t>
            </w:r>
          </w:p>
        </w:tc>
      </w:tr>
      <w:tr w:rsidR="00C813EB" w14:paraId="78D1A976" w14:textId="77777777" w:rsidTr="000D4B7A">
        <w:tc>
          <w:tcPr>
            <w:tcW w:w="2122" w:type="dxa"/>
          </w:tcPr>
          <w:p w14:paraId="22457AAF" w14:textId="0DCBEBFA" w:rsidR="00C813EB" w:rsidRDefault="00C813EB" w:rsidP="00B66E8F">
            <w:pPr>
              <w:rPr>
                <w:rFonts w:hint="eastAsia"/>
              </w:rPr>
            </w:pPr>
            <w:r>
              <w:rPr>
                <w:rFonts w:hint="eastAsia"/>
              </w:rPr>
              <w:t>破坏信息的完整性</w:t>
            </w:r>
          </w:p>
        </w:tc>
        <w:tc>
          <w:tcPr>
            <w:tcW w:w="6174" w:type="dxa"/>
          </w:tcPr>
          <w:p w14:paraId="5E803DD9" w14:textId="726E6EB8" w:rsidR="00C813EB" w:rsidRDefault="00C813EB" w:rsidP="00B66E8F">
            <w:pPr>
              <w:rPr>
                <w:rFonts w:hint="eastAsia"/>
              </w:rPr>
            </w:pPr>
            <w:r>
              <w:rPr>
                <w:rFonts w:hint="eastAsia"/>
              </w:rPr>
              <w:t>数据被非授权的进行增删、修改或破坏而受到损失</w:t>
            </w:r>
          </w:p>
        </w:tc>
      </w:tr>
      <w:tr w:rsidR="00C813EB" w14:paraId="167B6D48" w14:textId="77777777" w:rsidTr="000D4B7A">
        <w:tc>
          <w:tcPr>
            <w:tcW w:w="2122" w:type="dxa"/>
          </w:tcPr>
          <w:p w14:paraId="1E5F08D5" w14:textId="36FD993E" w:rsidR="00C813EB" w:rsidRDefault="00C813EB" w:rsidP="00B66E8F">
            <w:pPr>
              <w:rPr>
                <w:rFonts w:hint="eastAsia"/>
              </w:rPr>
            </w:pPr>
            <w:r>
              <w:rPr>
                <w:rFonts w:hint="eastAsia"/>
              </w:rPr>
              <w:t>非授权访问</w:t>
            </w:r>
          </w:p>
        </w:tc>
        <w:tc>
          <w:tcPr>
            <w:tcW w:w="6174" w:type="dxa"/>
          </w:tcPr>
          <w:p w14:paraId="3EE29BAF" w14:textId="31FE921D" w:rsidR="00C813EB" w:rsidRDefault="00C813EB" w:rsidP="00B66E8F">
            <w:pPr>
              <w:rPr>
                <w:rFonts w:hint="eastAsia"/>
              </w:rPr>
            </w:pPr>
            <w:r>
              <w:rPr>
                <w:rFonts w:hint="eastAsia"/>
              </w:rPr>
              <w:t>某一资源被某非授权的人、或以授权的方式使用</w:t>
            </w:r>
          </w:p>
        </w:tc>
      </w:tr>
      <w:tr w:rsidR="00382B3E" w14:paraId="41784A5B" w14:textId="77777777" w:rsidTr="000D4B7A">
        <w:tc>
          <w:tcPr>
            <w:tcW w:w="2122" w:type="dxa"/>
          </w:tcPr>
          <w:p w14:paraId="2472BA25" w14:textId="50F55536" w:rsidR="00382B3E" w:rsidRDefault="00382B3E" w:rsidP="00B66E8F">
            <w:pPr>
              <w:rPr>
                <w:rFonts w:hint="eastAsia"/>
              </w:rPr>
            </w:pPr>
            <w:r>
              <w:rPr>
                <w:rFonts w:hint="eastAsia"/>
              </w:rPr>
              <w:t>假冒</w:t>
            </w:r>
          </w:p>
        </w:tc>
        <w:tc>
          <w:tcPr>
            <w:tcW w:w="6174" w:type="dxa"/>
          </w:tcPr>
          <w:p w14:paraId="605BEBF7" w14:textId="4493705D" w:rsidR="00382B3E" w:rsidRDefault="00382B3E" w:rsidP="00B66E8F">
            <w:pPr>
              <w:rPr>
                <w:rFonts w:hint="eastAsia"/>
              </w:rPr>
            </w:pPr>
            <w:r>
              <w:rPr>
                <w:rFonts w:hint="eastAsia"/>
              </w:rPr>
              <w:t>通过欺骗通信系统（或用户）达到非法用户冒充称为合法用户，或</w:t>
            </w:r>
            <w:r>
              <w:rPr>
                <w:rFonts w:hint="eastAsia"/>
              </w:rPr>
              <w:lastRenderedPageBreak/>
              <w:t>者特权小的用户冒充称为特权大的用户</w:t>
            </w:r>
            <w:r w:rsidR="00697D78">
              <w:rPr>
                <w:rFonts w:hint="eastAsia"/>
              </w:rPr>
              <w:t>的目的。黑客大多是采用假冒攻击。</w:t>
            </w:r>
          </w:p>
        </w:tc>
      </w:tr>
      <w:tr w:rsidR="00697D78" w14:paraId="598F3BA1" w14:textId="77777777" w:rsidTr="000D4B7A">
        <w:tc>
          <w:tcPr>
            <w:tcW w:w="2122" w:type="dxa"/>
          </w:tcPr>
          <w:p w14:paraId="29D3C769" w14:textId="356E7071" w:rsidR="00697D78" w:rsidRDefault="001B6DF9" w:rsidP="00B66E8F">
            <w:pPr>
              <w:rPr>
                <w:rFonts w:hint="eastAsia"/>
              </w:rPr>
            </w:pPr>
            <w:r>
              <w:rPr>
                <w:rFonts w:hint="eastAsia"/>
              </w:rPr>
              <w:lastRenderedPageBreak/>
              <w:t>旁路控制</w:t>
            </w:r>
          </w:p>
        </w:tc>
        <w:tc>
          <w:tcPr>
            <w:tcW w:w="6174" w:type="dxa"/>
          </w:tcPr>
          <w:p w14:paraId="3C95CABB" w14:textId="2763B769" w:rsidR="00697D78" w:rsidRDefault="001B6DF9" w:rsidP="00B66E8F">
            <w:pPr>
              <w:rPr>
                <w:rFonts w:hint="eastAsia"/>
              </w:rPr>
            </w:pPr>
            <w:r>
              <w:rPr>
                <w:rFonts w:hint="eastAsia"/>
              </w:rPr>
              <w:t>攻击者利用系统的安全缺陷或安全性上的脆弱之处获得非授权的权力或特权。例如，攻击者 通过各种攻击手段发现原本应保密，但是却又暴露出来的一些系统“特性”。利用这些“特性”，攻击者可以绕过防线守卫者侵入系统的内部。</w:t>
            </w:r>
          </w:p>
        </w:tc>
      </w:tr>
      <w:tr w:rsidR="00975979" w14:paraId="5C8A5D58" w14:textId="77777777" w:rsidTr="000D4B7A">
        <w:tc>
          <w:tcPr>
            <w:tcW w:w="2122" w:type="dxa"/>
          </w:tcPr>
          <w:p w14:paraId="2401F5B3" w14:textId="59A548BC" w:rsidR="00975979" w:rsidRDefault="00975979" w:rsidP="00B66E8F">
            <w:pPr>
              <w:rPr>
                <w:rFonts w:hint="eastAsia"/>
              </w:rPr>
            </w:pPr>
            <w:r>
              <w:rPr>
                <w:rFonts w:hint="eastAsia"/>
              </w:rPr>
              <w:t>授权侵犯</w:t>
            </w:r>
          </w:p>
        </w:tc>
        <w:tc>
          <w:tcPr>
            <w:tcW w:w="6174" w:type="dxa"/>
          </w:tcPr>
          <w:p w14:paraId="7A3BA087" w14:textId="03740406" w:rsidR="00975979" w:rsidRDefault="00975979" w:rsidP="00B66E8F">
            <w:pPr>
              <w:rPr>
                <w:rFonts w:hint="eastAsia"/>
              </w:rPr>
            </w:pPr>
            <w:r>
              <w:rPr>
                <w:rFonts w:hint="eastAsia"/>
              </w:rPr>
              <w:t>被授权以某一目的使用某一系统或资源的某个人，却将此权限用于其他非授权目的，也称作“内部攻击”</w:t>
            </w:r>
          </w:p>
        </w:tc>
      </w:tr>
      <w:tr w:rsidR="00975979" w14:paraId="07E692B8" w14:textId="77777777" w:rsidTr="000D4B7A">
        <w:tc>
          <w:tcPr>
            <w:tcW w:w="2122" w:type="dxa"/>
          </w:tcPr>
          <w:p w14:paraId="322E7C57" w14:textId="6CFAB63E" w:rsidR="00975979" w:rsidRDefault="002136E5" w:rsidP="00B66E8F">
            <w:pPr>
              <w:rPr>
                <w:rFonts w:hint="eastAsia"/>
              </w:rPr>
            </w:pPr>
            <w:r>
              <w:rPr>
                <w:rFonts w:hint="eastAsia"/>
              </w:rPr>
              <w:t>特洛伊木马</w:t>
            </w:r>
          </w:p>
        </w:tc>
        <w:tc>
          <w:tcPr>
            <w:tcW w:w="6174" w:type="dxa"/>
          </w:tcPr>
          <w:p w14:paraId="3C64F3B7" w14:textId="463A2D27" w:rsidR="00975979" w:rsidRDefault="002136E5" w:rsidP="00B66E8F">
            <w:pPr>
              <w:rPr>
                <w:rFonts w:hint="eastAsia"/>
              </w:rPr>
            </w:pPr>
            <w:r>
              <w:rPr>
                <w:rFonts w:hint="eastAsia"/>
              </w:rPr>
              <w:t>软件中含有一个察觉不出的或者无害的程序段，当他被执行时，会破坏用户的安全。</w:t>
            </w:r>
          </w:p>
        </w:tc>
      </w:tr>
      <w:tr w:rsidR="002136E5" w14:paraId="5726A315" w14:textId="77777777" w:rsidTr="000D4B7A">
        <w:tc>
          <w:tcPr>
            <w:tcW w:w="2122" w:type="dxa"/>
          </w:tcPr>
          <w:p w14:paraId="7CA7EEF7" w14:textId="046DE429" w:rsidR="002136E5" w:rsidRDefault="002136E5" w:rsidP="00B66E8F">
            <w:pPr>
              <w:rPr>
                <w:rFonts w:hint="eastAsia"/>
              </w:rPr>
            </w:pPr>
            <w:r>
              <w:rPr>
                <w:rFonts w:hint="eastAsia"/>
              </w:rPr>
              <w:t>陷阱门</w:t>
            </w:r>
          </w:p>
        </w:tc>
        <w:tc>
          <w:tcPr>
            <w:tcW w:w="6174" w:type="dxa"/>
          </w:tcPr>
          <w:p w14:paraId="518785D8" w14:textId="39650A1B" w:rsidR="002136E5" w:rsidRDefault="002136E5" w:rsidP="00B66E8F">
            <w:pPr>
              <w:rPr>
                <w:rFonts w:hint="eastAsia"/>
              </w:rPr>
            </w:pPr>
            <w:r>
              <w:rPr>
                <w:rFonts w:hint="eastAsia"/>
              </w:rPr>
              <w:t>在某个系统或某个部件中设置“机关”，使得当提供特定的输入数据时允许违反安全策略</w:t>
            </w:r>
          </w:p>
        </w:tc>
      </w:tr>
      <w:tr w:rsidR="002136E5" w14:paraId="7575EB5D" w14:textId="77777777" w:rsidTr="000D4B7A">
        <w:tc>
          <w:tcPr>
            <w:tcW w:w="2122" w:type="dxa"/>
          </w:tcPr>
          <w:p w14:paraId="36662DC4" w14:textId="6627085E" w:rsidR="002136E5" w:rsidRDefault="002136E5" w:rsidP="00B66E8F">
            <w:pPr>
              <w:rPr>
                <w:rFonts w:hint="eastAsia"/>
              </w:rPr>
            </w:pPr>
            <w:r>
              <w:rPr>
                <w:rFonts w:hint="eastAsia"/>
              </w:rPr>
              <w:t>抵赖</w:t>
            </w:r>
          </w:p>
        </w:tc>
        <w:tc>
          <w:tcPr>
            <w:tcW w:w="6174" w:type="dxa"/>
          </w:tcPr>
          <w:p w14:paraId="08F68C6D" w14:textId="7BCD52AC" w:rsidR="002136E5" w:rsidRDefault="002136E5" w:rsidP="00B66E8F">
            <w:pPr>
              <w:rPr>
                <w:rFonts w:hint="eastAsia"/>
              </w:rPr>
            </w:pPr>
            <w:r>
              <w:rPr>
                <w:rFonts w:hint="eastAsia"/>
              </w:rPr>
              <w:t>这是一种来自用户的攻击，比如：否认自己曾经发布过的某条信息、伪造一份对方来信等。</w:t>
            </w:r>
          </w:p>
        </w:tc>
      </w:tr>
    </w:tbl>
    <w:p w14:paraId="46DB9D61" w14:textId="6661C0A6" w:rsidR="00B66E8F" w:rsidRDefault="00B4253B" w:rsidP="00B4253B">
      <w:pPr>
        <w:pStyle w:val="3"/>
      </w:pPr>
      <w:r>
        <w:rPr>
          <w:rFonts w:hint="eastAsia"/>
        </w:rPr>
        <w:t>防火墙</w:t>
      </w:r>
    </w:p>
    <w:p w14:paraId="4F2893C5" w14:textId="0B22C313" w:rsidR="00B4253B" w:rsidRPr="00B4253B" w:rsidRDefault="00013C2B" w:rsidP="00B4253B">
      <w:pPr>
        <w:rPr>
          <w:rFonts w:hint="eastAsia"/>
        </w:rPr>
      </w:pPr>
      <w:r>
        <w:rPr>
          <w:noProof/>
        </w:rPr>
        <w:drawing>
          <wp:inline distT="0" distB="0" distL="0" distR="0" wp14:anchorId="4FA263E7" wp14:editId="5CE95B79">
            <wp:extent cx="5274310" cy="3329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9305"/>
                    </a:xfrm>
                    <a:prstGeom prst="rect">
                      <a:avLst/>
                    </a:prstGeom>
                  </pic:spPr>
                </pic:pic>
              </a:graphicData>
            </a:graphic>
          </wp:inline>
        </w:drawing>
      </w:r>
      <w:bookmarkStart w:id="0" w:name="_GoBack"/>
      <w:bookmarkEnd w:id="0"/>
    </w:p>
    <w:p w14:paraId="141CEE9F" w14:textId="77777777" w:rsidR="00E65C71" w:rsidRPr="00E65C71" w:rsidRDefault="00E65C71" w:rsidP="00E65C71">
      <w:pPr>
        <w:rPr>
          <w:rFonts w:hint="eastAsia"/>
        </w:rPr>
      </w:pPr>
    </w:p>
    <w:p w14:paraId="7F95A9CB" w14:textId="77777777" w:rsidR="001207DA" w:rsidRPr="001207DA" w:rsidRDefault="001207DA" w:rsidP="001207DA">
      <w:pPr>
        <w:rPr>
          <w:rFonts w:hint="eastAsia"/>
        </w:rPr>
      </w:pPr>
    </w:p>
    <w:p w14:paraId="654466A7" w14:textId="7688A930" w:rsidR="00D8564A" w:rsidRPr="00D8564A" w:rsidRDefault="00D8564A" w:rsidP="00D8564A">
      <w:pPr>
        <w:rPr>
          <w:rFonts w:hint="eastAsia"/>
          <w:shd w:val="clear" w:color="auto" w:fill="F4B083" w:themeFill="accent2" w:themeFillTint="99"/>
        </w:rPr>
      </w:pPr>
    </w:p>
    <w:sectPr w:rsidR="00D8564A" w:rsidRPr="00D856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79D"/>
    <w:rsid w:val="00013C2B"/>
    <w:rsid w:val="00047441"/>
    <w:rsid w:val="000D4B7A"/>
    <w:rsid w:val="001207DA"/>
    <w:rsid w:val="00152F84"/>
    <w:rsid w:val="001B6DF9"/>
    <w:rsid w:val="002029E0"/>
    <w:rsid w:val="002136E5"/>
    <w:rsid w:val="002206FD"/>
    <w:rsid w:val="002E45FE"/>
    <w:rsid w:val="00382B3E"/>
    <w:rsid w:val="003A4580"/>
    <w:rsid w:val="003A69DF"/>
    <w:rsid w:val="003B5FEC"/>
    <w:rsid w:val="00411113"/>
    <w:rsid w:val="0044129F"/>
    <w:rsid w:val="004421E7"/>
    <w:rsid w:val="006252EA"/>
    <w:rsid w:val="00636609"/>
    <w:rsid w:val="00653124"/>
    <w:rsid w:val="00697D78"/>
    <w:rsid w:val="00786FF7"/>
    <w:rsid w:val="008512DF"/>
    <w:rsid w:val="00864B56"/>
    <w:rsid w:val="00877097"/>
    <w:rsid w:val="008911FD"/>
    <w:rsid w:val="008A64C1"/>
    <w:rsid w:val="0090179D"/>
    <w:rsid w:val="00917A3B"/>
    <w:rsid w:val="00975979"/>
    <w:rsid w:val="00B130DC"/>
    <w:rsid w:val="00B15412"/>
    <w:rsid w:val="00B4253B"/>
    <w:rsid w:val="00B513C8"/>
    <w:rsid w:val="00B66E8F"/>
    <w:rsid w:val="00BC6F29"/>
    <w:rsid w:val="00C15D1A"/>
    <w:rsid w:val="00C66350"/>
    <w:rsid w:val="00C813EB"/>
    <w:rsid w:val="00C84DB8"/>
    <w:rsid w:val="00C964A6"/>
    <w:rsid w:val="00CA2FED"/>
    <w:rsid w:val="00CD52CB"/>
    <w:rsid w:val="00D8564A"/>
    <w:rsid w:val="00D977EF"/>
    <w:rsid w:val="00DD6B23"/>
    <w:rsid w:val="00E65C71"/>
    <w:rsid w:val="00E71C86"/>
    <w:rsid w:val="00EA7EC1"/>
    <w:rsid w:val="00EF70B2"/>
    <w:rsid w:val="00F55830"/>
    <w:rsid w:val="00FB6074"/>
    <w:rsid w:val="00FC395A"/>
    <w:rsid w:val="00FC41DA"/>
    <w:rsid w:val="00FF6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9F71"/>
  <w15:chartTrackingRefBased/>
  <w15:docId w15:val="{88EFCCB9-87F0-4F03-87E2-709A5260B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70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64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5F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70B2"/>
    <w:rPr>
      <w:b/>
      <w:bCs/>
      <w:kern w:val="44"/>
      <w:sz w:val="44"/>
      <w:szCs w:val="44"/>
    </w:rPr>
  </w:style>
  <w:style w:type="character" w:customStyle="1" w:styleId="20">
    <w:name w:val="标题 2 字符"/>
    <w:basedOn w:val="a0"/>
    <w:link w:val="2"/>
    <w:uiPriority w:val="9"/>
    <w:rsid w:val="00C964A6"/>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8512DF"/>
    <w:rPr>
      <w:sz w:val="18"/>
      <w:szCs w:val="18"/>
    </w:rPr>
  </w:style>
  <w:style w:type="character" w:customStyle="1" w:styleId="a4">
    <w:name w:val="批注框文本 字符"/>
    <w:basedOn w:val="a0"/>
    <w:link w:val="a3"/>
    <w:uiPriority w:val="99"/>
    <w:semiHidden/>
    <w:rsid w:val="008512DF"/>
    <w:rPr>
      <w:sz w:val="18"/>
      <w:szCs w:val="18"/>
    </w:rPr>
  </w:style>
  <w:style w:type="paragraph" w:styleId="a5">
    <w:name w:val="No Spacing"/>
    <w:uiPriority w:val="1"/>
    <w:qFormat/>
    <w:rsid w:val="00864B56"/>
    <w:pPr>
      <w:widowControl w:val="0"/>
      <w:jc w:val="both"/>
    </w:pPr>
  </w:style>
  <w:style w:type="character" w:customStyle="1" w:styleId="30">
    <w:name w:val="标题 3 字符"/>
    <w:basedOn w:val="a0"/>
    <w:link w:val="3"/>
    <w:uiPriority w:val="9"/>
    <w:rsid w:val="003B5FEC"/>
    <w:rPr>
      <w:b/>
      <w:bCs/>
      <w:sz w:val="32"/>
      <w:szCs w:val="32"/>
    </w:rPr>
  </w:style>
  <w:style w:type="table" w:styleId="a6">
    <w:name w:val="Table Grid"/>
    <w:basedOn w:val="a1"/>
    <w:uiPriority w:val="39"/>
    <w:rsid w:val="00C81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233</Words>
  <Characters>1332</Characters>
  <Application>Microsoft Office Word</Application>
  <DocSecurity>0</DocSecurity>
  <Lines>11</Lines>
  <Paragraphs>3</Paragraphs>
  <ScaleCrop>false</ScaleCrop>
  <Company/>
  <LinksUpToDate>false</LinksUpToDate>
  <CharactersWithSpaces>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53</cp:revision>
  <dcterms:created xsi:type="dcterms:W3CDTF">2019-03-28T06:15:00Z</dcterms:created>
  <dcterms:modified xsi:type="dcterms:W3CDTF">2019-03-29T08:24:00Z</dcterms:modified>
</cp:coreProperties>
</file>