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49" w:rsidRPr="00FE28ED" w:rsidRDefault="00FE28ED" w:rsidP="006C7294">
      <w:pPr>
        <w:pStyle w:val="1"/>
        <w:spacing w:after="0" w:line="240" w:lineRule="auto"/>
        <w:rPr>
          <w:color w:val="D487C4" w:themeColor="text2" w:themeTint="99"/>
        </w:rPr>
      </w:pPr>
      <w:r w:rsidRPr="002B66FF">
        <w:rPr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.25pt;margin-top:70.5pt;width:415.5pt;height:.75pt;z-index:251658240" o:connectortype="straight" strokecolor="#f2f2f2 [3041]" strokeweight="3pt">
            <v:shadow type="perspective" color="#592c63 [1605]" opacity=".5" offset="1pt" offset2="-1pt"/>
          </v:shape>
        </w:pict>
      </w:r>
      <w:r>
        <w:rPr>
          <w:noProof/>
          <w:color w:val="FF0000"/>
        </w:rPr>
        <w:pict>
          <v:group id="_x0000_s1028" editas="canvas" alt="是是是" style="position:absolute;margin-left:0;margin-top:98.3pt;width:415.3pt;height:149.3pt;z-index:-251657216;mso-position-horizontal:center" coordorigin="2362,2759" coordsize="7200,2588" wrapcoords="-702 -1954 -702 19972 -156 21709 -117 21709 21678 21709 21678 -217 21054 -1954 -702 -195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62;top:2759;width:7200;height:2588" o:preferrelative="f" filled="t" fillcolor="#cda3d6 [1941]" stroked="t" strokecolor="#cda3d6 [1941]" strokeweight="1pt">
              <v:fill color2="#eee0f1 [661]" o:detectmouseclick="t" angle="-45" focusposition="1" focussize="" focus="-50%" type="gradient"/>
              <v:shadow type="perspective" color="#592c63 [1605]" opacity=".5" offset="1pt" offset2="-3pt"/>
              <o:extrusion v:ext="view" on="t" viewpoint="-34.72222mm" viewpointorigin="-.5" skewangle="-45" lightposition="-50000" lightposition2="50000"/>
              <v:path o:extrusionok="t" o:connecttype="none"/>
              <o:lock v:ext="edit" text="t"/>
            </v:shape>
            <v:shapetype id="_x0000_t172" coordsize="21600,21600" o:spt="172" adj="12000" path="m0@0l21600,m,21600l21600@1e">
              <v:formulas>
                <v:f eqn="val #0"/>
                <v:f eqn="sum 21600 0 @0"/>
                <v:f eqn="prod #0 1 2"/>
                <v:f eqn="sum @2 10800 0"/>
                <v:f eqn="prod @1 1 2"/>
                <v:f eqn="sum @4 10800 0"/>
              </v:formulas>
              <v:path textpathok="t" o:connecttype="custom" o:connectlocs="10800,@2;0,@3;10800,@5;21600,@4" o:connectangles="270,180,90,0"/>
              <v:textpath on="t" fitshape="t"/>
              <v:handles>
                <v:h position="topLeft,#0" yrange="0,15429"/>
              </v:handles>
              <o:lock v:ext="edit" text="t" shapetype="t"/>
            </v:shapetype>
            <v:shape id="_x0000_s1038" type="#_x0000_t172" style="position:absolute;left:4090;top:3146;width:3354;height:1668;rotation:-599546fd" fillcolor="black">
              <v:shadow color="#868686"/>
              <v:textpath style="font-family:&quot;微软雅黑&quot;;font-size:32pt;v-text-kern:t" trim="t" fitpath="t" string="八折大甩卖！"/>
            </v:shape>
            <w10:wrap type="tight"/>
          </v:group>
        </w:pict>
      </w:r>
      <w:r w:rsidR="002B66FF" w:rsidRPr="002B66FF">
        <w:rPr>
          <w:rFonts w:hint="eastAsia"/>
          <w:color w:val="D487C4" w:themeColor="text2" w:themeTint="99"/>
        </w:rPr>
        <w:t>付款通知书</w:t>
      </w:r>
    </w:p>
    <w:tbl>
      <w:tblPr>
        <w:tblW w:w="8325" w:type="dxa"/>
        <w:tblInd w:w="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0"/>
        <w:gridCol w:w="2745"/>
        <w:gridCol w:w="2970"/>
      </w:tblGrid>
      <w:tr w:rsidR="004F7449" w:rsidTr="00651EBA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4F7449" w:rsidRPr="00651EBA" w:rsidRDefault="004F7449">
            <w:pPr>
              <w:pStyle w:val="1"/>
              <w:spacing w:after="0" w:line="240" w:lineRule="auto"/>
              <w:rPr>
                <w:rFonts w:ascii="微软雅黑" w:hAnsi="微软雅黑"/>
                <w:sz w:val="21"/>
                <w:szCs w:val="21"/>
              </w:rPr>
            </w:pPr>
            <w:r w:rsidRPr="00651EBA">
              <w:rPr>
                <w:rFonts w:ascii="微软雅黑" w:hAnsi="微软雅黑" w:hint="eastAsia"/>
                <w:sz w:val="21"/>
                <w:szCs w:val="21"/>
              </w:rPr>
              <w:t>编号</w:t>
            </w:r>
            <w:r w:rsidR="00FE28ED">
              <w:rPr>
                <w:rFonts w:ascii="微软雅黑" w:hAnsi="微软雅黑" w:hint="eastAsia"/>
                <w:sz w:val="21"/>
                <w:szCs w:val="21"/>
              </w:rPr>
              <w:t xml:space="preserve"> </w:t>
            </w:r>
            <w:r w:rsidRPr="00651EBA">
              <w:rPr>
                <w:rFonts w:ascii="微软雅黑" w:hAnsi="微软雅黑" w:hint="eastAsia"/>
                <w:sz w:val="21"/>
                <w:szCs w:val="21"/>
              </w:rPr>
              <w:t>{{NO}}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:rsidR="004F7449" w:rsidRPr="004F7449" w:rsidRDefault="004F7449" w:rsidP="00651EBA">
            <w:pPr>
              <w:pStyle w:val="1"/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抬头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4F7449" w:rsidRDefault="00452B96">
            <w:pPr>
              <w:pStyle w:val="1"/>
              <w:spacing w:after="0" w:line="240" w:lineRule="auto"/>
            </w:pPr>
            <w:r>
              <w:rPr>
                <w:rFonts w:hint="eastAsia"/>
                <w:sz w:val="21"/>
                <w:szCs w:val="21"/>
              </w:rPr>
              <w:t>收货方</w:t>
            </w:r>
          </w:p>
        </w:tc>
      </w:tr>
      <w:tr w:rsidR="004F7449" w:rsidTr="00651EBA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4F7449" w:rsidRDefault="00651EBA" w:rsidP="00FE28ED">
            <w:pPr>
              <w:pStyle w:val="1"/>
              <w:spacing w:after="0" w:line="240" w:lineRule="auto"/>
            </w:pPr>
            <w:r>
              <w:rPr>
                <w:rFonts w:hint="eastAsia"/>
                <w:sz w:val="21"/>
                <w:szCs w:val="21"/>
              </w:rPr>
              <w:t>客户</w:t>
            </w:r>
            <w:r w:rsidR="00FE28ED"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{{ID}}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:rsidR="004F7449" w:rsidRDefault="00651EBA">
            <w:pPr>
              <w:pStyle w:val="1"/>
              <w:spacing w:after="0" w:line="240" w:lineRule="auto"/>
            </w:pPr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taitou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4F7449" w:rsidRDefault="00651EBA">
            <w:pPr>
              <w:pStyle w:val="1"/>
              <w:spacing w:after="0" w:line="240" w:lineRule="auto"/>
            </w:pPr>
            <w:r>
              <w:rPr>
                <w:rFonts w:hint="eastAsia"/>
                <w:sz w:val="21"/>
                <w:szCs w:val="21"/>
              </w:rPr>
              <w:t>{{consignee}}</w:t>
            </w:r>
          </w:p>
        </w:tc>
      </w:tr>
    </w:tbl>
    <w:p w:rsidR="004F697E" w:rsidRDefault="004F697E" w:rsidP="004F697E">
      <w:pPr>
        <w:rPr>
          <w:rFonts w:hint="eastAsia"/>
        </w:rPr>
      </w:pPr>
      <w:r>
        <w:rPr>
          <w:rFonts w:hint="eastAsia"/>
        </w:rPr>
        <w:t>{{#order}}</w:t>
      </w:r>
    </w:p>
    <w:tbl>
      <w:tblPr>
        <w:tblStyle w:val="a7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4F697E" w:rsidTr="00A62135">
        <w:trPr>
          <w:trHeight w:val="403"/>
        </w:trPr>
        <w:tc>
          <w:tcPr>
            <w:tcW w:w="8522" w:type="dxa"/>
            <w:gridSpan w:val="7"/>
            <w:tcBorders>
              <w:bottom w:val="single" w:sz="4" w:space="0" w:color="auto"/>
            </w:tcBorders>
            <w:shd w:val="clear" w:color="auto" w:fill="D487C4" w:themeFill="text2" w:themeFillTint="99"/>
          </w:tcPr>
          <w:p w:rsidR="004F697E" w:rsidRDefault="004F697E" w:rsidP="004F697E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detail_table</w:t>
            </w:r>
            <w:proofErr w:type="spellEnd"/>
            <w:r>
              <w:rPr>
                <w:rFonts w:hint="eastAsia"/>
              </w:rPr>
              <w:t>}}</w:t>
            </w:r>
            <w:r>
              <w:rPr>
                <w:rFonts w:hint="eastAsia"/>
              </w:rPr>
              <w:t>货物明细</w:t>
            </w:r>
          </w:p>
        </w:tc>
      </w:tr>
      <w:tr w:rsidR="004F697E" w:rsidTr="00A62135">
        <w:trPr>
          <w:trHeight w:val="409"/>
        </w:trPr>
        <w:tc>
          <w:tcPr>
            <w:tcW w:w="1217" w:type="dxa"/>
            <w:shd w:val="clear" w:color="auto" w:fill="DDC1E3" w:themeFill="accent2" w:themeFillTint="66"/>
          </w:tcPr>
          <w:p w:rsidR="004F697E" w:rsidRDefault="004F697E" w:rsidP="004F697E">
            <w:r>
              <w:rPr>
                <w:rFonts w:hint="eastAsia"/>
              </w:rPr>
              <w:t>数量</w:t>
            </w:r>
          </w:p>
        </w:tc>
        <w:tc>
          <w:tcPr>
            <w:tcW w:w="1217" w:type="dxa"/>
            <w:shd w:val="clear" w:color="auto" w:fill="DDC1E3" w:themeFill="accent2" w:themeFillTint="66"/>
          </w:tcPr>
          <w:p w:rsidR="004F697E" w:rsidRDefault="004F697E" w:rsidP="004F697E">
            <w:r>
              <w:rPr>
                <w:rFonts w:hint="eastAsia"/>
              </w:rPr>
              <w:t>货物</w:t>
            </w:r>
          </w:p>
        </w:tc>
        <w:tc>
          <w:tcPr>
            <w:tcW w:w="1217" w:type="dxa"/>
            <w:shd w:val="clear" w:color="auto" w:fill="DDC1E3" w:themeFill="accent2" w:themeFillTint="66"/>
          </w:tcPr>
          <w:p w:rsidR="004F697E" w:rsidRDefault="004F697E" w:rsidP="004F697E">
            <w:r>
              <w:rPr>
                <w:rFonts w:hint="eastAsia"/>
              </w:rPr>
              <w:t>说明</w:t>
            </w:r>
          </w:p>
        </w:tc>
        <w:tc>
          <w:tcPr>
            <w:tcW w:w="1217" w:type="dxa"/>
            <w:shd w:val="clear" w:color="auto" w:fill="DDC1E3" w:themeFill="accent2" w:themeFillTint="66"/>
          </w:tcPr>
          <w:p w:rsidR="004F697E" w:rsidRDefault="004F697E" w:rsidP="004F697E">
            <w:r>
              <w:rPr>
                <w:rFonts w:hint="eastAsia"/>
              </w:rPr>
              <w:t>折扣</w:t>
            </w:r>
          </w:p>
        </w:tc>
        <w:tc>
          <w:tcPr>
            <w:tcW w:w="1218" w:type="dxa"/>
            <w:shd w:val="clear" w:color="auto" w:fill="DDC1E3" w:themeFill="accent2" w:themeFillTint="66"/>
          </w:tcPr>
          <w:p w:rsidR="004F697E" w:rsidRDefault="004F697E" w:rsidP="004F697E">
            <w:r>
              <w:rPr>
                <w:rFonts w:hint="eastAsia"/>
              </w:rPr>
              <w:t>应纳税</w:t>
            </w:r>
          </w:p>
        </w:tc>
        <w:tc>
          <w:tcPr>
            <w:tcW w:w="1218" w:type="dxa"/>
            <w:shd w:val="clear" w:color="auto" w:fill="DDC1E3" w:themeFill="accent2" w:themeFillTint="66"/>
          </w:tcPr>
          <w:p w:rsidR="004F697E" w:rsidRDefault="004F697E" w:rsidP="004F697E">
            <w:r>
              <w:rPr>
                <w:rFonts w:hint="eastAsia"/>
              </w:rPr>
              <w:t>单价</w:t>
            </w:r>
          </w:p>
        </w:tc>
        <w:tc>
          <w:tcPr>
            <w:tcW w:w="1218" w:type="dxa"/>
            <w:shd w:val="clear" w:color="auto" w:fill="DDC1E3" w:themeFill="accent2" w:themeFillTint="66"/>
          </w:tcPr>
          <w:p w:rsidR="004F697E" w:rsidRDefault="004F697E" w:rsidP="004F697E">
            <w:r>
              <w:rPr>
                <w:rFonts w:hint="eastAsia"/>
              </w:rPr>
              <w:t>总计</w:t>
            </w:r>
          </w:p>
        </w:tc>
      </w:tr>
      <w:tr w:rsidR="004F697E" w:rsidTr="00B10FAE">
        <w:trPr>
          <w:trHeight w:val="428"/>
        </w:trPr>
        <w:tc>
          <w:tcPr>
            <w:tcW w:w="1217" w:type="dxa"/>
            <w:tcBorders>
              <w:bottom w:val="single" w:sz="4" w:space="0" w:color="auto"/>
            </w:tcBorders>
          </w:tcPr>
          <w:p w:rsidR="004F697E" w:rsidRDefault="004F697E" w:rsidP="004F697E"/>
        </w:tc>
        <w:tc>
          <w:tcPr>
            <w:tcW w:w="1217" w:type="dxa"/>
            <w:tcBorders>
              <w:bottom w:val="single" w:sz="4" w:space="0" w:color="auto"/>
            </w:tcBorders>
          </w:tcPr>
          <w:p w:rsidR="004F697E" w:rsidRDefault="004F697E" w:rsidP="004F697E"/>
        </w:tc>
        <w:tc>
          <w:tcPr>
            <w:tcW w:w="1217" w:type="dxa"/>
            <w:tcBorders>
              <w:bottom w:val="single" w:sz="4" w:space="0" w:color="auto"/>
            </w:tcBorders>
          </w:tcPr>
          <w:p w:rsidR="004F697E" w:rsidRDefault="004F697E" w:rsidP="004F697E"/>
        </w:tc>
        <w:tc>
          <w:tcPr>
            <w:tcW w:w="1217" w:type="dxa"/>
            <w:tcBorders>
              <w:bottom w:val="single" w:sz="4" w:space="0" w:color="auto"/>
            </w:tcBorders>
          </w:tcPr>
          <w:p w:rsidR="004F697E" w:rsidRDefault="004F697E" w:rsidP="004F697E"/>
        </w:tc>
        <w:tc>
          <w:tcPr>
            <w:tcW w:w="1218" w:type="dxa"/>
            <w:tcBorders>
              <w:bottom w:val="single" w:sz="4" w:space="0" w:color="auto"/>
            </w:tcBorders>
          </w:tcPr>
          <w:p w:rsidR="004F697E" w:rsidRDefault="004F697E" w:rsidP="004F697E"/>
        </w:tc>
        <w:tc>
          <w:tcPr>
            <w:tcW w:w="1218" w:type="dxa"/>
            <w:tcBorders>
              <w:bottom w:val="single" w:sz="4" w:space="0" w:color="auto"/>
            </w:tcBorders>
          </w:tcPr>
          <w:p w:rsidR="004F697E" w:rsidRDefault="004F697E" w:rsidP="004F697E"/>
        </w:tc>
        <w:tc>
          <w:tcPr>
            <w:tcW w:w="1218" w:type="dxa"/>
            <w:tcBorders>
              <w:bottom w:val="single" w:sz="4" w:space="0" w:color="auto"/>
            </w:tcBorders>
          </w:tcPr>
          <w:p w:rsidR="004F697E" w:rsidRDefault="004F697E" w:rsidP="004F697E"/>
        </w:tc>
      </w:tr>
      <w:tr w:rsidR="004F697E" w:rsidTr="00B10FAE">
        <w:trPr>
          <w:trHeight w:val="392"/>
        </w:trPr>
        <w:tc>
          <w:tcPr>
            <w:tcW w:w="8522" w:type="dxa"/>
            <w:gridSpan w:val="7"/>
            <w:tcBorders>
              <w:bottom w:val="single" w:sz="4" w:space="0" w:color="auto"/>
            </w:tcBorders>
            <w:shd w:val="clear" w:color="auto" w:fill="E2AFD8" w:themeFill="text2" w:themeFillTint="66"/>
          </w:tcPr>
          <w:p w:rsidR="004F697E" w:rsidRDefault="004F697E" w:rsidP="004F697E">
            <w:pPr>
              <w:jc w:val="center"/>
            </w:pPr>
            <w:r>
              <w:rPr>
                <w:rFonts w:hint="eastAsia"/>
              </w:rPr>
              <w:t>人工费</w:t>
            </w:r>
          </w:p>
        </w:tc>
      </w:tr>
      <w:tr w:rsidR="004F697E" w:rsidTr="00B10FAE">
        <w:trPr>
          <w:trHeight w:val="427"/>
        </w:trPr>
        <w:tc>
          <w:tcPr>
            <w:tcW w:w="4868" w:type="dxa"/>
            <w:gridSpan w:val="4"/>
            <w:shd w:val="clear" w:color="auto" w:fill="E2AFD8" w:themeFill="text2" w:themeFillTint="66"/>
          </w:tcPr>
          <w:p w:rsidR="004F697E" w:rsidRDefault="004F697E" w:rsidP="004F697E">
            <w:pPr>
              <w:jc w:val="center"/>
            </w:pPr>
            <w:r>
              <w:rPr>
                <w:rFonts w:hint="eastAsia"/>
              </w:rPr>
              <w:t>种类</w:t>
            </w:r>
          </w:p>
        </w:tc>
        <w:tc>
          <w:tcPr>
            <w:tcW w:w="1218" w:type="dxa"/>
            <w:shd w:val="clear" w:color="auto" w:fill="E2AFD8" w:themeFill="text2" w:themeFillTint="66"/>
          </w:tcPr>
          <w:p w:rsidR="004F697E" w:rsidRDefault="004F697E" w:rsidP="004F697E">
            <w:r>
              <w:rPr>
                <w:rFonts w:hint="eastAsia"/>
              </w:rPr>
              <w:t>人数</w:t>
            </w:r>
          </w:p>
        </w:tc>
        <w:tc>
          <w:tcPr>
            <w:tcW w:w="1218" w:type="dxa"/>
            <w:shd w:val="clear" w:color="auto" w:fill="E2AFD8" w:themeFill="text2" w:themeFillTint="66"/>
          </w:tcPr>
          <w:p w:rsidR="004F697E" w:rsidRDefault="004F697E" w:rsidP="004F697E">
            <w:r>
              <w:rPr>
                <w:rFonts w:hint="eastAsia"/>
              </w:rPr>
              <w:t>单价</w:t>
            </w:r>
          </w:p>
        </w:tc>
        <w:tc>
          <w:tcPr>
            <w:tcW w:w="1218" w:type="dxa"/>
            <w:shd w:val="clear" w:color="auto" w:fill="E2AFD8" w:themeFill="text2" w:themeFillTint="66"/>
          </w:tcPr>
          <w:p w:rsidR="004F697E" w:rsidRDefault="004F697E" w:rsidP="004F697E"/>
        </w:tc>
      </w:tr>
      <w:tr w:rsidR="004F697E" w:rsidTr="006C7294">
        <w:trPr>
          <w:trHeight w:val="405"/>
        </w:trPr>
        <w:tc>
          <w:tcPr>
            <w:tcW w:w="4868" w:type="dxa"/>
            <w:gridSpan w:val="4"/>
            <w:tcBorders>
              <w:bottom w:val="single" w:sz="4" w:space="0" w:color="auto"/>
            </w:tcBorders>
          </w:tcPr>
          <w:p w:rsidR="004F697E" w:rsidRDefault="004F697E" w:rsidP="004F697E"/>
        </w:tc>
        <w:tc>
          <w:tcPr>
            <w:tcW w:w="1218" w:type="dxa"/>
            <w:tcBorders>
              <w:bottom w:val="single" w:sz="4" w:space="0" w:color="auto"/>
            </w:tcBorders>
          </w:tcPr>
          <w:p w:rsidR="004F697E" w:rsidRDefault="004F697E" w:rsidP="004F697E"/>
        </w:tc>
        <w:tc>
          <w:tcPr>
            <w:tcW w:w="1218" w:type="dxa"/>
            <w:tcBorders>
              <w:bottom w:val="single" w:sz="4" w:space="0" w:color="auto"/>
            </w:tcBorders>
          </w:tcPr>
          <w:p w:rsidR="004F697E" w:rsidRDefault="004F697E" w:rsidP="004F697E"/>
        </w:tc>
        <w:tc>
          <w:tcPr>
            <w:tcW w:w="1218" w:type="dxa"/>
            <w:tcBorders>
              <w:bottom w:val="single" w:sz="4" w:space="0" w:color="auto"/>
            </w:tcBorders>
          </w:tcPr>
          <w:p w:rsidR="004F697E" w:rsidRDefault="004F697E" w:rsidP="004F697E"/>
        </w:tc>
      </w:tr>
      <w:tr w:rsidR="004F697E" w:rsidTr="006C7294">
        <w:trPr>
          <w:trHeight w:val="424"/>
        </w:trPr>
        <w:tc>
          <w:tcPr>
            <w:tcW w:w="8522" w:type="dxa"/>
            <w:gridSpan w:val="7"/>
            <w:shd w:val="clear" w:color="auto" w:fill="00B050"/>
          </w:tcPr>
          <w:p w:rsidR="004F697E" w:rsidRDefault="004F697E" w:rsidP="00B77970">
            <w:pPr>
              <w:jc w:val="right"/>
            </w:pPr>
            <w:r>
              <w:rPr>
                <w:rFonts w:hint="eastAsia"/>
              </w:rPr>
              <w:t>{{total}}</w:t>
            </w:r>
          </w:p>
        </w:tc>
      </w:tr>
    </w:tbl>
    <w:p w:rsidR="004F697E" w:rsidRDefault="004F697E" w:rsidP="004F697E">
      <w:pPr>
        <w:rPr>
          <w:rFonts w:hint="eastAsia"/>
        </w:rPr>
      </w:pPr>
    </w:p>
    <w:tbl>
      <w:tblPr>
        <w:tblStyle w:val="a7"/>
        <w:tblW w:w="0" w:type="auto"/>
        <w:tblInd w:w="4786" w:type="dxa"/>
        <w:shd w:val="clear" w:color="auto" w:fill="E2AFD8" w:themeFill="text2" w:themeFillTint="66"/>
        <w:tblLook w:val="04A0"/>
      </w:tblPr>
      <w:tblGrid>
        <w:gridCol w:w="1985"/>
        <w:gridCol w:w="1751"/>
      </w:tblGrid>
      <w:tr w:rsidR="00B77970" w:rsidTr="00B10FAE">
        <w:tc>
          <w:tcPr>
            <w:tcW w:w="1985" w:type="dxa"/>
            <w:shd w:val="clear" w:color="auto" w:fill="E2AFD8" w:themeFill="text2" w:themeFillTint="66"/>
          </w:tcPr>
          <w:p w:rsidR="00B77970" w:rsidRDefault="00B77970" w:rsidP="00B10FAE">
            <w:pPr>
              <w:jc w:val="right"/>
            </w:pPr>
            <w:r>
              <w:rPr>
                <w:rFonts w:hint="eastAsia"/>
              </w:rPr>
              <w:t>小计</w:t>
            </w:r>
          </w:p>
        </w:tc>
        <w:tc>
          <w:tcPr>
            <w:tcW w:w="1751" w:type="dxa"/>
            <w:shd w:val="clear" w:color="auto" w:fill="E2AFD8" w:themeFill="text2" w:themeFillTint="66"/>
          </w:tcPr>
          <w:p w:rsidR="00B77970" w:rsidRDefault="00B77970" w:rsidP="004F697E">
            <w:r>
              <w:rPr>
                <w:rFonts w:hint="eastAsia"/>
              </w:rPr>
              <w:t>{{subtotal}}</w:t>
            </w:r>
          </w:p>
        </w:tc>
      </w:tr>
      <w:tr w:rsidR="00B77970" w:rsidTr="00B10FAE">
        <w:tc>
          <w:tcPr>
            <w:tcW w:w="1985" w:type="dxa"/>
            <w:shd w:val="clear" w:color="auto" w:fill="E2AFD8" w:themeFill="text2" w:themeFillTint="66"/>
          </w:tcPr>
          <w:p w:rsidR="00B77970" w:rsidRDefault="00B77970" w:rsidP="00B10FAE">
            <w:pPr>
              <w:jc w:val="right"/>
            </w:pPr>
            <w:r>
              <w:rPr>
                <w:rFonts w:hint="eastAsia"/>
              </w:rPr>
              <w:t>税额</w:t>
            </w:r>
          </w:p>
        </w:tc>
        <w:tc>
          <w:tcPr>
            <w:tcW w:w="1751" w:type="dxa"/>
            <w:shd w:val="clear" w:color="auto" w:fill="E2AFD8" w:themeFill="text2" w:themeFillTint="66"/>
          </w:tcPr>
          <w:p w:rsidR="00B77970" w:rsidRDefault="00B77970" w:rsidP="004F697E">
            <w:r>
              <w:rPr>
                <w:rFonts w:hint="eastAsia"/>
              </w:rPr>
              <w:t>{{tax}}</w:t>
            </w:r>
          </w:p>
        </w:tc>
      </w:tr>
      <w:tr w:rsidR="00B77970" w:rsidTr="00B10FAE">
        <w:tc>
          <w:tcPr>
            <w:tcW w:w="1985" w:type="dxa"/>
            <w:shd w:val="clear" w:color="auto" w:fill="E2AFD8" w:themeFill="text2" w:themeFillTint="66"/>
          </w:tcPr>
          <w:p w:rsidR="00B77970" w:rsidRDefault="00B77970" w:rsidP="00B10FAE">
            <w:pPr>
              <w:jc w:val="right"/>
            </w:pPr>
            <w:r>
              <w:rPr>
                <w:rFonts w:hint="eastAsia"/>
              </w:rPr>
              <w:t>运输</w:t>
            </w:r>
          </w:p>
        </w:tc>
        <w:tc>
          <w:tcPr>
            <w:tcW w:w="1751" w:type="dxa"/>
            <w:shd w:val="clear" w:color="auto" w:fill="E2AFD8" w:themeFill="text2" w:themeFillTint="66"/>
          </w:tcPr>
          <w:p w:rsidR="00B77970" w:rsidRDefault="00B77970" w:rsidP="004F697E">
            <w:r>
              <w:rPr>
                <w:rFonts w:hint="eastAsia"/>
              </w:rPr>
              <w:t>{{transform}}</w:t>
            </w:r>
          </w:p>
        </w:tc>
      </w:tr>
      <w:tr w:rsidR="00B77970" w:rsidTr="00B10FAE">
        <w:tc>
          <w:tcPr>
            <w:tcW w:w="1985" w:type="dxa"/>
            <w:shd w:val="clear" w:color="auto" w:fill="E2AFD8" w:themeFill="text2" w:themeFillTint="66"/>
          </w:tcPr>
          <w:p w:rsidR="00B77970" w:rsidRDefault="00B77970" w:rsidP="00B10FAE">
            <w:pPr>
              <w:jc w:val="right"/>
            </w:pPr>
            <w:r>
              <w:rPr>
                <w:rFonts w:hint="eastAsia"/>
              </w:rPr>
              <w:t>其他</w:t>
            </w:r>
          </w:p>
        </w:tc>
        <w:tc>
          <w:tcPr>
            <w:tcW w:w="1751" w:type="dxa"/>
            <w:shd w:val="clear" w:color="auto" w:fill="E2AFD8" w:themeFill="text2" w:themeFillTint="66"/>
          </w:tcPr>
          <w:p w:rsidR="00B77970" w:rsidRDefault="00B77970" w:rsidP="004F697E">
            <w:r>
              <w:rPr>
                <w:rFonts w:hint="eastAsia"/>
              </w:rPr>
              <w:t>{{other}}</w:t>
            </w:r>
          </w:p>
        </w:tc>
      </w:tr>
      <w:tr w:rsidR="00B77970" w:rsidTr="00B10FAE">
        <w:tc>
          <w:tcPr>
            <w:tcW w:w="1985" w:type="dxa"/>
            <w:shd w:val="clear" w:color="auto" w:fill="E2AFD8" w:themeFill="text2" w:themeFillTint="66"/>
          </w:tcPr>
          <w:p w:rsidR="00B77970" w:rsidRDefault="00B77970" w:rsidP="00B10FAE">
            <w:pPr>
              <w:jc w:val="right"/>
            </w:pPr>
            <w:r>
              <w:rPr>
                <w:rFonts w:hint="eastAsia"/>
              </w:rPr>
              <w:t>未付金额</w:t>
            </w:r>
          </w:p>
        </w:tc>
        <w:tc>
          <w:tcPr>
            <w:tcW w:w="1751" w:type="dxa"/>
            <w:shd w:val="clear" w:color="auto" w:fill="E2AFD8" w:themeFill="text2" w:themeFillTint="66"/>
          </w:tcPr>
          <w:p w:rsidR="00B77970" w:rsidRDefault="00B77970" w:rsidP="004F697E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unpay</w:t>
            </w:r>
            <w:proofErr w:type="spellEnd"/>
            <w:r>
              <w:rPr>
                <w:rFonts w:hint="eastAsia"/>
              </w:rPr>
              <w:t>}}</w:t>
            </w:r>
          </w:p>
        </w:tc>
      </w:tr>
    </w:tbl>
    <w:p w:rsidR="00B77970" w:rsidRPr="004F697E" w:rsidRDefault="00B77970" w:rsidP="004F697E"/>
    <w:sectPr w:rsidR="00B77970" w:rsidRPr="004F697E" w:rsidSect="00651E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E08" w:rsidRDefault="00E72E08" w:rsidP="00D84CC9">
      <w:pPr>
        <w:spacing w:after="0"/>
      </w:pPr>
      <w:r>
        <w:separator/>
      </w:r>
    </w:p>
  </w:endnote>
  <w:endnote w:type="continuationSeparator" w:id="0">
    <w:p w:rsidR="00E72E08" w:rsidRDefault="00E72E08" w:rsidP="00D84C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294" w:rsidRDefault="006C729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294" w:rsidRDefault="006C729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294" w:rsidRDefault="006C729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E08" w:rsidRDefault="00E72E08" w:rsidP="00D84CC9">
      <w:pPr>
        <w:spacing w:after="0"/>
      </w:pPr>
      <w:r>
        <w:separator/>
      </w:r>
    </w:p>
  </w:footnote>
  <w:footnote w:type="continuationSeparator" w:id="0">
    <w:p w:rsidR="00E72E08" w:rsidRDefault="00E72E08" w:rsidP="00D84CC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294" w:rsidRDefault="006C729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6FF" w:rsidRDefault="002B66FF">
    <w:pPr>
      <w:pStyle w:val="a3"/>
    </w:pPr>
    <w:proofErr w:type="spellStart"/>
    <w:r>
      <w:t>C</w:t>
    </w:r>
    <w:r>
      <w:rPr>
        <w:rFonts w:hint="eastAsia"/>
      </w:rPr>
      <w:t>n.jxau.zw</w:t>
    </w:r>
    <w:proofErr w:type="spell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294" w:rsidRDefault="006C729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 strokecolor="none [3041]">
      <v:stroke color="none [3041]" weight="3pt"/>
      <v:shadow type="perspective" color="none [1605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45C"/>
    <w:rsid w:val="0011264E"/>
    <w:rsid w:val="00196C21"/>
    <w:rsid w:val="00245AFB"/>
    <w:rsid w:val="002B66FF"/>
    <w:rsid w:val="00323B43"/>
    <w:rsid w:val="003D37D8"/>
    <w:rsid w:val="00426133"/>
    <w:rsid w:val="004358AB"/>
    <w:rsid w:val="00452B96"/>
    <w:rsid w:val="0048324D"/>
    <w:rsid w:val="004F697E"/>
    <w:rsid w:val="004F7449"/>
    <w:rsid w:val="006167B1"/>
    <w:rsid w:val="00651EBA"/>
    <w:rsid w:val="006C7294"/>
    <w:rsid w:val="008B7726"/>
    <w:rsid w:val="00946285"/>
    <w:rsid w:val="00A62135"/>
    <w:rsid w:val="00AE4AAE"/>
    <w:rsid w:val="00B10FAE"/>
    <w:rsid w:val="00B2360E"/>
    <w:rsid w:val="00B50561"/>
    <w:rsid w:val="00B77970"/>
    <w:rsid w:val="00D31D50"/>
    <w:rsid w:val="00D84CC9"/>
    <w:rsid w:val="00E72E08"/>
    <w:rsid w:val="00F15DCE"/>
    <w:rsid w:val="00F7757F"/>
    <w:rsid w:val="00FE2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strokecolor="none [3041]">
      <v:stroke color="none [3041]" weight="3pt"/>
      <v:shadow type="perspective" color="none [1605]" opacity=".5" offset="1pt" offset2="-1pt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B6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6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4C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C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C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CC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66FF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66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B66F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6">
    <w:name w:val="Balloon Text"/>
    <w:basedOn w:val="a"/>
    <w:link w:val="Char1"/>
    <w:uiPriority w:val="99"/>
    <w:semiHidden/>
    <w:unhideWhenUsed/>
    <w:rsid w:val="00AE4AA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4AAE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4F6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华丽">
  <a:themeElements>
    <a:clrScheme name="华丽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华丽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华丽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E7703BD-2956-426E-B34C-979BAF959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145</cp:revision>
  <dcterms:created xsi:type="dcterms:W3CDTF">2008-09-11T17:20:00Z</dcterms:created>
  <dcterms:modified xsi:type="dcterms:W3CDTF">2018-12-21T18:18:00Z</dcterms:modified>
</cp:coreProperties>
</file>