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卢麒元微博投资相关整理（08）</w:t>
      </w:r>
    </w:p>
    <w:p>
      <w:pPr>
        <w:spacing w:after="60"/>
      </w:pPr>
      <w:r>
        <w:rPr>
          <w:b/>
        </w:rPr>
        <w:t>来源：</w:t>
      </w:r>
      <w:r>
        <w:t>微博电脑端详情页与历史公开页面；每条记录均保留来源链接和完整性标记</w:t>
      </w:r>
    </w:p>
    <w:p>
      <w:pPr>
        <w:spacing w:after="60"/>
      </w:pPr>
      <w:r>
        <w:rPr>
          <w:b/>
        </w:rPr>
        <w:t>整理范围：</w:t>
      </w:r>
      <w:r>
        <w:t>08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7 条投资相关微博。主题分布：原油/能源 5条；美元/美债 4条；日元/日本 3条；股票/风险资产 3条；黄金/白银 2条；宏观/投资 1条。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12:57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原油/能源、美元/美债、日元/日本、股票/风险资产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油然而上:东亚、东南亚、南亚并不怕特朗普关税，真正怕的是中国初级工业品涨价。全球商品价格奠基于中国初级工业品的价格。中国在处理内部统一大市场（产业链整合），在出清一部分低效产能，特别是金属和化工类。别急，很快就会见效了。//@油然而上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https://weibo.com/1245732825/RbFxEkhL0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12:46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黄金/白银、原油/能源、美元/美债、日元/日本、股票/风险资产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天道__轮回:要等化工产品价格的回旋镖打回来。意思是，要等东大开始惜售并逐渐涨价。//@天道__轮回:老师，目前原油涨跌还是战争在主导，何时能转变为美元强弱主导？//@卢麒元:回复@gemini龙08:贝森特确实在走钢丝。日本经济形势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https://weibo.com/1245732825/RbFt28e3v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12:43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黄金/白银、美元/美债、日元/日本、股票/风险资产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知止守中:日本政府会被迫抛售美债，从而引发全球性竞相抛售的行为。//@知止守中:卢老师为何此刻日元崩溃，会立即拉爆美股和美债？日元崩溃不是正好资金可以回流美国。//@卢麒元:回复@gemini龙08:贝森特确实在走钢丝。日本经济形势极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https://weibo.com/1245732825/RbFrY6Nb1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2026-08-02 17:47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7745673682:唉！你若是财长，那些出口补贴，该补贴“强迫劳动”，还是该补贴“强迫不劳动”呢？//@用户7745673682:老师，那中国的失业岂不是会更多吗？//@卢麒元:回复@戆戆憨:我是主张“强迫不劳动”的。将出口补贴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https://weibo.com/1245732825/Rby0MmME3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2026-08-02 09:58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伊双方新一轮打击的目标都是能源基础设施。俄乌打击目标也是能源基础设施。北非又开始陷入动荡，也关乎能源基础设施。这很吊诡，这是要打击谁呢？我国能源进口中，约30%是用于产成品出口的，我国是可以压缩这30%能源进口的（或高价出口产成品）。那意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https://weibo.com/1245732825/RbuWnyTaY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2026-08-01 10:26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按照价格传导的一般规律，从能源价格传导到工业产成品价格需要六个月。意思是，到九月全球所有工业产成品价格都将出现大幅度上涨。如我国不再替全球消化基础原料涨价（不输出通缩），则全球通胀应在九月底前翻倍。若我国压缩初级工业品出口，并开启战略资源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https://weibo.com/1245732825/RblHcxKTG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2026-08-01 09:47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我们拥有一支百年锤炼的钢铁雄狮。我们当然可以拥有一个流转世界的信用货币。我们也必将缔造一个远胜汉唐的属于人民的辉煌时代。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https://weibo.com/1245732825/Rblrh1V4Z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2026-08-03 12:57 -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原油/能源、美元/美债、日元/日本、股票/风险资产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https://weibo.com/1245732825/RbFxEkhL0</w:t>
      </w:r>
    </w:p>
    <w:p>
      <w:r>
        <w:rPr>
          <w:b/>
        </w:rPr>
        <w:t>原文观点：</w:t>
      </w:r>
    </w:p>
    <w:p>
      <w:r>
        <w:t>回复@油然而上:东亚、东南亚、南亚并不怕特朗普关税，真正怕的是中国初级工业品涨价。全球商品价格奠基于中国初级工业品的价格。中国在处理内部统一大市场（产业链整合），在出清一部分低效产能，特别是金属和化工类。别急，很快就会见效了。//@油然而上:这个回旋镖，会不会来。有这个回旋镖吗//@卢麒元:回复@天道__轮回:要等化工产品价格的回旋镖打回来。意思是，要等东大开始惜售并逐渐涨价。//@天道__轮回:老师，目前原油涨跌还是战争在主导，何时能转变为美元强弱主导？//@卢麒元:回复@gemini龙08:贝森特确实在走钢丝。日本经济形势极其危险，日元却不能在此刻崩溃，那样会即刻拉爆美债和美股的。</w:t>
      </w:r>
    </w:p>
    <w:p>
      <w:pPr>
        <w:pStyle w:val="Heading2"/>
      </w:pPr>
      <w:r>
        <w:t>2. 2026-08-03 12:46 -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黄金/白银、原油/能源、美元/美债、日元/日本、股票/风险资产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https://weibo.com/1245732825/RbFt28e3v</w:t>
      </w:r>
    </w:p>
    <w:p>
      <w:r>
        <w:rPr>
          <w:b/>
        </w:rPr>
        <w:t>原文观点：</w:t>
      </w:r>
    </w:p>
    <w:p>
      <w:r>
        <w:t>回复@天道__轮回:要等化工产品价格的回旋镖打回来。意思是，要等东大开始惜售并逐渐涨价。//@天道__轮回:老师，目前原油涨跌还是战争在主导，何时能转变为美元强弱主导？//@卢麒元:回复@gemini龙08:贝森特确实在走钢丝。日本经济形势极其危险，日元却不能在此刻崩溃，那样会即刻拉爆美债和美股的。然而，这种救助方式只是暂时顶住，并不能解决任何结构性问题。美伊停战，大体也是为了日元。然而，停战也阻止不了通胀了，实质负利率会迅速攀升。下一步走向，要看东大的了。</w:t>
      </w:r>
    </w:p>
    <w:p>
      <w:pPr>
        <w:pStyle w:val="Heading2"/>
      </w:pPr>
      <w:r>
        <w:t>3. 2026-08-03 12:43 -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黄金/白银、美元/美债、日元/日本、股票/风险资产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https://weibo.com/1245732825/RbFrY6Nb1</w:t>
      </w:r>
    </w:p>
    <w:p>
      <w:r>
        <w:rPr>
          <w:b/>
        </w:rPr>
        <w:t>原文观点：</w:t>
      </w:r>
    </w:p>
    <w:p>
      <w:r>
        <w:t>回复@知止守中:日本政府会被迫抛售美债，从而引发全球性竞相抛售的行为。//@知止守中:卢老师为何此刻日元崩溃，会立即拉爆美股和美债？日元崩溃不是正好资金可以回流美国。//@卢麒元:回复@gemini龙08:贝森特确实在走钢丝。日本经济形势极其危险，日元却不能在此刻崩溃，那样会即刻拉爆美债和美股的。然而，这种救助方式只是暂时顶住，并不能解决任何结构性问题。美伊停战，大体也是为了日元。然而，停战也阻止不了通胀了，实质负利率会迅速攀升。下一步走向，要看东大的了。</w:t>
      </w:r>
    </w:p>
    <w:p>
      <w:pPr>
        <w:pStyle w:val="Heading2"/>
      </w:pPr>
      <w:r>
        <w:t>4. 2026-08-02 17:47 - 转发/评论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https://weibo.com/1245732825/Rby0MmME3</w:t>
      </w:r>
    </w:p>
    <w:p>
      <w:r>
        <w:rPr>
          <w:b/>
        </w:rPr>
        <w:t>原文观点：</w:t>
      </w:r>
    </w:p>
    <w:p>
      <w:r>
        <w:t>回复@用户7745673682:唉！你若是财长，那些出口补贴，该补贴“强迫劳动”，还是该补贴“强迫不劳动”呢？//@用户7745673682:老师，那中国的失业岂不是会更多吗？//@卢麒元:回复@戆戆憨:我是主张“强迫不劳动”的。将出口补贴转让给落后产能清理，不再向全世界提供廉价中低端化工产品（彻底解决污染问题）。让他们去买高价油，自己去生产化肥沥青塑料化纤去吧。是的，中国不玩中低端化工，这世界的通胀会上天。这样，他们就会“强迫劳动”了（再工业化）。再忍半年，看万山红</w:t>
      </w:r>
    </w:p>
    <w:p>
      <w:pPr>
        <w:pStyle w:val="Heading2"/>
      </w:pPr>
      <w:r>
        <w:t>5. 2026-08-02 09:58 - 原创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https://weibo.com/1245732825/RbuWnyTaY</w:t>
      </w:r>
    </w:p>
    <w:p>
      <w:r>
        <w:rPr>
          <w:b/>
        </w:rPr>
        <w:t>原文观点：</w:t>
      </w:r>
    </w:p>
    <w:p>
      <w:r>
        <w:t>美伊双方新一轮打击的目标都是能源基础设施。俄乌打击目标也是能源基础设施。北非又开始陷入动荡，也关乎能源基础设施。这很吊诡，这是要打击谁呢？我国能源进口中，约30%是用于产成品出口的，我国是可以压缩这30%能源进口的（或高价出口产成品）。那意味着，我国以外万物价格都将飞涨。外部高通胀似乎已无悬念，所有资产和商品价格年底都将重置。其中，恶通会导致一些国家和地区的革命和战争。莫非，美国的大聪明们认为，革命和战争才是他们解决债务危机的最优选择。当然，我们也难得偶遇百年未有之大变局，请务必快速召回外挂外汇，请务必开启战略资源储备，请提前结束向外输出通缩，请确保中国国内资本积累率，我们也一定不要辜负上苍给中国的伟大历史机遇。</w:t>
      </w:r>
    </w:p>
    <w:p>
      <w:pPr>
        <w:pStyle w:val="Heading2"/>
      </w:pPr>
      <w:r>
        <w:t>6. 2026-08-01 10:26 - 原创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https://weibo.com/1245732825/RblHcxKTG</w:t>
      </w:r>
    </w:p>
    <w:p>
      <w:r>
        <w:rPr>
          <w:b/>
        </w:rPr>
        <w:t>原文观点：</w:t>
      </w:r>
    </w:p>
    <w:p>
      <w:r>
        <w:t>按照价格传导的一般规律，从能源价格传导到工业产成品价格需要六个月。意思是，到九月全球所有工业产成品价格都将出现大幅度上涨。如我国不再替全球消化基础原料涨价（不输出通缩），则全球通胀应在九月底前翻倍。若我国压缩初级工业品出口，并开启战略资源储备，则年底全球进入高通胀上限（10%）。</w:t>
      </w:r>
    </w:p>
    <w:p>
      <w:pPr>
        <w:pStyle w:val="Heading2"/>
      </w:pPr>
      <w:r>
        <w:t>7. 2026-08-01 09:47 - 原创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https://weibo.com/1245732825/Rblrh1V4Z</w:t>
      </w:r>
    </w:p>
    <w:p>
      <w:r>
        <w:rPr>
          <w:b/>
        </w:rPr>
        <w:t>原文观点：</w:t>
      </w:r>
    </w:p>
    <w:p>
      <w:r>
        <w:t>我们拥有一支百年锤炼的钢铁雄狮。我们当然可以拥有一个流转世界的信用货币。我们也必将缔造一个远胜汉唐的属于人民的辉煌时代。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