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689" w:rsidRDefault="009F1689" w:rsidP="009F1689">
      <w:pPr>
        <w:rPr>
          <w:rFonts w:hint="eastAsia"/>
        </w:rPr>
      </w:pPr>
      <w:r>
        <w:rPr>
          <w:rFonts w:hint="eastAsia"/>
        </w:rPr>
        <w:t xml:space="preserve">TCP </w:t>
      </w:r>
      <w:r>
        <w:rPr>
          <w:rFonts w:hint="eastAsia"/>
        </w:rPr>
        <w:t>和</w:t>
      </w:r>
      <w:r>
        <w:rPr>
          <w:rFonts w:hint="eastAsia"/>
        </w:rPr>
        <w:t xml:space="preserve"> IP </w:t>
      </w:r>
      <w:r>
        <w:rPr>
          <w:rFonts w:hint="eastAsia"/>
        </w:rPr>
        <w:t>是两个不同层协议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：</w:t>
      </w:r>
      <w:r>
        <w:rPr>
          <w:rFonts w:hint="eastAsia"/>
        </w:rPr>
        <w:t xml:space="preserve">Transmission Control Protocol </w:t>
      </w:r>
      <w:r>
        <w:rPr>
          <w:rFonts w:hint="eastAsia"/>
        </w:rPr>
        <w:t>传输控制协议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>IP:</w:t>
      </w:r>
      <w:r>
        <w:rPr>
          <w:rFonts w:hint="eastAsia"/>
        </w:rPr>
        <w:tab/>
        <w:t xml:space="preserve"> Internet Protocol</w:t>
      </w:r>
      <w:r>
        <w:rPr>
          <w:rFonts w:hint="eastAsia"/>
        </w:rPr>
        <w:t>，网际协议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>TCP/IP</w:t>
      </w:r>
      <w:r>
        <w:rPr>
          <w:rFonts w:hint="eastAsia"/>
        </w:rPr>
        <w:t>常指代</w:t>
      </w:r>
      <w:r>
        <w:rPr>
          <w:rFonts w:hint="eastAsia"/>
        </w:rPr>
        <w:t>TCP/IP</w:t>
      </w:r>
      <w:r>
        <w:rPr>
          <w:rFonts w:hint="eastAsia"/>
        </w:rPr>
        <w:t>协议族或</w:t>
      </w:r>
      <w:r>
        <w:rPr>
          <w:rFonts w:hint="eastAsia"/>
        </w:rPr>
        <w:t>TCP/IP</w:t>
      </w:r>
      <w:r>
        <w:rPr>
          <w:rFonts w:hint="eastAsia"/>
        </w:rPr>
        <w:t>协议</w:t>
      </w:r>
      <w:proofErr w:type="gramStart"/>
      <w:r>
        <w:rPr>
          <w:rFonts w:hint="eastAsia"/>
        </w:rPr>
        <w:t>栈</w:t>
      </w:r>
      <w:proofErr w:type="gramEnd"/>
    </w:p>
    <w:p w:rsidR="009F1689" w:rsidRDefault="009F1689" w:rsidP="009F1689"/>
    <w:p w:rsidR="009F1689" w:rsidRDefault="009F1689" w:rsidP="009F1689">
      <w:r>
        <w:t>HTTP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ab/>
        <w:t>Hyper Text Transfer Protocol (</w:t>
      </w:r>
      <w:r>
        <w:rPr>
          <w:rFonts w:hint="eastAsia"/>
        </w:rPr>
        <w:t>超文本传输协议</w:t>
      </w:r>
      <w:r>
        <w:rPr>
          <w:rFonts w:hint="eastAsia"/>
        </w:rPr>
        <w:t>)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用于从万维网服务器传输超文本到本地浏览器的传输协议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ab/>
        <w:t xml:space="preserve">HTTP </w:t>
      </w:r>
      <w:r>
        <w:rPr>
          <w:rFonts w:hint="eastAsia"/>
        </w:rPr>
        <w:t>协议是基于</w:t>
      </w:r>
      <w:r>
        <w:rPr>
          <w:rFonts w:hint="eastAsia"/>
        </w:rPr>
        <w:t xml:space="preserve"> TCP </w:t>
      </w:r>
      <w:r>
        <w:rPr>
          <w:rFonts w:hint="eastAsia"/>
        </w:rPr>
        <w:t>的应用层协议，它不关心数据传输的细节，主要是用来规定客户端</w:t>
      </w:r>
      <w:proofErr w:type="gramStart"/>
      <w:r>
        <w:rPr>
          <w:rFonts w:hint="eastAsia"/>
        </w:rPr>
        <w:t>和</w:t>
      </w:r>
      <w:proofErr w:type="gramEnd"/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服务端的数据传输格式，最初用来向客户端传输</w:t>
      </w:r>
      <w:r>
        <w:rPr>
          <w:rFonts w:hint="eastAsia"/>
        </w:rPr>
        <w:t xml:space="preserve"> HTML </w:t>
      </w:r>
      <w:r>
        <w:rPr>
          <w:rFonts w:hint="eastAsia"/>
        </w:rPr>
        <w:t>页面的内容。默认端口为</w:t>
      </w:r>
      <w:r>
        <w:rPr>
          <w:rFonts w:hint="eastAsia"/>
        </w:rPr>
        <w:t xml:space="preserve"> 80</w:t>
      </w:r>
    </w:p>
    <w:p w:rsidR="009F1689" w:rsidRDefault="009F1689" w:rsidP="009F1689">
      <w:pPr>
        <w:rPr>
          <w:rFonts w:hint="eastAsia"/>
        </w:rPr>
      </w:pPr>
      <w:r>
        <w:rPr>
          <w:rFonts w:hint="eastAsia"/>
        </w:rPr>
        <w:tab/>
        <w:t xml:space="preserve">http </w:t>
      </w:r>
      <w:r>
        <w:rPr>
          <w:rFonts w:hint="eastAsia"/>
        </w:rPr>
        <w:t>是基于请求与响应模式的、无状态的、应用层的协议。</w:t>
      </w:r>
    </w:p>
    <w:p w:rsidR="000A31F8" w:rsidRDefault="009F1689" w:rsidP="009F1689">
      <w:r>
        <w:tab/>
      </w:r>
      <w:r w:rsidR="006941E1">
        <w:rPr>
          <w:noProof/>
        </w:rPr>
        <w:drawing>
          <wp:inline distT="0" distB="0" distL="0" distR="0" wp14:anchorId="5BCD5C9F" wp14:editId="5641B280">
            <wp:extent cx="5274310" cy="2893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/>
    <w:p w:rsidR="000158F8" w:rsidRDefault="000158F8" w:rsidP="009F1689">
      <w:r>
        <w:lastRenderedPageBreak/>
        <w:t>传输过程</w:t>
      </w:r>
      <w:r>
        <w:rPr>
          <w:rFonts w:hint="eastAsia"/>
        </w:rPr>
        <w:t>：</w:t>
      </w:r>
    </w:p>
    <w:p w:rsidR="000158F8" w:rsidRDefault="000158F8" w:rsidP="009F1689">
      <w:r>
        <w:rPr>
          <w:noProof/>
        </w:rPr>
        <w:drawing>
          <wp:inline distT="0" distB="0" distL="0" distR="0" wp14:anchorId="0854BAFD" wp14:editId="60A1007F">
            <wp:extent cx="5274310" cy="3896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5E" w:rsidRDefault="009C6D5E" w:rsidP="009F1689"/>
    <w:p w:rsidR="009C6D5E" w:rsidRDefault="009C6D5E" w:rsidP="009F1689">
      <w:r>
        <w:t xml:space="preserve">TCP </w:t>
      </w:r>
      <w:r>
        <w:t>与</w:t>
      </w:r>
      <w:r>
        <w:rPr>
          <w:rFonts w:hint="eastAsia"/>
        </w:rPr>
        <w:t xml:space="preserve"> UDP</w:t>
      </w:r>
      <w:r>
        <w:t xml:space="preserve"> </w:t>
      </w:r>
      <w:r>
        <w:t>传输协议的区别</w:t>
      </w:r>
    </w:p>
    <w:p w:rsidR="009C6D5E" w:rsidRDefault="009C6D5E" w:rsidP="009F1689">
      <w:r>
        <w:rPr>
          <w:noProof/>
        </w:rPr>
        <w:drawing>
          <wp:inline distT="0" distB="0" distL="0" distR="0" wp14:anchorId="6FB856A9" wp14:editId="2AFE71FA">
            <wp:extent cx="5274310" cy="3300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46" w:rsidRDefault="00665E46" w:rsidP="00665E46">
      <w:pPr>
        <w:ind w:firstLine="420"/>
      </w:pPr>
      <w:r>
        <w:t>连接这块</w:t>
      </w:r>
      <w:r>
        <w:rPr>
          <w:rFonts w:hint="eastAsia"/>
        </w:rPr>
        <w:t>，</w:t>
      </w:r>
    </w:p>
    <w:p w:rsidR="00665E46" w:rsidRDefault="00665E46" w:rsidP="00665E46">
      <w:pPr>
        <w:ind w:left="420" w:firstLine="420"/>
      </w:pPr>
      <w:r>
        <w:t>TCP</w:t>
      </w:r>
      <w:r>
        <w:t>是面向连接的方式</w:t>
      </w:r>
      <w:r>
        <w:rPr>
          <w:rFonts w:hint="eastAsia"/>
        </w:rPr>
        <w:t>，</w:t>
      </w:r>
      <w:r>
        <w:t>即在传输之前</w:t>
      </w:r>
      <w:r>
        <w:rPr>
          <w:rFonts w:hint="eastAsia"/>
        </w:rPr>
        <w:t>，</w:t>
      </w:r>
      <w:r>
        <w:t>会先选定路线</w:t>
      </w:r>
      <w:r>
        <w:rPr>
          <w:rFonts w:hint="eastAsia"/>
        </w:rPr>
        <w:t>，</w:t>
      </w:r>
      <w:r>
        <w:t>然后在固定的路线内依次传输数据</w:t>
      </w:r>
      <w:r>
        <w:rPr>
          <w:rFonts w:hint="eastAsia"/>
        </w:rPr>
        <w:t>，因为是固定路线（可以理解为在固定的管道内传输），依次不会出现顺序紊乱的问题</w:t>
      </w:r>
      <w:r w:rsidR="00023C54">
        <w:rPr>
          <w:rFonts w:hint="eastAsia"/>
        </w:rPr>
        <w:t>，</w:t>
      </w:r>
      <w:r w:rsidR="00B86BB7">
        <w:rPr>
          <w:rFonts w:hint="eastAsia"/>
        </w:rPr>
        <w:t>如果在传输过程中连接断开，那么传输失败，会进行新的连接，然后传输。</w:t>
      </w:r>
    </w:p>
    <w:p w:rsidR="00665E46" w:rsidRDefault="00665E46" w:rsidP="00665E46">
      <w:pPr>
        <w:ind w:left="420" w:firstLine="420"/>
      </w:pPr>
      <w:r>
        <w:lastRenderedPageBreak/>
        <w:t>UDP</w:t>
      </w:r>
      <w:r>
        <w:t>是无连接的方式</w:t>
      </w:r>
      <w:r>
        <w:rPr>
          <w:rFonts w:hint="eastAsia"/>
        </w:rPr>
        <w:t>，</w:t>
      </w:r>
      <w:r>
        <w:t>它传输数据时没有固定的路线</w:t>
      </w:r>
      <w:r>
        <w:rPr>
          <w:rFonts w:hint="eastAsia"/>
        </w:rPr>
        <w:t>，</w:t>
      </w:r>
      <w:r>
        <w:t>因此会存在数据包后发先至的情况</w:t>
      </w:r>
      <w:r>
        <w:rPr>
          <w:rFonts w:hint="eastAsia"/>
        </w:rPr>
        <w:t>，</w:t>
      </w:r>
      <w:r w:rsidR="00B86BB7">
        <w:t>也会出现丢失数据的情况</w:t>
      </w:r>
      <w:r w:rsidR="00B86BB7">
        <w:rPr>
          <w:rFonts w:hint="eastAsia"/>
        </w:rPr>
        <w:t>。</w:t>
      </w:r>
    </w:p>
    <w:p w:rsidR="00032C43" w:rsidRDefault="00032C43" w:rsidP="00665E46">
      <w:pPr>
        <w:ind w:left="420" w:firstLine="420"/>
      </w:pPr>
    </w:p>
    <w:p w:rsidR="00032C43" w:rsidRDefault="00032C43" w:rsidP="002440A4">
      <w:pPr>
        <w:jc w:val="left"/>
      </w:pPr>
      <w:r>
        <w:rPr>
          <w:noProof/>
        </w:rPr>
        <w:drawing>
          <wp:inline distT="0" distB="0" distL="0" distR="0" wp14:anchorId="07A2B063" wp14:editId="3F9E2CAC">
            <wp:extent cx="5274310" cy="2852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48" w:rsidRDefault="00A11C48" w:rsidP="002440A4">
      <w:pPr>
        <w:jc w:val="left"/>
      </w:pPr>
    </w:p>
    <w:p w:rsidR="00A11C48" w:rsidRDefault="00A11C48" w:rsidP="002440A4">
      <w:pPr>
        <w:jc w:val="left"/>
        <w:rPr>
          <w:rFonts w:asciiTheme="minorEastAsia" w:hAnsiTheme="minorEastAsia"/>
          <w:b/>
          <w:sz w:val="28"/>
          <w:szCs w:val="28"/>
        </w:rPr>
      </w:pPr>
      <w:r w:rsidRPr="00A11C48">
        <w:rPr>
          <w:rFonts w:asciiTheme="minorEastAsia" w:hAnsiTheme="minorEastAsia" w:hint="eastAsia"/>
          <w:b/>
          <w:sz w:val="28"/>
          <w:szCs w:val="28"/>
        </w:rPr>
        <w:t>NAT</w:t>
      </w:r>
      <w:r w:rsidRPr="00A11C48">
        <w:rPr>
          <w:rFonts w:asciiTheme="minorEastAsia" w:hAnsiTheme="minorEastAsia"/>
          <w:b/>
          <w:sz w:val="28"/>
          <w:szCs w:val="28"/>
        </w:rPr>
        <w:t xml:space="preserve"> </w:t>
      </w:r>
      <w:r w:rsidRPr="00A11C48">
        <w:rPr>
          <w:rFonts w:asciiTheme="minorEastAsia" w:hAnsiTheme="minorEastAsia" w:hint="eastAsia"/>
          <w:b/>
          <w:sz w:val="28"/>
          <w:szCs w:val="28"/>
        </w:rPr>
        <w:t xml:space="preserve">和 </w:t>
      </w:r>
      <w:r w:rsidRPr="00A11C48">
        <w:rPr>
          <w:rFonts w:asciiTheme="minorEastAsia" w:hAnsiTheme="minorEastAsia"/>
          <w:b/>
          <w:sz w:val="28"/>
          <w:szCs w:val="28"/>
        </w:rPr>
        <w:t>IPv6</w:t>
      </w:r>
    </w:p>
    <w:p w:rsidR="00A11C48" w:rsidRDefault="00A11C48" w:rsidP="002440A4">
      <w:pPr>
        <w:jc w:val="left"/>
      </w:pPr>
      <w:r>
        <w:rPr>
          <w:rFonts w:asciiTheme="minorEastAsia" w:hAnsiTheme="minorEastAsia"/>
          <w:b/>
          <w:sz w:val="28"/>
          <w:szCs w:val="28"/>
        </w:rPr>
        <w:tab/>
      </w:r>
      <w:r w:rsidRPr="00A11C48">
        <w:t>NAT:</w:t>
      </w:r>
      <w:r>
        <w:t xml:space="preserve"> Network Address Translation</w:t>
      </w:r>
    </w:p>
    <w:p w:rsidR="00A11C48" w:rsidRDefault="00A11C48" w:rsidP="002440A4">
      <w:pPr>
        <w:jc w:val="left"/>
        <w:rPr>
          <w:rFonts w:hint="eastAsia"/>
        </w:rPr>
      </w:pPr>
      <w:r>
        <w:t>优点</w:t>
      </w:r>
      <w:r>
        <w:rPr>
          <w:rFonts w:hint="eastAsia"/>
        </w:rPr>
        <w:t>：</w:t>
      </w:r>
    </w:p>
    <w:p w:rsidR="00A11C48" w:rsidRDefault="00A11C48" w:rsidP="00A11C48">
      <w:pPr>
        <w:ind w:firstLine="420"/>
        <w:jc w:val="left"/>
      </w:pPr>
      <w:r>
        <w:t>解决</w:t>
      </w:r>
      <w:r>
        <w:rPr>
          <w:rFonts w:hint="eastAsia"/>
        </w:rPr>
        <w:t xml:space="preserve"> IP</w:t>
      </w:r>
      <w:r>
        <w:t xml:space="preserve"> </w:t>
      </w:r>
      <w:r>
        <w:t>地址不足的问题</w:t>
      </w:r>
    </w:p>
    <w:p w:rsidR="00A11C48" w:rsidRDefault="00A11C48" w:rsidP="002440A4">
      <w:pPr>
        <w:jc w:val="left"/>
      </w:pPr>
      <w:r>
        <w:tab/>
      </w:r>
      <w:r>
        <w:t>保护内网不被外网攻击</w:t>
      </w:r>
    </w:p>
    <w:p w:rsidR="00A11C48" w:rsidRDefault="00A11C48" w:rsidP="002440A4">
      <w:pPr>
        <w:jc w:val="left"/>
      </w:pPr>
      <w:r>
        <w:t>缺点</w:t>
      </w:r>
      <w:r>
        <w:rPr>
          <w:rFonts w:hint="eastAsia"/>
        </w:rPr>
        <w:t>：</w:t>
      </w:r>
    </w:p>
    <w:p w:rsidR="00A11C48" w:rsidRDefault="00A11C48" w:rsidP="002440A4">
      <w:pPr>
        <w:jc w:val="left"/>
      </w:pPr>
      <w:r>
        <w:tab/>
      </w:r>
      <w:r>
        <w:t>外网主机不能主动向客户机发起连接</w:t>
      </w:r>
      <w:r w:rsidR="004C5E57">
        <w:rPr>
          <w:rFonts w:hint="eastAsia"/>
        </w:rPr>
        <w:t>（</w:t>
      </w:r>
      <w:r w:rsidR="00682D47">
        <w:t xml:space="preserve">NAT </w:t>
      </w:r>
      <w:r w:rsidR="00682D47">
        <w:t>穿透技术弥补</w:t>
      </w:r>
      <w:r w:rsidR="004C5E57">
        <w:rPr>
          <w:rFonts w:hint="eastAsia"/>
        </w:rPr>
        <w:t>）</w:t>
      </w:r>
    </w:p>
    <w:p w:rsidR="00A11C48" w:rsidRDefault="00833A6A" w:rsidP="002440A4">
      <w:pPr>
        <w:jc w:val="left"/>
      </w:pPr>
      <w:r>
        <w:rPr>
          <w:noProof/>
        </w:rPr>
        <w:drawing>
          <wp:inline distT="0" distB="0" distL="0" distR="0" wp14:anchorId="153966C5" wp14:editId="662903CF">
            <wp:extent cx="5274310" cy="2966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76" w:rsidRDefault="00077A76" w:rsidP="002440A4">
      <w:pPr>
        <w:jc w:val="left"/>
      </w:pPr>
    </w:p>
    <w:p w:rsidR="00077A76" w:rsidRDefault="00077A76" w:rsidP="002440A4">
      <w:pPr>
        <w:jc w:val="left"/>
      </w:pPr>
      <w:r>
        <w:rPr>
          <w:noProof/>
        </w:rPr>
        <w:lastRenderedPageBreak/>
        <w:drawing>
          <wp:inline distT="0" distB="0" distL="0" distR="0" wp14:anchorId="79F146B0" wp14:editId="6CBD4AC3">
            <wp:extent cx="5274310" cy="3514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B8" w:rsidRDefault="003263B8" w:rsidP="002440A4">
      <w:pPr>
        <w:jc w:val="left"/>
      </w:pPr>
    </w:p>
    <w:p w:rsidR="003263B8" w:rsidRDefault="003263B8" w:rsidP="002440A4">
      <w:pPr>
        <w:jc w:val="left"/>
        <w:rPr>
          <w:rFonts w:hint="eastAsia"/>
        </w:rPr>
      </w:pPr>
    </w:p>
    <w:p w:rsidR="00E9116D" w:rsidRDefault="00E9116D" w:rsidP="002440A4">
      <w:pPr>
        <w:jc w:val="left"/>
      </w:pPr>
      <w:r>
        <w:rPr>
          <w:noProof/>
        </w:rPr>
        <w:drawing>
          <wp:inline distT="0" distB="0" distL="0" distR="0" wp14:anchorId="5AF49B8C" wp14:editId="6F040B4B">
            <wp:extent cx="5274310" cy="3024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3D" w:rsidRDefault="00CB563D" w:rsidP="002440A4">
      <w:pPr>
        <w:jc w:val="left"/>
      </w:pPr>
    </w:p>
    <w:p w:rsidR="00CB563D" w:rsidRDefault="00CB563D" w:rsidP="002440A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F1EC4C" wp14:editId="4A1CE1B9">
            <wp:extent cx="5274310" cy="3371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5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352"/>
    <w:rsid w:val="000158F8"/>
    <w:rsid w:val="00023C54"/>
    <w:rsid w:val="00032C43"/>
    <w:rsid w:val="00077A76"/>
    <w:rsid w:val="000A31F8"/>
    <w:rsid w:val="002440A4"/>
    <w:rsid w:val="0032226E"/>
    <w:rsid w:val="003263B8"/>
    <w:rsid w:val="004C5E57"/>
    <w:rsid w:val="004F2E58"/>
    <w:rsid w:val="00665E46"/>
    <w:rsid w:val="00682D47"/>
    <w:rsid w:val="006941E1"/>
    <w:rsid w:val="00833A6A"/>
    <w:rsid w:val="00891352"/>
    <w:rsid w:val="009C6D5E"/>
    <w:rsid w:val="009F1689"/>
    <w:rsid w:val="00A11C48"/>
    <w:rsid w:val="00B86BB7"/>
    <w:rsid w:val="00C80F6B"/>
    <w:rsid w:val="00CB563D"/>
    <w:rsid w:val="00E9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F1F01-0665-42ED-9F96-929D47941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zhaoxiangqian2018@outlook.com</dc:creator>
  <cp:keywords/>
  <dc:description/>
  <cp:lastModifiedBy>zhaoxiangqian2018@outlook.com</cp:lastModifiedBy>
  <cp:revision>26</cp:revision>
  <dcterms:created xsi:type="dcterms:W3CDTF">2019-09-20T06:38:00Z</dcterms:created>
  <dcterms:modified xsi:type="dcterms:W3CDTF">2019-09-20T07:22:00Z</dcterms:modified>
</cp:coreProperties>
</file>