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随机森林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(https://easyai.tech/ai-definition/random-forest/)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·随机森林的四个步骤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  <w:r>
        <w:drawing>
          <wp:inline distT="0" distB="0" distL="114300" distR="114300">
            <wp:extent cx="3790950" cy="9112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·优缺点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优点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它可以出来很高维度（特征很多）的数据，并且不用降维，无需做特征选择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它可以判断特征的重要程度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可以判断出不同特征之间的相互影响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不容易过拟合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训练速度比较快，容易做成并行方法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实现起来比较简单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对于不平衡的数据集来说，它可以平衡误差。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如果有很大一部分的特征遗失，仍可以维持准确度。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缺点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在某些噪音较大的分类或回归问题上会过拟合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对于有不同取值的属性的数据，取值划分较多的属性会对随机森林产生更大的影响，所以随机森林在这种数据上产出的属性权值是不可信的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6B63BF"/>
    <w:multiLevelType w:val="singleLevel"/>
    <w:tmpl w:val="A06B63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3393C9"/>
    <w:multiLevelType w:val="singleLevel"/>
    <w:tmpl w:val="253393C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2021-10-21T02:48:12Z</dcterms:created>
  <dc:creator>LENOVO</dc:creator>
  <cp:lastModifiedBy>赵小七</cp:lastModifiedBy>
  <dcterms:modified xsi:type="dcterms:W3CDTF">2021-10-21T02:55:30Z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2F074F8C2F17402285D5090682D46B21</vt:lpwstr>
  </property>
</Properties>
</file>